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80" w:beforeAutospacing="0" w:after="0" w:afterAutospacing="0" w:line="240" w:lineRule="auto"/>
        <w:jc w:val="center"/>
        <w:rPr>
          <w:rFonts w:hint="default" w:ascii="Times New Roman" w:hAnsi="Times New Roman" w:cs="Times New Roman"/>
          <w:color w:val="000000"/>
          <w:sz w:val="22"/>
          <w:szCs w:val="22"/>
          <w:lang w:val="ru-RU"/>
        </w:rPr>
      </w:pPr>
      <w:r>
        <w:rPr>
          <w:rFonts w:hint="default" w:ascii="Times New Roman" w:hAnsi="Times New Roman" w:cs="Times New Roman"/>
          <w:color w:val="000000"/>
          <w:sz w:val="22"/>
          <w:szCs w:val="22"/>
        </w:rPr>
        <w:t xml:space="preserve">ДОГОВОР ПОСТАВКИ № </w:t>
      </w:r>
      <w:r>
        <w:rPr>
          <w:rFonts w:hint="default" w:ascii="Times New Roman" w:hAnsi="Times New Roman" w:cs="Times New Roman"/>
          <w:color w:val="000000"/>
          <w:sz w:val="22"/>
          <w:szCs w:val="22"/>
          <w:lang w:val="ru-RU"/>
        </w:rPr>
        <w:t>0</w:t>
      </w:r>
      <w:r>
        <w:rPr>
          <w:rFonts w:hint="default" w:cs="Times New Roman"/>
          <w:color w:val="000000"/>
          <w:sz w:val="22"/>
          <w:szCs w:val="22"/>
          <w:lang w:val="ru-RU"/>
        </w:rPr>
        <w:t>5</w:t>
      </w:r>
      <w:r>
        <w:rPr>
          <w:rFonts w:hint="default" w:ascii="Times New Roman" w:hAnsi="Times New Roman" w:cs="Times New Roman"/>
          <w:color w:val="000000"/>
          <w:sz w:val="22"/>
          <w:szCs w:val="22"/>
        </w:rPr>
        <w:t>/</w:t>
      </w:r>
      <w:r>
        <w:rPr>
          <w:rFonts w:hint="default" w:cs="Times New Roman"/>
          <w:color w:val="000000"/>
          <w:sz w:val="22"/>
          <w:szCs w:val="22"/>
          <w:lang w:val="ru-RU"/>
        </w:rPr>
        <w:t>22</w:t>
      </w:r>
    </w:p>
    <w:p>
      <w:pPr>
        <w:pStyle w:val="4"/>
        <w:spacing w:before="75" w:beforeAutospacing="0" w:after="0" w:afterAutospacing="0" w:line="240" w:lineRule="auto"/>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w:t>
      </w:r>
    </w:p>
    <w:p>
      <w:pPr>
        <w:pStyle w:val="4"/>
        <w:spacing w:before="75"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г. Москва </w:t>
      </w: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ab/>
      </w:r>
      <w:r>
        <w:rPr>
          <w:rFonts w:hint="default" w:cs="Times New Roman"/>
          <w:color w:val="000000"/>
          <w:sz w:val="22"/>
          <w:szCs w:val="22"/>
          <w:lang w:val="ru-RU"/>
        </w:rPr>
        <w:t>05</w:t>
      </w:r>
      <w:r>
        <w:rPr>
          <w:rFonts w:hint="default" w:ascii="Times New Roman" w:hAnsi="Times New Roman" w:cs="Times New Roman"/>
          <w:color w:val="000000"/>
          <w:sz w:val="22"/>
          <w:szCs w:val="22"/>
          <w:lang w:val="ru-RU"/>
        </w:rPr>
        <w:t xml:space="preserve"> </w:t>
      </w:r>
      <w:r>
        <w:rPr>
          <w:rFonts w:hint="default" w:cs="Times New Roman"/>
          <w:color w:val="000000"/>
          <w:sz w:val="22"/>
          <w:szCs w:val="22"/>
          <w:lang w:val="ru-RU"/>
        </w:rPr>
        <w:t>мая</w:t>
      </w:r>
      <w:r>
        <w:rPr>
          <w:rFonts w:hint="default" w:ascii="Times New Roman" w:hAnsi="Times New Roman" w:cs="Times New Roman"/>
          <w:color w:val="000000"/>
          <w:sz w:val="22"/>
          <w:szCs w:val="22"/>
        </w:rPr>
        <w:t xml:space="preserve"> 20</w:t>
      </w:r>
      <w:r>
        <w:rPr>
          <w:rFonts w:hint="default" w:ascii="Times New Roman" w:hAnsi="Times New Roman" w:cs="Times New Roman"/>
          <w:color w:val="000000"/>
          <w:sz w:val="22"/>
          <w:szCs w:val="22"/>
          <w:lang w:val="ru-RU"/>
        </w:rPr>
        <w:t>2</w:t>
      </w:r>
      <w:r>
        <w:rPr>
          <w:rFonts w:hint="default" w:cs="Times New Roman"/>
          <w:color w:val="000000"/>
          <w:sz w:val="22"/>
          <w:szCs w:val="22"/>
          <w:lang w:val="ru-RU"/>
        </w:rPr>
        <w:t>2</w:t>
      </w:r>
      <w:r>
        <w:rPr>
          <w:rFonts w:hint="default" w:ascii="Times New Roman" w:hAnsi="Times New Roman" w:cs="Times New Roman"/>
          <w:color w:val="000000"/>
          <w:sz w:val="22"/>
          <w:szCs w:val="22"/>
        </w:rPr>
        <w:t xml:space="preserve"> года </w:t>
      </w:r>
    </w:p>
    <w:p>
      <w:pPr>
        <w:pStyle w:val="4"/>
        <w:spacing w:before="75" w:beforeAutospacing="0" w:after="0" w:afterAutospacing="0" w:line="240" w:lineRule="auto"/>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w:t>
      </w:r>
    </w:p>
    <w:p>
      <w:pPr>
        <w:pStyle w:val="12"/>
        <w:shd w:val="clear" w:color="auto" w:fill="FFFFFF"/>
        <w:spacing w:before="0" w:beforeAutospacing="0" w:after="360" w:afterAutospacing="0" w:line="240" w:lineRule="auto"/>
        <w:jc w:val="both"/>
        <w:textAlignment w:val="baseline"/>
        <w:rPr>
          <w:rFonts w:hint="default" w:ascii="Times New Roman" w:hAnsi="Times New Roman" w:cs="Times New Roman"/>
          <w:sz w:val="22"/>
          <w:szCs w:val="22"/>
        </w:rPr>
      </w:pPr>
      <w:r>
        <w:rPr>
          <w:rFonts w:hint="default" w:ascii="Times New Roman" w:hAnsi="Times New Roman" w:cs="Times New Roman"/>
          <w:sz w:val="22"/>
          <w:szCs w:val="22"/>
        </w:rPr>
        <w:t xml:space="preserve">ООО </w:t>
      </w:r>
      <w:r>
        <w:rPr>
          <w:rFonts w:hint="default" w:ascii="Times New Roman" w:hAnsi="Times New Roman" w:cs="Times New Roman"/>
          <w:sz w:val="22"/>
          <w:szCs w:val="22"/>
          <w:lang w:val="ru-RU"/>
        </w:rPr>
        <w:t xml:space="preserve">«Альфа» </w:t>
      </w:r>
      <w:r>
        <w:rPr>
          <w:rFonts w:hint="default" w:ascii="Times New Roman" w:hAnsi="Times New Roman" w:cs="Times New Roman"/>
          <w:sz w:val="22"/>
          <w:szCs w:val="22"/>
        </w:rPr>
        <w:t xml:space="preserve">в лице генерального директора </w:t>
      </w:r>
      <w:r>
        <w:rPr>
          <w:rFonts w:hint="default" w:ascii="Times New Roman" w:hAnsi="Times New Roman" w:cs="Times New Roman"/>
          <w:sz w:val="22"/>
          <w:szCs w:val="22"/>
          <w:lang w:val="ru-RU"/>
        </w:rPr>
        <w:t>Петрова Петра Петровича</w:t>
      </w:r>
      <w:r>
        <w:rPr>
          <w:rFonts w:hint="default" w:ascii="Times New Roman" w:hAnsi="Times New Roman" w:cs="Times New Roman"/>
          <w:sz w:val="22"/>
          <w:szCs w:val="22"/>
        </w:rPr>
        <w:t xml:space="preserve">, действующего на основании Устава, именуемое в дальнейшем Поставщик, с одной стороны, и </w:t>
      </w:r>
      <w:bookmarkStart w:id="3" w:name="_GoBack"/>
      <w:bookmarkEnd w:id="3"/>
      <w:r>
        <w:rPr>
          <w:rFonts w:hint="default" w:ascii="Times New Roman" w:hAnsi="Times New Roman" w:cs="Times New Roman"/>
          <w:sz w:val="22"/>
          <w:szCs w:val="22"/>
        </w:rPr>
        <w:t xml:space="preserve">ООО </w:t>
      </w:r>
      <w:r>
        <w:rPr>
          <w:rFonts w:hint="default" w:ascii="Times New Roman" w:hAnsi="Times New Roman" w:cs="Times New Roman"/>
          <w:color w:val="auto"/>
          <w:sz w:val="22"/>
          <w:szCs w:val="22"/>
          <w:lang w:val="ru-RU"/>
        </w:rPr>
        <w:t>«</w:t>
      </w:r>
      <w:r>
        <w:rPr>
          <w:rFonts w:hint="default" w:eastAsia="Helvetica" w:cs="Times New Roman"/>
          <w:i w:val="0"/>
          <w:caps w:val="0"/>
          <w:color w:val="auto"/>
          <w:spacing w:val="0"/>
          <w:sz w:val="22"/>
          <w:szCs w:val="22"/>
          <w:shd w:val="clear" w:fill="FFFFFF"/>
          <w:lang w:val="en-US"/>
        </w:rPr>
        <w:t>G</w:t>
      </w:r>
      <w:r>
        <w:rPr>
          <w:rFonts w:hint="default" w:ascii="Times New Roman" w:hAnsi="Times New Roman" w:eastAsia="Helvetica" w:cs="Times New Roman"/>
          <w:i w:val="0"/>
          <w:caps w:val="0"/>
          <w:color w:val="auto"/>
          <w:spacing w:val="0"/>
          <w:sz w:val="22"/>
          <w:szCs w:val="22"/>
          <w:shd w:val="clear" w:fill="FFFFFF"/>
        </w:rPr>
        <w:t>osuchetnik.ru</w:t>
      </w:r>
      <w:r>
        <w:rPr>
          <w:rFonts w:hint="default" w:ascii="Times New Roman" w:hAnsi="Times New Roman" w:eastAsia="Helvetica" w:cs="Times New Roman"/>
          <w:i w:val="0"/>
          <w:caps w:val="0"/>
          <w:color w:val="auto"/>
          <w:spacing w:val="0"/>
          <w:sz w:val="22"/>
          <w:szCs w:val="22"/>
          <w:shd w:val="clear" w:fill="FFFFFF"/>
          <w:lang w:val="ru-RU"/>
        </w:rPr>
        <w:t>»</w:t>
      </w:r>
      <w:r>
        <w:rPr>
          <w:rFonts w:hint="default" w:ascii="Times New Roman" w:hAnsi="Times New Roman" w:cs="Times New Roman"/>
          <w:sz w:val="22"/>
          <w:szCs w:val="22"/>
        </w:rPr>
        <w:t xml:space="preserve"> в лице генерального директора </w:t>
      </w:r>
      <w:r>
        <w:rPr>
          <w:rFonts w:hint="default" w:ascii="Times New Roman" w:hAnsi="Times New Roman" w:cs="Times New Roman"/>
          <w:sz w:val="22"/>
          <w:szCs w:val="22"/>
          <w:lang w:val="ru-RU"/>
        </w:rPr>
        <w:t>Иванова Ивана Ивановича</w:t>
      </w:r>
      <w:r>
        <w:rPr>
          <w:rFonts w:hint="default" w:ascii="Times New Roman" w:hAnsi="Times New Roman" w:cs="Times New Roman"/>
          <w:sz w:val="22"/>
          <w:szCs w:val="22"/>
        </w:rPr>
        <w:t>, действующего на основании Устава, именуемое в дальнейшем Покупатель, с другой стороны, заключили настоящий Договор о нижеследующем.</w:t>
      </w:r>
    </w:p>
    <w:p>
      <w:pPr>
        <w:pStyle w:val="4"/>
        <w:spacing w:before="75" w:beforeAutospacing="0" w:after="0" w:afterAutospacing="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1. Предмет договора</w:t>
      </w:r>
    </w:p>
    <w:p>
      <w:pPr>
        <w:pStyle w:val="4"/>
        <w:spacing w:before="0"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1.1. Поставщик обязуется передать продукцию – кирпич облицовочный керамический красный М-200 одинарный (далее «Товар») и относящиеся к ней документы в собственность Покупателя, а Покупатель обязуется принять этот Товар и оплатить его на условиях настоящего Договора.</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1.2. Количество, ассортимент, цена и срок оплаты согласовываются сторонами в счетах, которые являются неотъемлемой частью настоящего Договора.</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1.3. Вне зависимости от объёма закупки «Покупатель» получает скидку на Товар в размере 10% от общей суммы счёта.</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w:t>
      </w:r>
    </w:p>
    <w:p>
      <w:pPr>
        <w:pStyle w:val="3"/>
        <w:spacing w:before="180"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 Сроки и порядок поставки</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2.1. В течение срока действия настоящего Договора Товар поставляется Покупателю партиями согласно счетам, согласованным сторонами.</w:t>
      </w:r>
    </w:p>
    <w:p>
      <w:pPr>
        <w:pStyle w:val="4"/>
        <w:spacing w:before="0" w:beforeAutospacing="0" w:after="0" w:afterAutospacing="0" w:line="240" w:lineRule="auto"/>
        <w:jc w:val="both"/>
        <w:rPr>
          <w:rFonts w:hint="default" w:ascii="Times New Roman" w:hAnsi="Times New Roman" w:cs="Times New Roman"/>
          <w:color w:val="000000"/>
          <w:sz w:val="22"/>
          <w:szCs w:val="22"/>
        </w:rPr>
      </w:pPr>
      <w:bookmarkStart w:id="0" w:name="p2_2"/>
      <w:bookmarkEnd w:id="0"/>
      <w:r>
        <w:rPr>
          <w:rFonts w:hint="default" w:ascii="Times New Roman" w:hAnsi="Times New Roman" w:cs="Times New Roman"/>
          <w:color w:val="000000"/>
          <w:sz w:val="22"/>
          <w:szCs w:val="22"/>
        </w:rPr>
        <w:t>2.2. Поставка товара производится Поставщиком по заявке Покупателя по указанному Покупателем адресу до конца месяца, в котором произведена оплата счёта Покупателем, в количестве и ассортименте, указанном в счёте.</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2.3. Датой поставки товара считается дата передачи Товара Покупателю (дата составления накладной).</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2.4. Приёмка товара от Поставщика оформляется подписанием счёта-фактуры и товарно-транспортной накладной на переданный Товар, в которой отражают результат его приёмки по количеству, с указанием даты приёмки товара представителем Покупателя. Накладная подписывается в таком количестве, чтобы у каждой из сторон, участвующих в сделке по поставке товара, осталось по необходимому числу экземпляров.</w:t>
      </w:r>
    </w:p>
    <w:p>
      <w:pPr>
        <w:pStyle w:val="4"/>
        <w:spacing w:before="75"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w:t>
      </w:r>
    </w:p>
    <w:p>
      <w:pPr>
        <w:pStyle w:val="3"/>
        <w:spacing w:before="180"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 Качество, комплектность, упаковка и гарантия на товар.</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3.1. Товар поставляется в упаковке Поставщика, обеспечивающей его сохранность при надлежащем хранении и транспортировке.</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 же действующим в РФ стандартам и техническим условиям.</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отбраковочной накладной.</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3.4. Срок гарантии на Товар составляет 6 месяцев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записей в накладных и т. п.)</w:t>
      </w:r>
    </w:p>
    <w:p>
      <w:pPr>
        <w:pStyle w:val="4"/>
        <w:spacing w:before="75"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w:t>
      </w:r>
    </w:p>
    <w:p>
      <w:pPr>
        <w:pStyle w:val="2"/>
        <w:spacing w:before="180"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 Цена товара и порядок расчетов</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4.1. Цены поставляемого товара, включая НДС, стоимость упаковки, маркировки, согласовываются сторонами в счетах, выставляемых Поставщиком. Цены на одни и те же товары в разных партиях товаров могут отличаться, что устанавливается соответствующим счётом.</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4.2. Оплата Товара (партии товаров) производится Покупателем денежными средствами, в российских рублях, путём перечисления денежных сумм на расчётный счёт Поставщика не позднее срока, указанного в счёте на поставляемый Товар (партию товаров).</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4.3. В документах, подтверждающих оплату в обязательном порядке, указываются дата, номер счёта.</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4.4. Датой оплаты считается дата поступления денежных средств на расчётный счёт Поставщика.</w:t>
      </w:r>
    </w:p>
    <w:p>
      <w:pPr>
        <w:pStyle w:val="4"/>
        <w:spacing w:before="0" w:beforeAutospacing="0" w:after="0" w:afterAutospacing="0" w:line="240" w:lineRule="auto"/>
        <w:jc w:val="both"/>
        <w:rPr>
          <w:rFonts w:hint="default" w:ascii="Times New Roman" w:hAnsi="Times New Roman" w:cs="Times New Roman"/>
          <w:color w:val="000000"/>
          <w:sz w:val="22"/>
          <w:szCs w:val="22"/>
        </w:rPr>
      </w:pPr>
      <w:bookmarkStart w:id="1" w:name="p4_5"/>
      <w:bookmarkEnd w:id="1"/>
      <w:r>
        <w:rPr>
          <w:rFonts w:hint="default" w:ascii="Times New Roman" w:hAnsi="Times New Roman" w:cs="Times New Roman"/>
          <w:color w:val="000000"/>
          <w:sz w:val="22"/>
          <w:szCs w:val="22"/>
        </w:rPr>
        <w:t>4.5. В случае, если Покупатель осуществил выборку Товара на сумму, меньшую той, которую он заранее перечислил на расчётный счёт Поставщика, оставшаяся сумма может быть использована Покупателем при покупке следующей партии Товара.</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В случае, если Покупатель осуществил выборку Товара на денежную сумму, превышающую перечисленную им на расчётный счёт Поставщика, то денежная сумма за неоплаченный Товар вносится покупателем на расчётный счёт Поставщика не позднее, чем 10 дней с момента поставки (передачи) данного Товара (партии товаров) Покупателю.</w:t>
      </w:r>
    </w:p>
    <w:p>
      <w:pPr>
        <w:pStyle w:val="4"/>
        <w:spacing w:before="0" w:beforeAutospacing="0" w:after="0" w:afterAutospacing="0" w:line="240" w:lineRule="auto"/>
        <w:jc w:val="both"/>
        <w:rPr>
          <w:rFonts w:hint="default" w:ascii="Times New Roman" w:hAnsi="Times New Roman" w:cs="Times New Roman"/>
          <w:color w:val="000000"/>
          <w:sz w:val="22"/>
          <w:szCs w:val="22"/>
        </w:rPr>
      </w:pPr>
      <w:bookmarkStart w:id="2" w:name="p4_6"/>
      <w:bookmarkEnd w:id="2"/>
      <w:r>
        <w:rPr>
          <w:rFonts w:hint="default" w:ascii="Times New Roman" w:hAnsi="Times New Roman" w:cs="Times New Roman"/>
          <w:color w:val="000000"/>
          <w:sz w:val="22"/>
          <w:szCs w:val="22"/>
        </w:rPr>
        <w:t>4.6. По соглашению сторон, возможна поставка Товара (партии товаров) с отсрочкой платежа. При отсрочке платежа денежная сумма за неоплаченный Товар (партию товаров), принятый Покупателем от Поставщика, вносится Покупателем на расчётный счёт поставщика не позднее, чем через 10 дней с момента поставки (передачи) данного товара (партии товаров) Покупателю.</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4.7. В случае неоплаты стоимости Товара (партии товаров) в сумме и сроки, указываемые в счёте на поставляемый Товар (партию товаров), заявка аннулируется. В этом случае Покупатель при последующей необходимости в приобретении Товара направляет Поставщику новую заявку и оплачивает товар в установленный срок.</w:t>
      </w:r>
    </w:p>
    <w:p>
      <w:pPr>
        <w:pStyle w:val="4"/>
        <w:spacing w:before="0"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4.8. В случае нарушения Поставщиком срока поставки, установленного</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"https://dogovor-urist.ru/%D0%B4%D0%BE%D0%B3%D0%BE%D0%B2%D0%BE%D1%80%D1%8B/%D0%BE%D0%B1%D1%80%D0%B0%D0%B7%D0%B5%D1%86-%D0%94%D0%BE%D0%B3%D0%BE%D0%B2%D0%BE%D1%80_%D0%BF%D0%BE%D1%81%D1%82%D0%B0%D0%B2%D0%BA%D0%B8_%D0%BF%D1%80%D0%BE%D0%B4%D1%83%D0%BA%D1%86%D0%B8%D0%B8/" \l "p2_2" </w:instrText>
      </w:r>
      <w:r>
        <w:rPr>
          <w:rFonts w:hint="default" w:ascii="Times New Roman" w:hAnsi="Times New Roman" w:cs="Times New Roman"/>
          <w:sz w:val="22"/>
          <w:szCs w:val="22"/>
        </w:rPr>
        <w:fldChar w:fldCharType="separate"/>
      </w:r>
      <w:r>
        <w:rPr>
          <w:rStyle w:val="7"/>
          <w:rFonts w:hint="default" w:ascii="Times New Roman" w:hAnsi="Times New Roman" w:cs="Times New Roman"/>
          <w:color w:val="auto"/>
          <w:sz w:val="22"/>
          <w:szCs w:val="22"/>
          <w:u w:val="none"/>
        </w:rPr>
        <w:t>п. 2.2 договора</w:t>
      </w:r>
      <w:r>
        <w:rPr>
          <w:rStyle w:val="7"/>
          <w:rFonts w:hint="default" w:ascii="Times New Roman" w:hAnsi="Times New Roman" w:cs="Times New Roman"/>
          <w:color w:val="auto"/>
          <w:sz w:val="22"/>
          <w:szCs w:val="22"/>
          <w:u w:val="none"/>
        </w:rPr>
        <w:fldChar w:fldCharType="end"/>
      </w:r>
      <w:r>
        <w:rPr>
          <w:rFonts w:hint="default" w:ascii="Times New Roman" w:hAnsi="Times New Roman" w:cs="Times New Roman"/>
          <w:color w:val="000000"/>
          <w:sz w:val="22"/>
          <w:szCs w:val="22"/>
        </w:rPr>
        <w:t>, Покупатель вправе приостановить выплату платежей пропорционально количеству дней, на которые задерживается поставка Поставщиком. При этом нарушение срока поставки Поставщиком не является основанием для отказа от договора и предъявления требований о возмещении убытков Покупателем.</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w:t>
      </w:r>
    </w:p>
    <w:p>
      <w:pPr>
        <w:pStyle w:val="3"/>
        <w:spacing w:before="180"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 Права и обязанности поставщика</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5.1. Поставщик обязан:</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5.1.1. Поставить товар в количестве, ассортименте и сроки, установленные настоящим Договором.</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5.1.2. Одновременно с поставкой каждой партии Товара передать Покупателю все относящиеся к нему документы (технический паспорт, сертификат качества, инструкцию по эксплуатации и т.д.)</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5.1.3. Нести риск случайной гибели или случайного повреждения Товара до момента его передачи Покупателю или перевозчику.</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5.1.4. Поставить товар свободным от прав третьих лиц.</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5.1.5. Обеспечить упаковку Товара в тару, обеспечивающую сохранность Товара при транспортировке и хранении.</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5.2. Поставщик вправе:</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5.2.1. Отказаться от исполнения настоящего Договора в одностороннем порядке в случае неоднократного нарушения Покупателем сроков оплаты Товара.</w:t>
      </w:r>
    </w:p>
    <w:p>
      <w:pPr>
        <w:pStyle w:val="4"/>
        <w:spacing w:before="75"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w:t>
      </w:r>
    </w:p>
    <w:p>
      <w:pPr>
        <w:pStyle w:val="3"/>
        <w:spacing w:before="180"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6. Права и обязанности покупателя</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6.1. Покупатель обязан:</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6.1.1. Принять и оплатить на условиях настоящего Договора поставленный Товар.</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6.2. Покупатель вправе:</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6.2.1. В случае, если Поставщик, получивший платёж за Товар, не исполняет обязанность по передаче Товара в установленный срок, потребовать от Поставщика передачи оплаченного Товара или возврата суммы предварительной оплаты за Товар, не переданный Поставщиком.</w:t>
      </w:r>
    </w:p>
    <w:p>
      <w:pPr>
        <w:pStyle w:val="4"/>
        <w:spacing w:before="75"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w:t>
      </w:r>
    </w:p>
    <w:p>
      <w:pPr>
        <w:pStyle w:val="3"/>
        <w:spacing w:before="180"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 Ответственность сторон</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условиями настоящего Договора.</w:t>
      </w:r>
    </w:p>
    <w:p>
      <w:pPr>
        <w:pStyle w:val="4"/>
        <w:spacing w:before="0"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7.2. В случае просрочки погашения образовавшейся в порядке предусмотренном п</w:t>
      </w:r>
      <w:r>
        <w:rPr>
          <w:rFonts w:hint="default" w:ascii="Times New Roman" w:hAnsi="Times New Roman" w:cs="Times New Roman"/>
          <w:sz w:val="22"/>
          <w:szCs w:val="22"/>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"https://dogovor-urist.ru/%D0%B4%D0%BE%D0%B3%D0%BE%D0%B2%D0%BE%D1%80%D1%8B/%D0%BE%D0%B1%D1%80%D0%B0%D0%B7%D0%B5%D1%86-%D0%94%D0%BE%D0%B3%D0%BE%D0%B2%D0%BE%D1%80_%D0%BF%D0%BE%D1%81%D1%82%D0%B0%D0%B2%D0%BA%D0%B8_%D0%BF%D1%80%D0%BE%D0%B4%D1%83%D0%BA%D1%86%D0%B8%D0%B8/" \l "p4_5" </w:instrText>
      </w:r>
      <w:r>
        <w:rPr>
          <w:rFonts w:hint="default" w:ascii="Times New Roman" w:hAnsi="Times New Roman" w:cs="Times New Roman"/>
          <w:sz w:val="22"/>
          <w:szCs w:val="22"/>
        </w:rPr>
        <w:fldChar w:fldCharType="separate"/>
      </w:r>
      <w:r>
        <w:rPr>
          <w:rStyle w:val="7"/>
          <w:rFonts w:hint="default" w:ascii="Times New Roman" w:hAnsi="Times New Roman" w:cs="Times New Roman"/>
          <w:color w:val="auto"/>
          <w:sz w:val="22"/>
          <w:szCs w:val="22"/>
          <w:u w:val="none"/>
        </w:rPr>
        <w:t>4.5</w:t>
      </w:r>
      <w:r>
        <w:rPr>
          <w:rStyle w:val="7"/>
          <w:rFonts w:hint="default" w:ascii="Times New Roman" w:hAnsi="Times New Roman" w:cs="Times New Roman"/>
          <w:color w:val="auto"/>
          <w:sz w:val="22"/>
          <w:szCs w:val="22"/>
          <w:u w:val="none"/>
        </w:rPr>
        <w:fldChar w:fldCharType="end"/>
      </w:r>
      <w:r>
        <w:rPr>
          <w:rFonts w:hint="default" w:ascii="Times New Roman" w:hAnsi="Times New Roman" w:cs="Times New Roman"/>
          <w:sz w:val="22"/>
          <w:szCs w:val="22"/>
        </w:rPr>
        <w:t xml:space="preserve"> и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"https://dogovor-urist.ru/%D0%B4%D0%BE%D0%B3%D0%BE%D0%B2%D0%BE%D1%80%D1%8B/%D0%BE%D0%B1%D1%80%D0%B0%D0%B7%D0%B5%D1%86-%D0%94%D0%BE%D0%B3%D0%BE%D0%B2%D0%BE%D1%80_%D0%BF%D0%BE%D1%81%D1%82%D0%B0%D0%B2%D0%BA%D0%B8_%D0%BF%D1%80%D0%BE%D0%B4%D1%83%D0%BA%D1%86%D0%B8%D0%B8/" \l "p4_6" </w:instrText>
      </w:r>
      <w:r>
        <w:rPr>
          <w:rFonts w:hint="default" w:ascii="Times New Roman" w:hAnsi="Times New Roman" w:cs="Times New Roman"/>
          <w:sz w:val="22"/>
          <w:szCs w:val="22"/>
        </w:rPr>
        <w:fldChar w:fldCharType="separate"/>
      </w:r>
      <w:r>
        <w:rPr>
          <w:rStyle w:val="7"/>
          <w:rFonts w:hint="default" w:ascii="Times New Roman" w:hAnsi="Times New Roman" w:cs="Times New Roman"/>
          <w:color w:val="auto"/>
          <w:sz w:val="22"/>
          <w:szCs w:val="22"/>
          <w:u w:val="none"/>
        </w:rPr>
        <w:t>4.6</w:t>
      </w:r>
      <w:r>
        <w:rPr>
          <w:rStyle w:val="7"/>
          <w:rFonts w:hint="default" w:ascii="Times New Roman" w:hAnsi="Times New Roman" w:cs="Times New Roman"/>
          <w:color w:val="auto"/>
          <w:sz w:val="22"/>
          <w:szCs w:val="22"/>
          <w:u w:val="none"/>
        </w:rPr>
        <w:fldChar w:fldCharType="end"/>
      </w:r>
      <w:r>
        <w:rPr>
          <w:rFonts w:hint="default" w:ascii="Times New Roman" w:hAnsi="Times New Roman" w:cs="Times New Roman"/>
          <w:sz w:val="22"/>
          <w:szCs w:val="22"/>
        </w:rPr>
        <w:t xml:space="preserve"> </w:t>
      </w:r>
      <w:r>
        <w:rPr>
          <w:rFonts w:hint="default" w:ascii="Times New Roman" w:hAnsi="Times New Roman" w:cs="Times New Roman"/>
          <w:color w:val="000000"/>
          <w:sz w:val="22"/>
          <w:szCs w:val="22"/>
        </w:rPr>
        <w:t>настоящего Договора задолженности. Покупатель уплачивает Поставщику пени в размере 0,1% от просроченной сумы за каждый день просрочки.</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7.3. Уплата штрафных санкций не освобождает Стороны от исполнения своих обязательств по настоящему договору.</w:t>
      </w:r>
    </w:p>
    <w:p>
      <w:pPr>
        <w:pStyle w:val="4"/>
        <w:spacing w:before="75"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w:t>
      </w:r>
    </w:p>
    <w:p>
      <w:pPr>
        <w:pStyle w:val="3"/>
        <w:spacing w:before="180"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 Порядок разрешения споров</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8.1. Стороны  принимают необходимые меры к тому, чтобы спорные вопросы и разногласия, возникающие при исполнении и расторжении настоящего договора, были урегулированы путём переговоров.</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8.2. В случае, если Стороны не достигнут соглашения по спорным вопросам путём переговоров, то спор может быть разрешён в судебном порядке.</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Соблюдение претензионного порядка досудебного урегулирования споров является обязательным для Сторон. Претензия направляется в письменном форме и подписывается руководителями Сторон или их уполномоченными заместителями.</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Претензия рассматривается в течение 30 дней со дня получения. Ответ на претензию подписывается руководителями Сторон или их уполномоченными заместителями.</w:t>
      </w:r>
    </w:p>
    <w:p>
      <w:pPr>
        <w:pStyle w:val="4"/>
        <w:spacing w:before="75" w:beforeAutospacing="0" w:after="0" w:afterAutospacing="0" w:line="240" w:lineRule="auto"/>
        <w:rPr>
          <w:rFonts w:hint="default" w:ascii="Times New Roman" w:hAnsi="Times New Roman" w:cs="Times New Roman"/>
          <w:color w:val="000000"/>
          <w:sz w:val="22"/>
          <w:szCs w:val="22"/>
        </w:rPr>
      </w:pPr>
    </w:p>
    <w:p>
      <w:pPr>
        <w:pStyle w:val="3"/>
        <w:spacing w:before="180"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9. Форс-мажор</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9.1. В случае возникновения обязательств неопределённой силы, к которым относятся: стихийные бедствия, массовые беспорядки, забастовки, революции, военные действия, вступление в силу законодательных актов, правительственных постановлений, распоряжений государственных органов, прямо или косвенно запрещающие указанные в договоре виды деятельности, препятствующие осуществлению сторонами своих функций по Договору, и иных обстоятельств, независящих от волеизъявления сторон, стороны по настоящему Договору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доведёт до сведения другой стороны известие о случившемся.</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В случае, когда форс-мажорные обстоятельства и их последствия продолжают действовать более трёх месяцев или они и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p>
    <w:p>
      <w:pPr>
        <w:pStyle w:val="4"/>
        <w:spacing w:before="75"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w:t>
      </w:r>
    </w:p>
    <w:p>
      <w:pPr>
        <w:pStyle w:val="3"/>
        <w:spacing w:before="180"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 Срок действия договора</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10.1. Срок действия настоящего Договора устанавливается в один год. Настоящий договор вступает в юридическую силу с момента его подписания Сторонами.</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10.2. Если за один месяц до окончания действия договора ни одна из сторон не уведомит другую сторону о расторжении, то договор считается пролонгированным на тех же условиях и на тот же срок.</w:t>
      </w:r>
    </w:p>
    <w:p>
      <w:pPr>
        <w:pStyle w:val="4"/>
        <w:spacing w:before="75" w:beforeAutospacing="0" w:after="0" w:afterAutospacing="0" w:line="240" w:lineRule="auto"/>
        <w:rPr>
          <w:rFonts w:hint="default" w:ascii="Times New Roman" w:hAnsi="Times New Roman" w:cs="Times New Roman"/>
          <w:color w:val="000000"/>
          <w:sz w:val="22"/>
          <w:szCs w:val="22"/>
        </w:rPr>
      </w:pPr>
    </w:p>
    <w:p>
      <w:pPr>
        <w:pStyle w:val="4"/>
        <w:spacing w:before="75" w:beforeAutospacing="0" w:after="0" w:afterAutospacing="0" w:line="240" w:lineRule="auto"/>
        <w:rPr>
          <w:rFonts w:hint="default" w:ascii="Times New Roman" w:hAnsi="Times New Roman" w:cs="Times New Roman"/>
          <w:color w:val="000000"/>
          <w:sz w:val="22"/>
          <w:szCs w:val="22"/>
        </w:rPr>
      </w:pPr>
    </w:p>
    <w:p>
      <w:pPr>
        <w:pStyle w:val="3"/>
        <w:spacing w:before="180"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11. Изменение и расторжение договора</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11.1. Изменение условий настоящего Договора, его расторжение и прекращение возможны по соглашению сторон.</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Соглашение об изменении условий настоящего Договора и о его расторжении составляется в письменной форме и подписывается уполномоченными представителями Сторон.</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11.2. Договор может быть расторгнут в одностороннем порядке в случае предусмотренных настоящим Договором и действующим законодательством.</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Сторона, прекращающая договорные отношения в одностороннем порядке, обязана предупредить об этом другую Сторону не менее, чем за 30 дней до момента расторжения договора. При этом стороны обязаны выполнить все ранее принятые на себя по настоящему Договору обязательства.</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11.3. Настоящий Договор может быть расторгнут Сторонами в судебном порядке в соответствии с действующим законодательством.</w:t>
      </w:r>
    </w:p>
    <w:p>
      <w:pPr>
        <w:pStyle w:val="4"/>
        <w:spacing w:before="75"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 </w:t>
      </w:r>
    </w:p>
    <w:p>
      <w:pPr>
        <w:pStyle w:val="3"/>
        <w:spacing w:before="180"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12. Прочие условия</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12.1. При изменении юридического адреса или платёжных реквизитов каждая из сторон Договора обязана информировать другую сторону письменно, не позднее, чем в 2-дневный срок со дня возникновения этих изменений.</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12.2. Все изменения и дополнения к настоящему Договору действительны лишь в том случае, если они оформлены в письменной форме и надлежащим образом подписаны Сторонами.</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12.3. Во всём остальном, что не предусмотрено настоящим Договором Стороны руководствуются действующим законодательством РФ.</w:t>
      </w:r>
    </w:p>
    <w:p>
      <w:pPr>
        <w:pStyle w:val="4"/>
        <w:spacing w:before="75" w:beforeAutospacing="0" w:after="0" w:afterAutospacing="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12.4. Настоящий Договор составлен в двух экземплярах, имеющих одинаковую юридическую силу, по одному для каждой из сторон.</w:t>
      </w:r>
    </w:p>
    <w:p>
      <w:pPr>
        <w:spacing w:line="240" w:lineRule="auto"/>
        <w:rPr>
          <w:rFonts w:hint="default" w:ascii="Times New Roman" w:hAnsi="Times New Roman" w:cs="Times New Roman"/>
          <w:sz w:val="22"/>
          <w:szCs w:val="22"/>
        </w:rPr>
      </w:pPr>
    </w:p>
    <w:p>
      <w:pPr>
        <w:pStyle w:val="3"/>
        <w:numPr>
          <w:ilvl w:val="0"/>
          <w:numId w:val="1"/>
        </w:numPr>
        <w:spacing w:before="180" w:beforeAutospacing="0" w:after="0" w:afterAutospacing="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Юридические адреса и банковские реквизиты сторон: </w:t>
      </w:r>
    </w:p>
    <w:p>
      <w:pPr>
        <w:numPr>
          <w:ilvl w:val="0"/>
          <w:numId w:val="0"/>
        </w:numPr>
        <w:spacing w:after="160" w:line="240" w:lineRule="auto"/>
        <w:rPr>
          <w:rFonts w:hint="default"/>
          <w:sz w:val="21"/>
          <w:szCs w:val="21"/>
        </w:rPr>
      </w:pPr>
    </w:p>
    <w:tbl>
      <w:tblPr>
        <w:tblStyle w:val="9"/>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785" w:type="dxa"/>
          </w:tcPr>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Поставщик: </w:t>
            </w:r>
          </w:p>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ООО «</w:t>
            </w:r>
            <w:r>
              <w:rPr>
                <w:rFonts w:hint="default" w:ascii="Times New Roman" w:hAnsi="Times New Roman" w:cs="Times New Roman"/>
                <w:sz w:val="22"/>
                <w:szCs w:val="22"/>
                <w:lang w:val="ru-RU"/>
              </w:rPr>
              <w:t>Альфа</w:t>
            </w:r>
            <w:r>
              <w:rPr>
                <w:rFonts w:hint="default" w:ascii="Times New Roman" w:hAnsi="Times New Roman" w:cs="Times New Roman"/>
                <w:sz w:val="22"/>
                <w:szCs w:val="22"/>
              </w:rPr>
              <w:t xml:space="preserve">» </w:t>
            </w:r>
          </w:p>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Юридический адрес: </w:t>
            </w:r>
          </w:p>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127000, г. Москва, ул. Достоевского, д. 15</w:t>
            </w:r>
          </w:p>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р/с 40702810400280008839</w:t>
            </w:r>
          </w:p>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в ПАО «Сбербанк России» </w:t>
            </w:r>
            <w:r>
              <w:rPr>
                <w:rFonts w:hint="default" w:ascii="Times New Roman" w:hAnsi="Times New Roman" w:cs="Times New Roman"/>
                <w:sz w:val="22"/>
                <w:szCs w:val="22"/>
              </w:rPr>
              <w:tab/>
            </w:r>
          </w:p>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к/с 30101810400000000925 </w:t>
            </w:r>
            <w:r>
              <w:rPr>
                <w:rFonts w:hint="default" w:ascii="Times New Roman" w:hAnsi="Times New Roman" w:cs="Times New Roman"/>
                <w:sz w:val="22"/>
                <w:szCs w:val="22"/>
              </w:rPr>
              <w:tab/>
            </w:r>
          </w:p>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БИК 046577925 ИНН 9807049388 </w:t>
            </w:r>
            <w:r>
              <w:rPr>
                <w:rFonts w:hint="default" w:ascii="Times New Roman" w:hAnsi="Times New Roman" w:cs="Times New Roman"/>
                <w:sz w:val="22"/>
                <w:szCs w:val="22"/>
              </w:rPr>
              <w:tab/>
            </w:r>
          </w:p>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КПП 666864001</w:t>
            </w:r>
          </w:p>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w:t>
            </w:r>
            <w:r>
              <w:rPr>
                <w:rFonts w:hint="default" w:ascii="Times New Roman" w:hAnsi="Times New Roman" w:cs="Times New Roman"/>
                <w:sz w:val="22"/>
                <w:szCs w:val="22"/>
                <w:lang w:val="ru-RU"/>
              </w:rPr>
              <w:t>Петров П.П.</w:t>
            </w:r>
            <w:r>
              <w:rPr>
                <w:rFonts w:hint="default" w:ascii="Times New Roman" w:hAnsi="Times New Roman" w:cs="Times New Roman"/>
                <w:sz w:val="22"/>
                <w:szCs w:val="22"/>
              </w:rPr>
              <w:t>/</w:t>
            </w:r>
          </w:p>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М.П.</w:t>
            </w:r>
          </w:p>
        </w:tc>
        <w:tc>
          <w:tcPr>
            <w:tcW w:w="4786" w:type="dxa"/>
          </w:tcPr>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Покупатель: </w:t>
            </w:r>
          </w:p>
          <w:p>
            <w:pPr>
              <w:widowControl w:val="0"/>
              <w:numPr>
                <w:ilvl w:val="0"/>
                <w:numId w:val="0"/>
              </w:numPr>
              <w:spacing w:after="160" w:line="240" w:lineRule="auto"/>
              <w:jc w:val="both"/>
              <w:rPr>
                <w:rFonts w:hint="default" w:ascii="Times New Roman" w:hAnsi="Times New Roman" w:eastAsia="Helvetica" w:cs="Times New Roman"/>
                <w:i w:val="0"/>
                <w:caps w:val="0"/>
                <w:color w:val="auto"/>
                <w:spacing w:val="0"/>
                <w:sz w:val="22"/>
                <w:szCs w:val="22"/>
                <w:shd w:val="clear" w:fill="FFFFFF"/>
                <w:lang w:val="ru-RU"/>
              </w:rPr>
            </w:pPr>
            <w:r>
              <w:rPr>
                <w:rFonts w:hint="default" w:ascii="Times New Roman" w:hAnsi="Times New Roman" w:cs="Times New Roman"/>
                <w:sz w:val="22"/>
                <w:szCs w:val="22"/>
              </w:rPr>
              <w:t xml:space="preserve">ООО </w:t>
            </w:r>
            <w:r>
              <w:rPr>
                <w:rFonts w:hint="default" w:ascii="Times New Roman" w:hAnsi="Times New Roman" w:cs="Times New Roman"/>
                <w:color w:val="auto"/>
                <w:sz w:val="22"/>
                <w:szCs w:val="22"/>
                <w:lang w:val="ru-RU"/>
              </w:rPr>
              <w:t>«</w:t>
            </w:r>
            <w:r>
              <w:rPr>
                <w:rFonts w:hint="default" w:ascii="Times New Roman" w:hAnsi="Times New Roman" w:cs="Times New Roman"/>
                <w:color w:val="auto"/>
                <w:sz w:val="22"/>
                <w:szCs w:val="22"/>
                <w:lang w:val="en-US"/>
              </w:rPr>
              <w:t>G</w:t>
            </w:r>
            <w:r>
              <w:rPr>
                <w:rFonts w:hint="default" w:ascii="Times New Roman" w:hAnsi="Times New Roman" w:eastAsia="Helvetica" w:cs="Times New Roman"/>
                <w:i w:val="0"/>
                <w:caps w:val="0"/>
                <w:color w:val="auto"/>
                <w:spacing w:val="0"/>
                <w:sz w:val="22"/>
                <w:szCs w:val="22"/>
                <w:shd w:val="clear" w:fill="FFFFFF"/>
              </w:rPr>
              <w:t>osuchetnik.ru</w:t>
            </w:r>
            <w:r>
              <w:rPr>
                <w:rFonts w:hint="default" w:ascii="Times New Roman" w:hAnsi="Times New Roman" w:eastAsia="Helvetica" w:cs="Times New Roman"/>
                <w:i w:val="0"/>
                <w:caps w:val="0"/>
                <w:color w:val="auto"/>
                <w:spacing w:val="0"/>
                <w:sz w:val="22"/>
                <w:szCs w:val="22"/>
                <w:shd w:val="clear" w:fill="FFFFFF"/>
                <w:lang w:val="ru-RU"/>
              </w:rPr>
              <w:t>»</w:t>
            </w:r>
          </w:p>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Юридический адрес: </w:t>
            </w:r>
          </w:p>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127000, г. Москва, ул. Гоголя, д. 27</w:t>
            </w:r>
          </w:p>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р/с 40702810400280008839 </w:t>
            </w:r>
          </w:p>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в ПАО «Сбербанк России» </w:t>
            </w:r>
          </w:p>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к/с 30101810400000000617</w:t>
            </w:r>
          </w:p>
          <w:p>
            <w:pPr>
              <w:widowControl w:val="0"/>
              <w:spacing w:after="219"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БИК 046577617 ИНН 9807047658</w:t>
            </w:r>
          </w:p>
          <w:p>
            <w:pPr>
              <w:widowControl w:val="0"/>
              <w:numPr>
                <w:ilvl w:val="0"/>
                <w:numId w:val="0"/>
              </w:numPr>
              <w:spacing w:after="16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КПП 666865668 </w:t>
            </w:r>
          </w:p>
          <w:p>
            <w:pPr>
              <w:widowControl w:val="0"/>
              <w:numPr>
                <w:ilvl w:val="0"/>
                <w:numId w:val="0"/>
              </w:numPr>
              <w:spacing w:after="160" w:line="240" w:lineRule="auto"/>
              <w:jc w:val="both"/>
              <w:rPr>
                <w:rFonts w:hint="default" w:ascii="Times New Roman" w:hAnsi="Times New Roman" w:cs="Times New Roman"/>
                <w:sz w:val="22"/>
                <w:szCs w:val="22"/>
                <w:lang w:val="ru-RU"/>
              </w:rPr>
            </w:pPr>
            <w:r>
              <w:rPr>
                <w:rFonts w:hint="default" w:ascii="Times New Roman" w:hAnsi="Times New Roman" w:cs="Times New Roman"/>
                <w:sz w:val="22"/>
                <w:szCs w:val="22"/>
              </w:rPr>
              <w:t>_____________________/</w:t>
            </w:r>
            <w:r>
              <w:rPr>
                <w:rFonts w:hint="default" w:ascii="Times New Roman" w:hAnsi="Times New Roman" w:cs="Times New Roman"/>
                <w:sz w:val="22"/>
                <w:szCs w:val="22"/>
                <w:lang w:val="ru-RU"/>
              </w:rPr>
              <w:t>Иванов И.И.</w:t>
            </w:r>
          </w:p>
          <w:p>
            <w:pPr>
              <w:widowControl w:val="0"/>
              <w:numPr>
                <w:ilvl w:val="0"/>
                <w:numId w:val="0"/>
              </w:numPr>
              <w:spacing w:after="160" w:line="240" w:lineRule="auto"/>
              <w:jc w:val="both"/>
              <w:rPr>
                <w:rFonts w:hint="default" w:ascii="Times New Roman" w:hAnsi="Times New Roman" w:cs="Times New Roman"/>
                <w:sz w:val="22"/>
                <w:szCs w:val="22"/>
                <w:lang w:val="ru-RU"/>
              </w:rPr>
            </w:pPr>
            <w:r>
              <w:rPr>
                <w:rFonts w:hint="default" w:ascii="Times New Roman" w:hAnsi="Times New Roman" w:cs="Times New Roman"/>
                <w:sz w:val="22"/>
                <w:szCs w:val="22"/>
              </w:rPr>
              <w:t xml:space="preserve">М.П. </w:t>
            </w:r>
          </w:p>
        </w:tc>
      </w:tr>
    </w:tbl>
    <w:p>
      <w:pPr>
        <w:spacing w:after="219" w:line="240" w:lineRule="auto"/>
        <w:rPr>
          <w:rFonts w:hint="default" w:ascii="Times New Roman" w:hAnsi="Times New Roman" w:cs="Times New Roman"/>
          <w:sz w:val="22"/>
          <w:szCs w:val="22"/>
        </w:rPr>
      </w:pPr>
    </w:p>
    <w:p>
      <w:pPr>
        <w:tabs>
          <w:tab w:val="right" w:pos="9075"/>
        </w:tabs>
        <w:spacing w:after="254" w:line="240" w:lineRule="auto"/>
        <w:ind w:left="-15"/>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pacing w:line="240" w:lineRule="auto"/>
        <w:rPr>
          <w:rFonts w:hint="default" w:ascii="Times New Roman" w:hAnsi="Times New Roman" w:cs="Times New Roman"/>
          <w:sz w:val="22"/>
          <w:szCs w:val="22"/>
        </w:rPr>
      </w:pPr>
    </w:p>
    <w:p>
      <w:pPr>
        <w:spacing w:line="240" w:lineRule="auto"/>
        <w:rPr>
          <w:rFonts w:hint="default" w:ascii="Times New Roman" w:hAnsi="Times New Roman" w:cs="Times New Roman"/>
          <w:sz w:val="22"/>
          <w:szCs w:val="22"/>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72CB53"/>
    <w:multiLevelType w:val="singleLevel"/>
    <w:tmpl w:val="E272CB53"/>
    <w:lvl w:ilvl="0" w:tentative="0">
      <w:start w:val="1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2F"/>
    <w:rsid w:val="00000D54"/>
    <w:rsid w:val="000429DB"/>
    <w:rsid w:val="000F637F"/>
    <w:rsid w:val="003224CF"/>
    <w:rsid w:val="003A762F"/>
    <w:rsid w:val="00452FD5"/>
    <w:rsid w:val="00496804"/>
    <w:rsid w:val="006555FE"/>
    <w:rsid w:val="006561B9"/>
    <w:rsid w:val="006B66E6"/>
    <w:rsid w:val="00753969"/>
    <w:rsid w:val="00AE7E9E"/>
    <w:rsid w:val="00BB1F13"/>
    <w:rsid w:val="00C97D0E"/>
    <w:rsid w:val="00DE0E3D"/>
    <w:rsid w:val="00E25F92"/>
    <w:rsid w:val="00F2340B"/>
    <w:rsid w:val="2B7E1374"/>
    <w:rsid w:val="3D897D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paragraph" w:styleId="2">
    <w:name w:val="heading 2"/>
    <w:basedOn w:val="1"/>
    <w:next w:val="1"/>
    <w:link w:val="10"/>
    <w:qFormat/>
    <w:uiPriority w:val="99"/>
    <w:pPr>
      <w:spacing w:before="100" w:beforeAutospacing="1" w:after="100" w:afterAutospacing="1" w:line="240" w:lineRule="auto"/>
      <w:outlineLvl w:val="1"/>
    </w:pPr>
    <w:rPr>
      <w:rFonts w:ascii="Times New Roman" w:hAnsi="Times New Roman" w:eastAsia="Times New Roman"/>
      <w:b/>
      <w:bCs/>
      <w:sz w:val="36"/>
      <w:szCs w:val="36"/>
      <w:lang w:eastAsia="ru-RU"/>
    </w:rPr>
  </w:style>
  <w:style w:type="paragraph" w:styleId="3">
    <w:name w:val="heading 3"/>
    <w:basedOn w:val="1"/>
    <w:next w:val="1"/>
    <w:link w:val="11"/>
    <w:qFormat/>
    <w:uiPriority w:val="99"/>
    <w:pPr>
      <w:spacing w:before="100" w:beforeAutospacing="1" w:after="100" w:afterAutospacing="1" w:line="240" w:lineRule="auto"/>
      <w:outlineLvl w:val="2"/>
    </w:pPr>
    <w:rPr>
      <w:rFonts w:ascii="Times New Roman" w:hAnsi="Times New Roman" w:eastAsia="Times New Roman"/>
      <w:b/>
      <w:bCs/>
      <w:sz w:val="27"/>
      <w:szCs w:val="27"/>
      <w:lang w:eastAsia="ru-RU"/>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Normal (Web)"/>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styleId="6">
    <w:name w:val="Emphasis"/>
    <w:basedOn w:val="5"/>
    <w:qFormat/>
    <w:uiPriority w:val="99"/>
    <w:rPr>
      <w:rFonts w:cs="Times New Roman"/>
      <w:i/>
      <w:iCs/>
    </w:rPr>
  </w:style>
  <w:style w:type="character" w:styleId="7">
    <w:name w:val="Hyperlink"/>
    <w:basedOn w:val="5"/>
    <w:uiPriority w:val="99"/>
    <w:rPr>
      <w:rFonts w:cs="Times New Roman"/>
      <w:color w:val="0563C1"/>
      <w:u w:val="single"/>
    </w:rPr>
  </w:style>
  <w:style w:type="table" w:styleId="9">
    <w:name w:val="Table Grid"/>
    <w:basedOn w:val="8"/>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Заголовок 2 Знак"/>
    <w:basedOn w:val="5"/>
    <w:link w:val="2"/>
    <w:locked/>
    <w:uiPriority w:val="99"/>
    <w:rPr>
      <w:rFonts w:ascii="Times New Roman" w:hAnsi="Times New Roman" w:cs="Times New Roman"/>
      <w:b/>
      <w:bCs/>
      <w:sz w:val="36"/>
      <w:szCs w:val="36"/>
      <w:lang w:eastAsia="ru-RU"/>
    </w:rPr>
  </w:style>
  <w:style w:type="character" w:customStyle="1" w:styleId="11">
    <w:name w:val="Заголовок 3 Знак"/>
    <w:basedOn w:val="5"/>
    <w:link w:val="3"/>
    <w:locked/>
    <w:uiPriority w:val="99"/>
    <w:rPr>
      <w:rFonts w:ascii="Times New Roman" w:hAnsi="Times New Roman" w:cs="Times New Roman"/>
      <w:b/>
      <w:bCs/>
      <w:sz w:val="27"/>
      <w:szCs w:val="27"/>
      <w:lang w:eastAsia="ru-RU"/>
    </w:rPr>
  </w:style>
  <w:style w:type="paragraph" w:customStyle="1" w:styleId="12">
    <w:name w:val="otekstj"/>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1406</Words>
  <Characters>10604</Characters>
  <Lines>88</Lines>
  <Paragraphs>23</Paragraphs>
  <TotalTime>1</TotalTime>
  <ScaleCrop>false</ScaleCrop>
  <LinksUpToDate>false</LinksUpToDate>
  <CharactersWithSpaces>11987</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2018-12-14T13:13:00Z</dcterms:created>
  <dc:creator>1081809</dc:creator>
  <cp:lastModifiedBy>odayn</cp:lastModifiedBy>
  <dcterms:modified xsi:type="dcterms:W3CDTF">2022-05-03T14:44:51Z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