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right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Наименование организации, в которую подается заявление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2272f"/>
          <w:sz w:val="23"/>
          <w:szCs w:val="23"/>
        </w:rPr>
      </w:pPr>
      <w:r w:rsidDel="00000000" w:rsidR="00000000" w:rsidRPr="00000000">
        <w:rPr>
          <w:color w:val="22272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right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От 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Ф. И. О. при наличии) без сокращений в соответствии с документом,</w:t>
        <w:br w:type="textWrapping"/>
        <w:t xml:space="preserve">удостоверяющим личность, а также статус лица, имеющего право</w:t>
        <w:br w:type="textWrapping"/>
        <w:t xml:space="preserve">на получение пособия (мать, отец, лицо, их заменяющее)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</w:t>
        <w:br w:type="textWrapping"/>
        <w:t xml:space="preserve">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вид документа, удостоверяющего личность,</w:t>
        <w:br w:type="textWrapping"/>
        <w:t xml:space="preserve">серия и номер документа, кем выдан документ, дата его выдачи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],</w:t>
        <w:br w:type="textWrapping"/>
        <w:t xml:space="preserve">зарегистрированной(ого) по адресу: 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сведения о месте жительства/пребывания:</w:t>
        <w:br w:type="textWrapping"/>
        <w:t xml:space="preserve">почтовый индекс, наименование региона, района, города, иного</w:t>
        <w:br w:type="textWrapping"/>
        <w:t xml:space="preserve">населенного пункта, улицы, номера дома, корпуса, квартиры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],</w:t>
        <w:br w:type="textWrapping"/>
        <w:t xml:space="preserve">фактически проживающей(его) по адресу: 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сведения о месте фактического</w:t>
        <w:br w:type="textWrapping"/>
        <w:t xml:space="preserve">проживания: почтовый индекс, наименование региона, района, города,</w:t>
        <w:br w:type="textWrapping"/>
        <w:t xml:space="preserve">иного населенного пункта, улицы, номера дома, корпуса, квартиры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 </w:t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b w:val="1"/>
          <w:color w:val="22272f"/>
          <w:sz w:val="30"/>
          <w:szCs w:val="30"/>
        </w:rPr>
      </w:pPr>
      <w:r w:rsidDel="00000000" w:rsidR="00000000" w:rsidRPr="00000000">
        <w:rPr>
          <w:b w:val="1"/>
          <w:color w:val="22272f"/>
          <w:sz w:val="30"/>
          <w:szCs w:val="30"/>
          <w:rtl w:val="0"/>
        </w:rPr>
        <w:t xml:space="preserve">Заявление</w:t>
        <w:br w:type="textWrapping"/>
        <w:t xml:space="preserve">о назначении единовременного пособия при рождении ребенка</w:t>
      </w:r>
    </w:p>
    <w:p w:rsidR="00000000" w:rsidDel="00000000" w:rsidP="00000000" w:rsidRDefault="00000000" w:rsidRPr="00000000" w14:paraId="0000000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2272f"/>
          <w:sz w:val="23"/>
          <w:szCs w:val="23"/>
        </w:rPr>
      </w:pPr>
      <w:r w:rsidDel="00000000" w:rsidR="00000000" w:rsidRPr="00000000">
        <w:rPr>
          <w:color w:val="22272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В соответствии с </w:t>
      </w:r>
      <w:hyperlink r:id="rId7">
        <w:r w:rsidDel="00000000" w:rsidR="00000000" w:rsidRPr="00000000">
          <w:rPr>
            <w:color w:val="3272c0"/>
            <w:sz w:val="24"/>
            <w:szCs w:val="24"/>
            <w:rtl w:val="0"/>
          </w:rPr>
          <w:t xml:space="preserve">Порядком и условиями</w:t>
        </w:r>
      </w:hyperlink>
      <w:r w:rsidDel="00000000" w:rsidR="00000000" w:rsidRPr="00000000">
        <w:rPr>
          <w:color w:val="464c55"/>
          <w:sz w:val="24"/>
          <w:szCs w:val="24"/>
          <w:rtl w:val="0"/>
        </w:rPr>
        <w:t xml:space="preserve"> назначения и выплаты государственных пособий гражданам, имеющим детей, утвержденными </w:t>
      </w:r>
      <w:hyperlink r:id="rId8">
        <w:r w:rsidDel="00000000" w:rsidR="00000000" w:rsidRPr="00000000">
          <w:rPr>
            <w:color w:val="3272c0"/>
            <w:sz w:val="24"/>
            <w:szCs w:val="24"/>
            <w:rtl w:val="0"/>
          </w:rPr>
          <w:t xml:space="preserve">приказом</w:t>
        </w:r>
      </w:hyperlink>
      <w:r w:rsidDel="00000000" w:rsidR="00000000" w:rsidRPr="00000000">
        <w:rPr>
          <w:color w:val="464c55"/>
          <w:sz w:val="24"/>
          <w:szCs w:val="24"/>
          <w:rtl w:val="0"/>
        </w:rPr>
        <w:t xml:space="preserve"> Министерства труда и социальной защиты РФ от 29 сентября 2020 г. N 668н, прошу назначить мне единовременное пособие в связи с рождением ребенка (детей):</w:t>
      </w:r>
    </w:p>
    <w:p w:rsidR="00000000" w:rsidDel="00000000" w:rsidP="00000000" w:rsidRDefault="00000000" w:rsidRPr="00000000" w14:paraId="0000000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2272f"/>
          <w:sz w:val="23"/>
          <w:szCs w:val="23"/>
        </w:rPr>
      </w:pPr>
      <w:r w:rsidDel="00000000" w:rsidR="00000000" w:rsidRPr="00000000">
        <w:rPr>
          <w:color w:val="22272f"/>
          <w:sz w:val="23"/>
          <w:szCs w:val="23"/>
          <w:rtl w:val="0"/>
        </w:rPr>
        <w:t xml:space="preserve"> </w:t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70.018648984666"/>
        <w:gridCol w:w="3367.4931620389552"/>
        <w:tblGridChange w:id="0">
          <w:tblGrid>
            <w:gridCol w:w="6270.018648984666"/>
            <w:gridCol w:w="3367.493162038955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Ф. И. О. ребенка (детей)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Дата рождения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(число, месяц, год)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2272f"/>
          <w:sz w:val="23"/>
          <w:szCs w:val="23"/>
        </w:rPr>
      </w:pPr>
      <w:r w:rsidDel="00000000" w:rsidR="00000000" w:rsidRPr="00000000">
        <w:rPr>
          <w:color w:val="22272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Пособие прошу перечислить 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почтовым переводом либо перечислением на личный счет лица, имеющего право на получение пособия, открытый в кредитной организации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Реквизиты счета, открытого для получения пособия: 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наименование организации, в которую должно быть перечислено пособие, </w:t>
      </w:r>
      <w:hyperlink r:id="rId9">
        <w:r w:rsidDel="00000000" w:rsidR="00000000" w:rsidRPr="00000000">
          <w:rPr>
            <w:b w:val="1"/>
            <w:color w:val="3272c0"/>
            <w:sz w:val="24"/>
            <w:szCs w:val="24"/>
            <w:rtl w:val="0"/>
          </w:rPr>
          <w:t xml:space="preserve">банковский идентификационный код</w:t>
        </w:r>
      </w:hyperlink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 (БИК), идентификационный номер налогоплательщика (ИНН) и код причины постановки на учет (КПП), присвоенные при постановке на учет в налоговом органе по месту нахождения организации, номер счета лица, имеющего право на получение пособий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2272f"/>
          <w:sz w:val="23"/>
          <w:szCs w:val="23"/>
        </w:rPr>
      </w:pPr>
      <w:r w:rsidDel="00000000" w:rsidR="00000000" w:rsidRPr="00000000">
        <w:rPr>
          <w:color w:val="22272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Для назначения и выплаты пособия представляю: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2272f"/>
          <w:sz w:val="23"/>
          <w:szCs w:val="23"/>
        </w:rPr>
      </w:pPr>
      <w:r w:rsidDel="00000000" w:rsidR="00000000" w:rsidRPr="00000000">
        <w:rPr>
          <w:color w:val="22272f"/>
          <w:sz w:val="23"/>
          <w:szCs w:val="23"/>
          <w:rtl w:val="0"/>
        </w:rPr>
        <w:t xml:space="preserve"> </w:t>
      </w:r>
    </w:p>
    <w:tbl>
      <w:tblPr>
        <w:tblStyle w:val="Table2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6780"/>
        <w:gridCol w:w="1320"/>
        <w:tblGridChange w:id="0">
          <w:tblGrid>
            <w:gridCol w:w="825"/>
            <w:gridCol w:w="6780"/>
            <w:gridCol w:w="132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N</w:t>
              <w:br w:type="textWrapping"/>
              <w:t xml:space="preserve">п/п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Наименование и реквизиты документа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Кол-во листов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22272f"/>
                <w:sz w:val="24"/>
                <w:szCs w:val="24"/>
              </w:rPr>
            </w:pPr>
            <w:r w:rsidDel="00000000" w:rsidR="00000000" w:rsidRPr="00000000">
              <w:rPr>
                <w:color w:val="22272f"/>
                <w:sz w:val="24"/>
                <w:szCs w:val="24"/>
                <w:rtl w:val="0"/>
              </w:rPr>
              <w:t xml:space="preserve">Справка о рождении ребенка (детей), выданная органами записи актов гражданского состояния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22272f"/>
                <w:sz w:val="23"/>
                <w:szCs w:val="23"/>
              </w:rPr>
            </w:pPr>
            <w:r w:rsidDel="00000000" w:rsidR="00000000" w:rsidRPr="00000000">
              <w:rPr>
                <w:color w:val="22272f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4"/>
                <w:szCs w:val="24"/>
              </w:rPr>
            </w:pPr>
            <w:r w:rsidDel="00000000" w:rsidR="00000000" w:rsidRPr="00000000">
              <w:rPr>
                <w:color w:val="464c55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22272f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3272c0"/>
                  <w:sz w:val="24"/>
                  <w:szCs w:val="24"/>
                  <w:rtl w:val="0"/>
                </w:rPr>
                <w:t xml:space="preserve">Справка</w:t>
              </w:r>
            </w:hyperlink>
            <w:r w:rsidDel="00000000" w:rsidR="00000000" w:rsidRPr="00000000">
              <w:rPr>
                <w:color w:val="22272f"/>
                <w:sz w:val="24"/>
                <w:szCs w:val="24"/>
                <w:rtl w:val="0"/>
              </w:rPr>
              <w:t xml:space="preserve"> с места работы (службы, органа социальной защиты населения по месту жительства) другого родителя о том, что пособие не назначалось (в случае если оба родителя работают (служат), а также, если один из родителей ребенка не работает (не служит) или обучается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организациях, а другой родитель ребенка работает (служит)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22272f"/>
                <w:sz w:val="23"/>
                <w:szCs w:val="23"/>
              </w:rPr>
            </w:pPr>
            <w:r w:rsidDel="00000000" w:rsidR="00000000" w:rsidRPr="00000000">
              <w:rPr>
                <w:color w:val="22272f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подпись лица, подающего заявление, инициалы, фамилия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22272f"/>
          <w:sz w:val="23"/>
          <w:szCs w:val="23"/>
        </w:rPr>
      </w:pPr>
      <w:r w:rsidDel="00000000" w:rsidR="00000000" w:rsidRPr="00000000">
        <w:rPr>
          <w:color w:val="22272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4"/>
          <w:szCs w:val="24"/>
        </w:rPr>
      </w:pPr>
      <w:r w:rsidDel="00000000" w:rsidR="00000000" w:rsidRPr="00000000">
        <w:rPr>
          <w:color w:val="464c55"/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color w:val="22272f"/>
          <w:sz w:val="24"/>
          <w:szCs w:val="24"/>
          <w:rtl w:val="0"/>
        </w:rPr>
        <w:t xml:space="preserve">дата заполнения заявления</w:t>
      </w:r>
      <w:r w:rsidDel="00000000" w:rsidR="00000000" w:rsidRPr="00000000">
        <w:rPr>
          <w:color w:val="464c55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footerReference r:id="rId15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base.garant.ru/1969469/" TargetMode="External"/><Relationship Id="rId13" Type="http://schemas.openxmlformats.org/officeDocument/2006/relationships/footer" Target="foot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ase.garant.ru/555333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ase.garant.ru/400114744/d1f60b6ab3e0b31381e704dab9896edf/#block_1000" TargetMode="External"/><Relationship Id="rId8" Type="http://schemas.openxmlformats.org/officeDocument/2006/relationships/hyperlink" Target="https://base.garant.ru/400114744/d1f60b6ab3e0b31381e704dab9896edf/#block_1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