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0" w:beforeAutospacing="0" w:after="150" w:afterAutospacing="0"/>
        <w:ind w:left="0" w:right="0" w:firstLine="0"/>
        <w:jc w:val="both"/>
        <w:rPr>
          <w:rFonts w:hint="default" w:ascii="Times New Roman" w:hAnsi="Times New Roman" w:eastAsia="sans-serif" w:cs="Times New Roman"/>
          <w:i w:val="0"/>
          <w:caps w:val="0"/>
          <w:color w:val="404040"/>
          <w:spacing w:val="0"/>
          <w:sz w:val="21"/>
          <w:szCs w:val="21"/>
        </w:rPr>
      </w:pPr>
      <w:r>
        <w:rPr>
          <w:rFonts w:hint="default" w:ascii="Times New Roman" w:hAnsi="Times New Roman" w:eastAsia="sans-serif" w:cs="Times New Roman"/>
          <w:i w:val="0"/>
          <w:caps w:val="0"/>
          <w:color w:val="800000"/>
          <w:spacing w:val="0"/>
          <w:sz w:val="21"/>
          <w:szCs w:val="21"/>
          <w:shd w:val="clear" w:fill="FFFFFF"/>
        </w:rPr>
        <w:t>г. Москва                                                                                                                     01.07.2018 г.</w:t>
      </w:r>
    </w:p>
    <w:p>
      <w:pPr>
        <w:pStyle w:val="2"/>
        <w:keepNext w:val="0"/>
        <w:keepLines w:val="0"/>
        <w:widowControl/>
        <w:suppressLineNumbers w:val="0"/>
        <w:shd w:val="clear" w:fill="FFFFFF"/>
        <w:spacing w:before="0" w:beforeAutospacing="0" w:after="150" w:afterAutospacing="0"/>
        <w:ind w:left="0" w:right="0" w:firstLine="0"/>
        <w:jc w:val="both"/>
        <w:rPr>
          <w:rFonts w:hint="default" w:ascii="Times New Roman" w:hAnsi="Times New Roman" w:eastAsia="sans-serif" w:cs="Times New Roman"/>
          <w:i w:val="0"/>
          <w:caps w:val="0"/>
          <w:color w:val="404040"/>
          <w:spacing w:val="0"/>
          <w:sz w:val="21"/>
          <w:szCs w:val="21"/>
        </w:rPr>
      </w:pPr>
      <w:r>
        <w:rPr>
          <w:rFonts w:hint="default" w:ascii="Times New Roman" w:hAnsi="Times New Roman" w:eastAsia="sans-serif" w:cs="Times New Roman"/>
          <w:i w:val="0"/>
          <w:caps w:val="0"/>
          <w:color w:val="404040"/>
          <w:spacing w:val="0"/>
          <w:sz w:val="21"/>
          <w:szCs w:val="21"/>
          <w:shd w:val="clear" w:fill="FFFFFF"/>
        </w:rPr>
        <w:t> </w:t>
      </w:r>
    </w:p>
    <w:p>
      <w:pPr>
        <w:pStyle w:val="2"/>
        <w:keepNext w:val="0"/>
        <w:keepLines w:val="0"/>
        <w:widowControl/>
        <w:suppressLineNumbers w:val="0"/>
        <w:shd w:val="clear" w:fill="FFFFFF"/>
        <w:spacing w:before="0" w:beforeAutospacing="0" w:after="150" w:afterAutospacing="0"/>
        <w:ind w:left="0" w:right="0" w:firstLine="0"/>
        <w:jc w:val="both"/>
        <w:rPr>
          <w:rFonts w:hint="default" w:ascii="Times New Roman" w:hAnsi="Times New Roman" w:eastAsia="sans-serif" w:cs="Times New Roman"/>
          <w:i w:val="0"/>
          <w:caps w:val="0"/>
          <w:color w:val="404040"/>
          <w:spacing w:val="0"/>
          <w:sz w:val="21"/>
          <w:szCs w:val="21"/>
        </w:rPr>
      </w:pPr>
      <w:r>
        <w:rPr>
          <w:rFonts w:hint="default" w:ascii="Times New Roman" w:hAnsi="Times New Roman" w:eastAsia="sans-serif" w:cs="Times New Roman"/>
          <w:i w:val="0"/>
          <w:caps w:val="0"/>
          <w:color w:val="404040"/>
          <w:spacing w:val="0"/>
          <w:sz w:val="21"/>
          <w:szCs w:val="21"/>
          <w:shd w:val="clear" w:fill="FFFFFF"/>
        </w:rPr>
        <w:t>ДЕКЛАРАЦИЯ О СООТВЕТСТВИИ ЕДИНЫМ ТРЕБОВАНИЯМ, ПРЕДЪЯВЛЯЕМЫМ К УЧАСТНИКАМ ЭЛЕКТРОННОГО АУКЦИОНА</w:t>
      </w:r>
    </w:p>
    <w:p>
      <w:pPr>
        <w:pStyle w:val="2"/>
        <w:keepNext w:val="0"/>
        <w:keepLines w:val="0"/>
        <w:widowControl/>
        <w:suppressLineNumbers w:val="0"/>
        <w:shd w:val="clear" w:fill="FFFFFF"/>
        <w:spacing w:before="0" w:beforeAutospacing="0" w:after="150" w:afterAutospacing="0"/>
        <w:ind w:left="0" w:right="0" w:firstLine="0"/>
        <w:jc w:val="both"/>
        <w:rPr>
          <w:rFonts w:hint="default" w:ascii="Times New Roman" w:hAnsi="Times New Roman" w:eastAsia="sans-serif" w:cs="Times New Roman"/>
          <w:i w:val="0"/>
          <w:caps w:val="0"/>
          <w:color w:val="404040"/>
          <w:spacing w:val="0"/>
          <w:sz w:val="21"/>
          <w:szCs w:val="21"/>
        </w:rPr>
      </w:pPr>
      <w:r>
        <w:rPr>
          <w:rFonts w:hint="default" w:ascii="Times New Roman" w:hAnsi="Times New Roman" w:eastAsia="sans-serif" w:cs="Times New Roman"/>
          <w:i w:val="0"/>
          <w:caps w:val="0"/>
          <w:color w:val="404040"/>
          <w:spacing w:val="0"/>
          <w:sz w:val="21"/>
          <w:szCs w:val="21"/>
          <w:shd w:val="clear" w:fill="FFFFFF"/>
        </w:rPr>
        <w:t> </w:t>
      </w:r>
    </w:p>
    <w:p>
      <w:pPr>
        <w:pStyle w:val="2"/>
        <w:keepNext w:val="0"/>
        <w:keepLines w:val="0"/>
        <w:widowControl/>
        <w:suppressLineNumbers w:val="0"/>
        <w:shd w:val="clear" w:fill="FFFFFF"/>
        <w:spacing w:before="0" w:beforeAutospacing="0" w:after="150" w:afterAutospacing="0"/>
        <w:ind w:left="0" w:right="0" w:firstLine="0"/>
        <w:jc w:val="both"/>
        <w:rPr>
          <w:rFonts w:hint="default" w:ascii="Times New Roman" w:hAnsi="Times New Roman" w:eastAsia="sans-serif" w:cs="Times New Roman"/>
          <w:i w:val="0"/>
          <w:caps w:val="0"/>
          <w:color w:val="404040"/>
          <w:spacing w:val="0"/>
          <w:sz w:val="21"/>
          <w:szCs w:val="21"/>
        </w:rPr>
      </w:pPr>
      <w:r>
        <w:rPr>
          <w:rFonts w:hint="default" w:ascii="Times New Roman" w:hAnsi="Times New Roman" w:eastAsia="sans-serif" w:cs="Times New Roman"/>
          <w:i w:val="0"/>
          <w:caps w:val="0"/>
          <w:color w:val="404040"/>
          <w:spacing w:val="0"/>
          <w:sz w:val="21"/>
          <w:szCs w:val="21"/>
          <w:shd w:val="clear" w:fill="FFFFFF"/>
        </w:rPr>
        <w:t>Полное наименование участника: ______Общество с ограниченной ответственностью «Ромашка»______</w:t>
      </w:r>
    </w:p>
    <w:p>
      <w:pPr>
        <w:pStyle w:val="2"/>
        <w:keepNext w:val="0"/>
        <w:keepLines w:val="0"/>
        <w:widowControl/>
        <w:suppressLineNumbers w:val="0"/>
        <w:shd w:val="clear" w:fill="FFFFFF"/>
        <w:spacing w:before="0" w:beforeAutospacing="0" w:after="150" w:afterAutospacing="0"/>
        <w:ind w:left="0" w:right="0" w:firstLine="0"/>
        <w:jc w:val="both"/>
        <w:rPr>
          <w:rFonts w:hint="default" w:ascii="Times New Roman" w:hAnsi="Times New Roman" w:eastAsia="sans-serif" w:cs="Times New Roman"/>
          <w:i w:val="0"/>
          <w:caps w:val="0"/>
          <w:color w:val="404040"/>
          <w:spacing w:val="0"/>
          <w:sz w:val="21"/>
          <w:szCs w:val="21"/>
        </w:rPr>
      </w:pPr>
      <w:r>
        <w:rPr>
          <w:rFonts w:hint="default" w:ascii="Times New Roman" w:hAnsi="Times New Roman" w:eastAsia="sans-serif" w:cs="Times New Roman"/>
          <w:i w:val="0"/>
          <w:caps w:val="0"/>
          <w:color w:val="404040"/>
          <w:spacing w:val="0"/>
          <w:sz w:val="21"/>
          <w:szCs w:val="21"/>
          <w:shd w:val="clear" w:fill="FFFFFF"/>
        </w:rPr>
        <w:t>Адрес: _______________________________________________________ ИНН: _______________________</w:t>
      </w:r>
    </w:p>
    <w:p>
      <w:pPr>
        <w:pStyle w:val="2"/>
        <w:keepNext w:val="0"/>
        <w:keepLines w:val="0"/>
        <w:widowControl/>
        <w:suppressLineNumbers w:val="0"/>
        <w:shd w:val="clear" w:fill="FFFFFF"/>
        <w:spacing w:before="0" w:beforeAutospacing="0" w:after="150" w:afterAutospacing="0"/>
        <w:ind w:left="0" w:right="0" w:firstLine="0"/>
        <w:jc w:val="both"/>
        <w:rPr>
          <w:rFonts w:hint="default" w:ascii="Times New Roman" w:hAnsi="Times New Roman" w:eastAsia="sans-serif" w:cs="Times New Roman"/>
          <w:i w:val="0"/>
          <w:caps w:val="0"/>
          <w:color w:val="404040"/>
          <w:spacing w:val="0"/>
          <w:sz w:val="21"/>
          <w:szCs w:val="21"/>
        </w:rPr>
      </w:pPr>
      <w:r>
        <w:rPr>
          <w:rFonts w:hint="default" w:ascii="Times New Roman" w:hAnsi="Times New Roman" w:eastAsia="sans-serif" w:cs="Times New Roman"/>
          <w:i w:val="0"/>
          <w:caps w:val="0"/>
          <w:color w:val="404040"/>
          <w:spacing w:val="0"/>
          <w:sz w:val="21"/>
          <w:szCs w:val="21"/>
          <w:shd w:val="clear" w:fill="FFFFFF"/>
        </w:rPr>
        <w:t> </w:t>
      </w:r>
    </w:p>
    <w:p>
      <w:pPr>
        <w:pStyle w:val="2"/>
        <w:keepNext w:val="0"/>
        <w:keepLines w:val="0"/>
        <w:widowControl/>
        <w:suppressLineNumbers w:val="0"/>
        <w:shd w:val="clear" w:fill="FFFFFF"/>
        <w:spacing w:before="0" w:beforeAutospacing="0" w:after="150" w:afterAutospacing="0"/>
        <w:ind w:left="0" w:right="0" w:firstLine="0"/>
        <w:jc w:val="both"/>
        <w:rPr>
          <w:rFonts w:hint="default" w:ascii="Times New Roman" w:hAnsi="Times New Roman" w:eastAsia="sans-serif" w:cs="Times New Roman"/>
          <w:i w:val="0"/>
          <w:caps w:val="0"/>
          <w:color w:val="404040"/>
          <w:spacing w:val="0"/>
          <w:sz w:val="21"/>
          <w:szCs w:val="21"/>
        </w:rPr>
      </w:pPr>
      <w:r>
        <w:rPr>
          <w:rFonts w:hint="default" w:ascii="Times New Roman" w:hAnsi="Times New Roman" w:eastAsia="sans-serif" w:cs="Times New Roman"/>
          <w:i w:val="0"/>
          <w:caps w:val="0"/>
          <w:color w:val="404040"/>
          <w:spacing w:val="0"/>
          <w:sz w:val="21"/>
          <w:szCs w:val="21"/>
          <w:shd w:val="clear" w:fill="FFFFFF"/>
        </w:rPr>
        <w:t>Настоящим подтверждаем, что на момент подачи заявки на участие в электронном аукционе – _ Общество с ограниченной ответственностью «Ромашка»_ заявляет о своем соответствии требованиям, установленным пунктами 3 - 11 части 1 статьи 31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и подтверждает:</w:t>
      </w:r>
    </w:p>
    <w:p>
      <w:pPr>
        <w:pStyle w:val="2"/>
        <w:keepNext w:val="0"/>
        <w:keepLines w:val="0"/>
        <w:widowControl/>
        <w:suppressLineNumbers w:val="0"/>
        <w:shd w:val="clear" w:fill="FFFFFF"/>
        <w:spacing w:before="0" w:beforeAutospacing="0" w:after="150" w:afterAutospacing="0"/>
        <w:ind w:left="0" w:right="0" w:firstLine="0"/>
        <w:jc w:val="both"/>
        <w:rPr>
          <w:rFonts w:hint="default" w:ascii="Times New Roman" w:hAnsi="Times New Roman" w:eastAsia="sans-serif" w:cs="Times New Roman"/>
          <w:i w:val="0"/>
          <w:caps w:val="0"/>
          <w:color w:val="404040"/>
          <w:spacing w:val="0"/>
          <w:sz w:val="21"/>
          <w:szCs w:val="21"/>
        </w:rPr>
      </w:pPr>
      <w:r>
        <w:rPr>
          <w:rFonts w:hint="default" w:ascii="Times New Roman" w:hAnsi="Times New Roman" w:eastAsia="sans-serif" w:cs="Times New Roman"/>
          <w:i w:val="0"/>
          <w:caps w:val="0"/>
          <w:color w:val="404040"/>
          <w:spacing w:val="0"/>
          <w:sz w:val="21"/>
          <w:szCs w:val="21"/>
          <w:shd w:val="clear" w:fill="FFFFFF"/>
        </w:rPr>
        <w:t>- непроведение ликвидации участника электронного аукциона и отсутствие решения арбитражного суда о признании участника электронного аукциона несостоятельным (банкротом) и об открытии конкурсного производства;</w:t>
      </w:r>
    </w:p>
    <w:p>
      <w:pPr>
        <w:pStyle w:val="2"/>
        <w:keepNext w:val="0"/>
        <w:keepLines w:val="0"/>
        <w:widowControl/>
        <w:suppressLineNumbers w:val="0"/>
        <w:shd w:val="clear" w:fill="FFFFFF"/>
        <w:spacing w:before="0" w:beforeAutospacing="0" w:after="150" w:afterAutospacing="0"/>
        <w:ind w:left="0" w:right="0" w:firstLine="0"/>
        <w:jc w:val="both"/>
        <w:rPr>
          <w:rFonts w:hint="default" w:ascii="Times New Roman" w:hAnsi="Times New Roman" w:eastAsia="sans-serif" w:cs="Times New Roman"/>
          <w:i w:val="0"/>
          <w:caps w:val="0"/>
          <w:color w:val="404040"/>
          <w:spacing w:val="0"/>
          <w:sz w:val="21"/>
          <w:szCs w:val="21"/>
        </w:rPr>
      </w:pPr>
      <w:r>
        <w:rPr>
          <w:rFonts w:hint="default" w:ascii="Times New Roman" w:hAnsi="Times New Roman" w:eastAsia="sans-serif" w:cs="Times New Roman"/>
          <w:i w:val="0"/>
          <w:caps w:val="0"/>
          <w:color w:val="404040"/>
          <w:spacing w:val="0"/>
          <w:sz w:val="21"/>
          <w:szCs w:val="21"/>
          <w:shd w:val="clear" w:fill="FFFFFF"/>
        </w:rPr>
        <w:t>- неприостановление деятельности участника электронного аукциона в порядке, установленном Кодексом Российской Федерации об административных правонарушениях, на дату подачи заявки на участие в электронном аукционе;</w:t>
      </w:r>
    </w:p>
    <w:p>
      <w:pPr>
        <w:pStyle w:val="2"/>
        <w:keepNext w:val="0"/>
        <w:keepLines w:val="0"/>
        <w:widowControl/>
        <w:suppressLineNumbers w:val="0"/>
        <w:shd w:val="clear" w:fill="FFFFFF"/>
        <w:spacing w:before="0" w:beforeAutospacing="0" w:after="150" w:afterAutospacing="0"/>
        <w:ind w:left="0" w:right="0" w:firstLine="0"/>
        <w:jc w:val="both"/>
        <w:rPr>
          <w:rFonts w:hint="default" w:ascii="Times New Roman" w:hAnsi="Times New Roman" w:eastAsia="sans-serif" w:cs="Times New Roman"/>
          <w:i w:val="0"/>
          <w:caps w:val="0"/>
          <w:color w:val="404040"/>
          <w:spacing w:val="0"/>
          <w:sz w:val="21"/>
          <w:szCs w:val="21"/>
        </w:rPr>
      </w:pPr>
      <w:r>
        <w:rPr>
          <w:rFonts w:hint="default" w:ascii="Times New Roman" w:hAnsi="Times New Roman" w:eastAsia="sans-serif" w:cs="Times New Roman"/>
          <w:i w:val="0"/>
          <w:caps w:val="0"/>
          <w:color w:val="404040"/>
          <w:spacing w:val="0"/>
          <w:sz w:val="21"/>
          <w:szCs w:val="21"/>
          <w:shd w:val="clear" w:fill="FFFFFF"/>
        </w:rPr>
        <w:t>- отсутствие у участника электронного аукциона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w:t>
      </w:r>
    </w:p>
    <w:p>
      <w:pPr>
        <w:pStyle w:val="2"/>
        <w:keepNext w:val="0"/>
        <w:keepLines w:val="0"/>
        <w:widowControl/>
        <w:suppressLineNumbers w:val="0"/>
        <w:shd w:val="clear" w:fill="FFFFFF"/>
        <w:spacing w:before="0" w:beforeAutospacing="0" w:after="150" w:afterAutospacing="0"/>
        <w:ind w:left="0" w:right="0" w:firstLine="0"/>
        <w:jc w:val="both"/>
        <w:rPr>
          <w:rFonts w:hint="default" w:ascii="Times New Roman" w:hAnsi="Times New Roman" w:eastAsia="sans-serif" w:cs="Times New Roman"/>
          <w:i w:val="0"/>
          <w:caps w:val="0"/>
          <w:color w:val="404040"/>
          <w:spacing w:val="0"/>
          <w:sz w:val="21"/>
          <w:szCs w:val="21"/>
        </w:rPr>
      </w:pPr>
      <w:r>
        <w:rPr>
          <w:rFonts w:hint="default" w:ascii="Times New Roman" w:hAnsi="Times New Roman" w:eastAsia="sans-serif" w:cs="Times New Roman"/>
          <w:i w:val="0"/>
          <w:caps w:val="0"/>
          <w:color w:val="404040"/>
          <w:spacing w:val="0"/>
          <w:sz w:val="21"/>
          <w:szCs w:val="21"/>
          <w:shd w:val="clear" w:fill="FFFFFF"/>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pPr>
        <w:pStyle w:val="2"/>
        <w:keepNext w:val="0"/>
        <w:keepLines w:val="0"/>
        <w:widowControl/>
        <w:suppressLineNumbers w:val="0"/>
        <w:shd w:val="clear" w:fill="FFFFFF"/>
        <w:spacing w:before="0" w:beforeAutospacing="0" w:after="150" w:afterAutospacing="0"/>
        <w:ind w:left="0" w:right="0" w:firstLine="0"/>
        <w:jc w:val="both"/>
        <w:rPr>
          <w:rFonts w:hint="default" w:ascii="Times New Roman" w:hAnsi="Times New Roman" w:eastAsia="sans-serif" w:cs="Times New Roman"/>
          <w:i w:val="0"/>
          <w:caps w:val="0"/>
          <w:color w:val="404040"/>
          <w:spacing w:val="0"/>
          <w:sz w:val="21"/>
          <w:szCs w:val="21"/>
        </w:rPr>
      </w:pPr>
      <w:r>
        <w:rPr>
          <w:rFonts w:hint="default" w:ascii="Times New Roman" w:hAnsi="Times New Roman" w:eastAsia="sans-serif" w:cs="Times New Roman"/>
          <w:i w:val="0"/>
          <w:caps w:val="0"/>
          <w:color w:val="404040"/>
          <w:spacing w:val="0"/>
          <w:sz w:val="21"/>
          <w:szCs w:val="21"/>
          <w:shd w:val="clear" w:fill="FFFFFF"/>
        </w:rPr>
        <w:t>- отсутствие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pPr>
        <w:pStyle w:val="2"/>
        <w:keepNext w:val="0"/>
        <w:keepLines w:val="0"/>
        <w:widowControl/>
        <w:suppressLineNumbers w:val="0"/>
        <w:shd w:val="clear" w:fill="FFFFFF"/>
        <w:spacing w:before="0" w:beforeAutospacing="0" w:after="150" w:afterAutospacing="0"/>
        <w:ind w:left="0" w:right="0" w:firstLine="0"/>
        <w:jc w:val="both"/>
        <w:rPr>
          <w:rFonts w:hint="default" w:ascii="Times New Roman" w:hAnsi="Times New Roman" w:eastAsia="sans-serif" w:cs="Times New Roman"/>
          <w:i w:val="0"/>
          <w:caps w:val="0"/>
          <w:color w:val="404040"/>
          <w:spacing w:val="0"/>
          <w:sz w:val="21"/>
          <w:szCs w:val="21"/>
        </w:rPr>
      </w:pPr>
      <w:r>
        <w:rPr>
          <w:rFonts w:hint="default" w:ascii="Times New Roman" w:hAnsi="Times New Roman" w:eastAsia="sans-serif" w:cs="Times New Roman"/>
          <w:i w:val="0"/>
          <w:caps w:val="0"/>
          <w:color w:val="404040"/>
          <w:spacing w:val="0"/>
          <w:sz w:val="21"/>
          <w:szCs w:val="21"/>
          <w:shd w:val="clear" w:fill="FFFFFF"/>
        </w:rPr>
        <w:t>- что, в течение двух лет до момента подачи заявки на участие в закупке юридическое лицо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pPr>
        <w:pStyle w:val="2"/>
        <w:keepNext w:val="0"/>
        <w:keepLines w:val="0"/>
        <w:widowControl/>
        <w:suppressLineNumbers w:val="0"/>
        <w:shd w:val="clear" w:fill="FFFFFF"/>
        <w:spacing w:before="0" w:beforeAutospacing="0" w:after="150" w:afterAutospacing="0"/>
        <w:ind w:left="0" w:right="0" w:firstLine="0"/>
        <w:jc w:val="both"/>
        <w:rPr>
          <w:rFonts w:hint="default" w:ascii="Times New Roman" w:hAnsi="Times New Roman" w:eastAsia="sans-serif" w:cs="Times New Roman"/>
          <w:i w:val="0"/>
          <w:caps w:val="0"/>
          <w:color w:val="404040"/>
          <w:spacing w:val="0"/>
          <w:sz w:val="21"/>
          <w:szCs w:val="21"/>
        </w:rPr>
      </w:pPr>
      <w:r>
        <w:rPr>
          <w:rFonts w:hint="default" w:ascii="Times New Roman" w:hAnsi="Times New Roman" w:eastAsia="sans-serif" w:cs="Times New Roman"/>
          <w:i w:val="0"/>
          <w:caps w:val="0"/>
          <w:color w:val="404040"/>
          <w:spacing w:val="0"/>
          <w:sz w:val="21"/>
          <w:szCs w:val="21"/>
          <w:shd w:val="clear" w:fill="FFFFFF"/>
        </w:rPr>
        <w:t>-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юридического лица - участника электронного аукциона, с физическими лицами, в том числе зарегистрированными в качестве индивидуального предпринимателя, - участника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pPr>
        <w:pStyle w:val="2"/>
        <w:keepNext w:val="0"/>
        <w:keepLines w:val="0"/>
        <w:widowControl/>
        <w:suppressLineNumbers w:val="0"/>
        <w:shd w:val="clear" w:fill="FFFFFF"/>
        <w:spacing w:before="0" w:beforeAutospacing="0" w:after="150" w:afterAutospacing="0"/>
        <w:ind w:left="0" w:right="0" w:firstLine="0"/>
        <w:jc w:val="both"/>
        <w:rPr>
          <w:rFonts w:hint="default" w:ascii="Times New Roman" w:hAnsi="Times New Roman" w:eastAsia="sans-serif" w:cs="Times New Roman"/>
          <w:i w:val="0"/>
          <w:caps w:val="0"/>
          <w:color w:val="404040"/>
          <w:spacing w:val="0"/>
          <w:sz w:val="21"/>
          <w:szCs w:val="21"/>
        </w:rPr>
      </w:pPr>
      <w:r>
        <w:rPr>
          <w:rFonts w:hint="default" w:ascii="Times New Roman" w:hAnsi="Times New Roman" w:eastAsia="sans-serif" w:cs="Times New Roman"/>
          <w:i w:val="0"/>
          <w:caps w:val="0"/>
          <w:color w:val="404040"/>
          <w:spacing w:val="0"/>
          <w:sz w:val="21"/>
          <w:szCs w:val="21"/>
          <w:shd w:val="clear" w:fill="FFFFFF"/>
        </w:rPr>
        <w:t>- отсутствие информации об участнике электронного аукциона, в том числе информации об учредителях, лице, исполняющем функции единоличного исполнительного органа участника электронного аукциона - юридического лица в предусмотренном Федеральным законом № 44-ФЗ реестре недобросовестных поставщиков (подрядчиков, исполнителей);</w:t>
      </w:r>
    </w:p>
    <w:p>
      <w:pPr>
        <w:pStyle w:val="2"/>
        <w:keepNext w:val="0"/>
        <w:keepLines w:val="0"/>
        <w:widowControl/>
        <w:suppressLineNumbers w:val="0"/>
        <w:shd w:val="clear" w:fill="FFFFFF"/>
        <w:spacing w:before="0" w:beforeAutospacing="0" w:after="150" w:afterAutospacing="0"/>
        <w:ind w:left="0" w:right="0" w:firstLine="0"/>
        <w:jc w:val="both"/>
        <w:rPr>
          <w:rFonts w:hint="default" w:ascii="Times New Roman" w:hAnsi="Times New Roman" w:eastAsia="sans-serif" w:cs="Times New Roman"/>
          <w:i w:val="0"/>
          <w:caps w:val="0"/>
          <w:color w:val="404040"/>
          <w:spacing w:val="0"/>
          <w:sz w:val="21"/>
          <w:szCs w:val="21"/>
        </w:rPr>
      </w:pPr>
      <w:r>
        <w:rPr>
          <w:rFonts w:hint="default" w:ascii="Times New Roman" w:hAnsi="Times New Roman" w:eastAsia="sans-serif" w:cs="Times New Roman"/>
          <w:i w:val="0"/>
          <w:caps w:val="0"/>
          <w:color w:val="404040"/>
          <w:spacing w:val="0"/>
          <w:sz w:val="21"/>
          <w:szCs w:val="21"/>
          <w:shd w:val="clear" w:fill="FFFFFF"/>
        </w:rPr>
        <w:t>- отсутствие у участника закупки ограничений для участия в закупках, установленных законодательством Российской Федерации;</w:t>
      </w:r>
    </w:p>
    <w:p>
      <w:pPr>
        <w:pStyle w:val="2"/>
        <w:keepNext w:val="0"/>
        <w:keepLines w:val="0"/>
        <w:widowControl/>
        <w:suppressLineNumbers w:val="0"/>
        <w:shd w:val="clear" w:fill="FFFFFF"/>
        <w:spacing w:before="0" w:beforeAutospacing="0" w:after="150" w:afterAutospacing="0"/>
        <w:ind w:left="0" w:right="0" w:firstLine="0"/>
        <w:jc w:val="both"/>
        <w:rPr>
          <w:rFonts w:hint="default" w:ascii="Times New Roman" w:hAnsi="Times New Roman" w:eastAsia="sans-serif" w:cs="Times New Roman"/>
          <w:i w:val="0"/>
          <w:caps w:val="0"/>
          <w:color w:val="404040"/>
          <w:spacing w:val="0"/>
          <w:sz w:val="21"/>
          <w:szCs w:val="21"/>
        </w:rPr>
      </w:pPr>
      <w:r>
        <w:rPr>
          <w:rFonts w:hint="default" w:ascii="Times New Roman" w:hAnsi="Times New Roman" w:eastAsia="sans-serif" w:cs="Times New Roman"/>
          <w:i w:val="0"/>
          <w:caps w:val="0"/>
          <w:color w:val="404040"/>
          <w:spacing w:val="0"/>
          <w:sz w:val="21"/>
          <w:szCs w:val="21"/>
          <w:shd w:val="clear" w:fill="FFFFFF"/>
        </w:rPr>
        <w:t>- что, участник аукциона не является офшорной компанией;</w:t>
      </w:r>
    </w:p>
    <w:p>
      <w:pPr>
        <w:pStyle w:val="2"/>
        <w:keepNext w:val="0"/>
        <w:keepLines w:val="0"/>
        <w:widowControl/>
        <w:suppressLineNumbers w:val="0"/>
        <w:shd w:val="clear" w:fill="FFFFFF"/>
        <w:spacing w:before="0" w:beforeAutospacing="0" w:after="150" w:afterAutospacing="0"/>
        <w:ind w:left="0" w:right="0" w:firstLine="0"/>
        <w:jc w:val="both"/>
        <w:rPr>
          <w:rFonts w:hint="default" w:ascii="Times New Roman" w:hAnsi="Times New Roman" w:eastAsia="sans-serif" w:cs="Times New Roman"/>
          <w:i w:val="0"/>
          <w:caps w:val="0"/>
          <w:color w:val="404040"/>
          <w:spacing w:val="0"/>
          <w:sz w:val="21"/>
          <w:szCs w:val="21"/>
        </w:rPr>
      </w:pPr>
      <w:r>
        <w:rPr>
          <w:rFonts w:hint="default" w:ascii="Times New Roman" w:hAnsi="Times New Roman" w:eastAsia="sans-serif" w:cs="Times New Roman"/>
          <w:i w:val="0"/>
          <w:caps w:val="0"/>
          <w:color w:val="404040"/>
          <w:spacing w:val="0"/>
          <w:sz w:val="21"/>
          <w:szCs w:val="21"/>
          <w:shd w:val="clear" w:fill="FFFFFF"/>
        </w:rPr>
        <w:t>Участник аукциона является субъектом малого предпринимательства в соответствии с требованиями, установленными статьей 4 Федерального закона от 24.07.2007 № 209-ФЗ «О развитии малого и среднего предпринимательства в Российской Федерации»</w:t>
      </w:r>
    </w:p>
    <w:p>
      <w:pPr>
        <w:pStyle w:val="2"/>
        <w:keepNext w:val="0"/>
        <w:keepLines w:val="0"/>
        <w:widowControl/>
        <w:suppressLineNumbers w:val="0"/>
        <w:shd w:val="clear" w:fill="FFFFFF"/>
        <w:spacing w:before="0" w:beforeAutospacing="0" w:after="150" w:afterAutospacing="0"/>
        <w:ind w:left="0" w:right="0" w:firstLine="0"/>
        <w:jc w:val="both"/>
        <w:rPr>
          <w:rFonts w:hint="default" w:ascii="Times New Roman" w:hAnsi="Times New Roman" w:eastAsia="sans-serif" w:cs="Times New Roman"/>
          <w:i w:val="0"/>
          <w:caps w:val="0"/>
          <w:color w:val="404040"/>
          <w:spacing w:val="0"/>
          <w:sz w:val="21"/>
          <w:szCs w:val="21"/>
        </w:rPr>
      </w:pPr>
      <w:r>
        <w:rPr>
          <w:rFonts w:hint="default" w:ascii="Times New Roman" w:hAnsi="Times New Roman" w:eastAsia="sans-serif" w:cs="Times New Roman"/>
          <w:i w:val="0"/>
          <w:caps w:val="0"/>
          <w:color w:val="404040"/>
          <w:spacing w:val="0"/>
          <w:sz w:val="21"/>
          <w:szCs w:val="21"/>
          <w:shd w:val="clear" w:fill="FFFFFF"/>
        </w:rPr>
        <w:t> </w:t>
      </w:r>
    </w:p>
    <w:p>
      <w:pPr>
        <w:pStyle w:val="2"/>
        <w:keepNext w:val="0"/>
        <w:keepLines w:val="0"/>
        <w:widowControl/>
        <w:suppressLineNumbers w:val="0"/>
        <w:shd w:val="clear" w:fill="FFFFFF"/>
        <w:spacing w:before="0" w:beforeAutospacing="0" w:after="150" w:afterAutospacing="0"/>
        <w:ind w:left="0" w:right="0" w:firstLine="0"/>
        <w:jc w:val="both"/>
        <w:rPr>
          <w:rFonts w:hint="default" w:ascii="Times New Roman" w:hAnsi="Times New Roman" w:eastAsia="sans-serif" w:cs="Times New Roman"/>
          <w:i w:val="0"/>
          <w:caps w:val="0"/>
          <w:color w:val="404040"/>
          <w:spacing w:val="0"/>
          <w:sz w:val="21"/>
          <w:szCs w:val="21"/>
        </w:rPr>
      </w:pPr>
      <w:r>
        <w:rPr>
          <w:rFonts w:hint="default" w:ascii="Times New Roman" w:hAnsi="Times New Roman" w:eastAsia="sans-serif" w:cs="Times New Roman"/>
          <w:i w:val="0"/>
          <w:caps w:val="0"/>
          <w:color w:val="404040"/>
          <w:spacing w:val="0"/>
          <w:sz w:val="21"/>
          <w:szCs w:val="21"/>
          <w:shd w:val="clear" w:fill="FFFFFF"/>
        </w:rPr>
        <w:t> </w:t>
      </w:r>
    </w:p>
    <w:p>
      <w:pPr>
        <w:pStyle w:val="2"/>
        <w:keepNext w:val="0"/>
        <w:keepLines w:val="0"/>
        <w:widowControl/>
        <w:suppressLineNumbers w:val="0"/>
        <w:shd w:val="clear" w:fill="FFFFFF"/>
        <w:spacing w:before="0" w:beforeAutospacing="0" w:after="150" w:afterAutospacing="0"/>
        <w:ind w:left="0" w:right="0" w:firstLine="0"/>
        <w:jc w:val="both"/>
        <w:rPr>
          <w:rFonts w:hint="default" w:ascii="Times New Roman" w:hAnsi="Times New Roman" w:eastAsia="sans-serif" w:cs="Times New Roman"/>
          <w:i w:val="0"/>
          <w:caps w:val="0"/>
          <w:color w:val="404040"/>
          <w:spacing w:val="0"/>
          <w:sz w:val="21"/>
          <w:szCs w:val="21"/>
        </w:rPr>
      </w:pPr>
      <w:r>
        <w:rPr>
          <w:rFonts w:hint="default" w:ascii="Times New Roman" w:hAnsi="Times New Roman" w:eastAsia="sans-serif" w:cs="Times New Roman"/>
          <w:i w:val="0"/>
          <w:caps w:val="0"/>
          <w:color w:val="800000"/>
          <w:spacing w:val="0"/>
          <w:sz w:val="21"/>
          <w:szCs w:val="21"/>
          <w:shd w:val="clear" w:fill="FFFFFF"/>
        </w:rPr>
        <w:t>Директор ООО «Ромашка»</w:t>
      </w:r>
      <w:r>
        <w:rPr>
          <w:rFonts w:hint="default" w:ascii="Times New Roman" w:hAnsi="Times New Roman" w:eastAsia="sans-serif" w:cs="Times New Roman"/>
          <w:i w:val="0"/>
          <w:caps w:val="0"/>
          <w:color w:val="404040"/>
          <w:spacing w:val="0"/>
          <w:sz w:val="21"/>
          <w:szCs w:val="21"/>
          <w:shd w:val="clear" w:fill="FFFFFF"/>
        </w:rPr>
        <w:t> ______________________ / </w:t>
      </w:r>
      <w:r>
        <w:rPr>
          <w:rFonts w:hint="default" w:ascii="Times New Roman" w:hAnsi="Times New Roman" w:eastAsia="sans-serif" w:cs="Times New Roman"/>
          <w:i w:val="0"/>
          <w:caps w:val="0"/>
          <w:color w:val="800000"/>
          <w:spacing w:val="0"/>
          <w:sz w:val="21"/>
          <w:szCs w:val="21"/>
          <w:shd w:val="clear" w:fill="FFFFFF"/>
        </w:rPr>
        <w:t>Иванов И. И.</w:t>
      </w:r>
    </w:p>
    <w:p>
      <w:pPr>
        <w:pStyle w:val="2"/>
        <w:keepNext w:val="0"/>
        <w:keepLines w:val="0"/>
        <w:widowControl/>
        <w:suppressLineNumbers w:val="0"/>
        <w:shd w:val="clear" w:fill="FFFFFF"/>
        <w:spacing w:before="0" w:beforeAutospacing="0" w:after="150" w:afterAutospacing="0"/>
        <w:ind w:left="0" w:right="0" w:firstLine="0"/>
        <w:jc w:val="both"/>
        <w:rPr>
          <w:rFonts w:hint="default" w:ascii="Times New Roman" w:hAnsi="Times New Roman" w:eastAsia="sans-serif" w:cs="Times New Roman"/>
          <w:i w:val="0"/>
          <w:caps w:val="0"/>
          <w:color w:val="404040"/>
          <w:spacing w:val="0"/>
          <w:sz w:val="21"/>
          <w:szCs w:val="21"/>
        </w:rPr>
      </w:pPr>
      <w:r>
        <w:rPr>
          <w:rFonts w:hint="default" w:ascii="Times New Roman" w:hAnsi="Times New Roman" w:eastAsia="sans-serif" w:cs="Times New Roman"/>
          <w:i w:val="0"/>
          <w:caps w:val="0"/>
          <w:color w:val="404040"/>
          <w:spacing w:val="0"/>
          <w:sz w:val="21"/>
          <w:szCs w:val="21"/>
          <w:shd w:val="clear" w:fill="FFFFFF"/>
        </w:rPr>
        <w:t>М.П.</w:t>
      </w:r>
    </w:p>
    <w:p>
      <w:pPr>
        <w:pStyle w:val="2"/>
        <w:keepNext w:val="0"/>
        <w:keepLines w:val="0"/>
        <w:widowControl/>
        <w:suppressLineNumbers w:val="0"/>
        <w:shd w:val="clear" w:fill="FFFFFF"/>
        <w:spacing w:before="0" w:beforeAutospacing="0" w:after="150" w:afterAutospacing="0"/>
        <w:ind w:left="0" w:right="0" w:firstLine="0"/>
        <w:jc w:val="both"/>
        <w:rPr>
          <w:rFonts w:hint="default" w:ascii="Times New Roman" w:hAnsi="Times New Roman" w:eastAsia="sans-serif" w:cs="Times New Roman"/>
          <w:i w:val="0"/>
          <w:caps w:val="0"/>
          <w:color w:val="404040"/>
          <w:spacing w:val="0"/>
          <w:sz w:val="21"/>
          <w:szCs w:val="21"/>
        </w:rPr>
      </w:pPr>
      <w:r>
        <w:rPr>
          <w:rFonts w:hint="default" w:ascii="Times New Roman" w:hAnsi="Times New Roman" w:eastAsia="sans-serif" w:cs="Times New Roman"/>
          <w:i w:val="0"/>
          <w:caps w:val="0"/>
          <w:color w:val="404040"/>
          <w:spacing w:val="0"/>
          <w:sz w:val="21"/>
          <w:szCs w:val="21"/>
          <w:shd w:val="clear" w:fill="FFFFFF"/>
        </w:rPr>
        <w:t> </w:t>
      </w:r>
    </w:p>
    <w:p>
      <w:pPr>
        <w:jc w:val="both"/>
        <w:rPr>
          <w:rFonts w:hint="default" w:ascii="Times New Roman" w:hAnsi="Times New Roman" w:cs="Times New Roman"/>
        </w:rPr>
      </w:pPr>
      <w:bookmarkStart w:id="0" w:name="_GoBack"/>
      <w:bookmarkEnd w:id="0"/>
    </w:p>
    <w:sectPr>
      <w:pgSz w:w="11906" w:h="16838"/>
      <w:pgMar w:top="1440" w:right="906" w:bottom="1440" w:left="6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egoe Script">
    <w:panose1 w:val="030B0504020000000003"/>
    <w:charset w:val="00"/>
    <w:family w:val="auto"/>
    <w:pitch w:val="default"/>
    <w:sig w:usb0="0000028F"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C742F8"/>
    <w:rsid w:val="77C742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uiPriority w:val="0"/>
    <w:pPr>
      <w:spacing w:before="0" w:beforeAutospacing="1" w:after="0" w:afterAutospacing="1"/>
      <w:ind w:left="0" w:right="0"/>
      <w:jc w:val="left"/>
    </w:pPr>
    <w:rPr>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Office_10.2.0.7646_F1E327BC-269C-435d-A152-05C5408002CA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2019-10-25T12:18:00Z</dcterms:created>
  <dc:creator>Редактор</dc:creator>
  <cp:lastModifiedBy>Редактор</cp:lastModifiedBy>
  <dcterms:modified xsi:type="dcterms:W3CDTF">2019-10-25T12:19:31Z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1049-10.2.0.7646</vt:lpwstr>
  </property>
</Properties>
</file>