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4C4" w:rsidRPr="006F09B3" w:rsidRDefault="005E34C4" w:rsidP="005E34C4">
      <w:pPr>
        <w:pStyle w:val="ConsPlusNormal"/>
        <w:jc w:val="right"/>
        <w:outlineLvl w:val="0"/>
      </w:pPr>
      <w:r w:rsidRPr="006F09B3">
        <w:t>Приложение 41</w:t>
      </w:r>
    </w:p>
    <w:p w:rsidR="005E34C4" w:rsidRPr="006F09B3" w:rsidRDefault="005E34C4" w:rsidP="005E34C4">
      <w:pPr>
        <w:pStyle w:val="ConsPlusNormal"/>
        <w:jc w:val="right"/>
      </w:pPr>
      <w:r w:rsidRPr="006F09B3">
        <w:t>к приказу Федеральной службы</w:t>
      </w:r>
    </w:p>
    <w:p w:rsidR="005E34C4" w:rsidRPr="006F09B3" w:rsidRDefault="005E34C4" w:rsidP="005E34C4">
      <w:pPr>
        <w:pStyle w:val="ConsPlusNormal"/>
        <w:jc w:val="right"/>
      </w:pPr>
      <w:r w:rsidRPr="006F09B3">
        <w:t>по труду и занятости</w:t>
      </w:r>
    </w:p>
    <w:p w:rsidR="005E34C4" w:rsidRPr="006F09B3" w:rsidRDefault="005E34C4" w:rsidP="005E34C4">
      <w:pPr>
        <w:pStyle w:val="ConsPlusNormal"/>
        <w:jc w:val="right"/>
      </w:pPr>
      <w:r w:rsidRPr="006F09B3">
        <w:t xml:space="preserve">от 01.02.2022 </w:t>
      </w:r>
      <w:r>
        <w:t>№</w:t>
      </w:r>
      <w:r w:rsidRPr="006F09B3">
        <w:t xml:space="preserve"> 20</w:t>
      </w:r>
    </w:p>
    <w:p w:rsidR="005E34C4" w:rsidRPr="006F09B3" w:rsidRDefault="005E34C4" w:rsidP="005E34C4">
      <w:pPr>
        <w:pStyle w:val="ConsPlusNormal"/>
        <w:jc w:val="both"/>
      </w:pPr>
    </w:p>
    <w:p w:rsidR="005E34C4" w:rsidRPr="006F09B3" w:rsidRDefault="005E34C4" w:rsidP="005E34C4">
      <w:pPr>
        <w:pStyle w:val="ConsPlusNormal"/>
        <w:jc w:val="right"/>
      </w:pPr>
      <w:r w:rsidRPr="006F09B3">
        <w:t>ФОРМА</w:t>
      </w:r>
    </w:p>
    <w:p w:rsidR="005E34C4" w:rsidRPr="006F09B3" w:rsidRDefault="005E34C4" w:rsidP="005E34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5E34C4" w:rsidRPr="006F09B3" w:rsidTr="00DA2DFA">
        <w:tc>
          <w:tcPr>
            <w:tcW w:w="6803" w:type="dxa"/>
            <w:tcBorders>
              <w:right w:val="single" w:sz="4" w:space="0" w:color="auto"/>
            </w:tcBorders>
          </w:tcPr>
          <w:p w:rsidR="005E34C4" w:rsidRPr="006F09B3" w:rsidRDefault="005E34C4" w:rsidP="00DA2DFA">
            <w:pPr>
              <w:pStyle w:val="ConsPlusNormal"/>
            </w:pPr>
          </w:p>
        </w:tc>
        <w:tc>
          <w:tcPr>
            <w:tcW w:w="2268" w:type="dxa"/>
            <w:tcBorders>
              <w:top w:val="single" w:sz="4" w:space="0" w:color="auto"/>
              <w:left w:val="single" w:sz="4" w:space="0" w:color="auto"/>
              <w:bottom w:val="single" w:sz="4" w:space="0" w:color="auto"/>
              <w:right w:val="single" w:sz="4" w:space="0" w:color="auto"/>
            </w:tcBorders>
            <w:vAlign w:val="center"/>
          </w:tcPr>
          <w:p w:rsidR="005E34C4" w:rsidRPr="006F09B3" w:rsidRDefault="005E34C4" w:rsidP="00DA2DFA">
            <w:pPr>
              <w:pStyle w:val="ConsPlusNormal"/>
              <w:jc w:val="center"/>
            </w:pPr>
            <w:r w:rsidRPr="006F09B3">
              <w:t>Место для нанесения QR-кода</w:t>
            </w:r>
          </w:p>
        </w:tc>
      </w:tr>
    </w:tbl>
    <w:p w:rsidR="005E34C4" w:rsidRPr="006F09B3" w:rsidRDefault="005E34C4" w:rsidP="005E34C4">
      <w:pPr>
        <w:pStyle w:val="ConsPlusNormal"/>
        <w:jc w:val="both"/>
      </w:pPr>
    </w:p>
    <w:p w:rsidR="005E34C4" w:rsidRPr="006F09B3" w:rsidRDefault="005E34C4" w:rsidP="005E34C4">
      <w:pPr>
        <w:pStyle w:val="ConsPlusNormal"/>
        <w:jc w:val="center"/>
      </w:pPr>
      <w:bookmarkStart w:id="0" w:name="Par12090"/>
      <w:bookmarkEnd w:id="0"/>
      <w:r w:rsidRPr="006F09B3">
        <w:t>Проверочный лист</w:t>
      </w:r>
    </w:p>
    <w:p w:rsidR="005E34C4" w:rsidRPr="006F09B3" w:rsidRDefault="005E34C4" w:rsidP="005E34C4">
      <w:pPr>
        <w:pStyle w:val="ConsPlusNormal"/>
        <w:jc w:val="center"/>
      </w:pPr>
      <w:r w:rsidRPr="006F09B3">
        <w:t>(список контрольных вопросов) для осуществления</w:t>
      </w:r>
    </w:p>
    <w:p w:rsidR="005E34C4" w:rsidRPr="006F09B3" w:rsidRDefault="005E34C4" w:rsidP="005E34C4">
      <w:pPr>
        <w:pStyle w:val="ConsPlusNormal"/>
        <w:jc w:val="center"/>
      </w:pPr>
      <w:r w:rsidRPr="006F09B3">
        <w:t>федерального государственного контроля (надзора)</w:t>
      </w:r>
    </w:p>
    <w:p w:rsidR="005E34C4" w:rsidRPr="006F09B3" w:rsidRDefault="005E34C4" w:rsidP="005E34C4">
      <w:pPr>
        <w:pStyle w:val="ConsPlusNormal"/>
        <w:jc w:val="center"/>
      </w:pPr>
      <w:r w:rsidRPr="006F09B3">
        <w:t>за соблюдением трудового законодательства и иных</w:t>
      </w:r>
    </w:p>
    <w:p w:rsidR="005E34C4" w:rsidRPr="006F09B3" w:rsidRDefault="005E34C4" w:rsidP="005E34C4">
      <w:pPr>
        <w:pStyle w:val="ConsPlusNormal"/>
        <w:jc w:val="center"/>
      </w:pPr>
      <w:r w:rsidRPr="006F09B3">
        <w:t>нормативных правовых актов, содержащих нормы трудового</w:t>
      </w:r>
    </w:p>
    <w:p w:rsidR="005E34C4" w:rsidRPr="006F09B3" w:rsidRDefault="005E34C4" w:rsidP="005E34C4">
      <w:pPr>
        <w:pStyle w:val="ConsPlusNormal"/>
        <w:jc w:val="center"/>
      </w:pPr>
      <w:r w:rsidRPr="006F09B3">
        <w:t>права, по проверке выполнения требований охраны труда</w:t>
      </w:r>
    </w:p>
    <w:p w:rsidR="005E34C4" w:rsidRPr="006F09B3" w:rsidRDefault="005E34C4" w:rsidP="005E34C4">
      <w:pPr>
        <w:pStyle w:val="ConsPlusNormal"/>
        <w:jc w:val="center"/>
      </w:pPr>
      <w:r w:rsidRPr="006F09B3">
        <w:t>при проведении водолазных работ</w:t>
      </w:r>
    </w:p>
    <w:p w:rsidR="005E34C4" w:rsidRPr="006F09B3" w:rsidRDefault="005E34C4" w:rsidP="005E34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5E34C4" w:rsidRPr="006F09B3" w:rsidTr="00DA2DFA">
        <w:tc>
          <w:tcPr>
            <w:tcW w:w="4876"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jc w:val="both"/>
            </w:pPr>
            <w:r w:rsidRPr="006F09B3">
              <w:t>Наименование вида контроля</w:t>
            </w:r>
          </w:p>
        </w:tc>
        <w:tc>
          <w:tcPr>
            <w:tcW w:w="419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jc w:val="both"/>
            </w:pPr>
            <w:r w:rsidRPr="006F09B3">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E34C4" w:rsidRPr="006F09B3" w:rsidTr="00DA2DFA">
        <w:tc>
          <w:tcPr>
            <w:tcW w:w="4876" w:type="dxa"/>
            <w:tcBorders>
              <w:top w:val="single" w:sz="4" w:space="0" w:color="auto"/>
              <w:left w:val="single" w:sz="4" w:space="0" w:color="auto"/>
              <w:bottom w:val="single" w:sz="4" w:space="0" w:color="auto"/>
              <w:right w:val="single" w:sz="4" w:space="0" w:color="auto"/>
            </w:tcBorders>
            <w:vAlign w:val="bottom"/>
          </w:tcPr>
          <w:p w:rsidR="005E34C4" w:rsidRPr="006F09B3" w:rsidRDefault="005E34C4" w:rsidP="00DA2DFA">
            <w:pPr>
              <w:pStyle w:val="ConsPlusNormal"/>
              <w:jc w:val="both"/>
            </w:pPr>
            <w:r w:rsidRPr="006F09B3">
              <w:t>Вид контрольного (надзорного) мероприятия</w:t>
            </w:r>
          </w:p>
        </w:tc>
        <w:tc>
          <w:tcPr>
            <w:tcW w:w="419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4876" w:type="dxa"/>
            <w:tcBorders>
              <w:top w:val="single" w:sz="4" w:space="0" w:color="auto"/>
              <w:left w:val="single" w:sz="4" w:space="0" w:color="auto"/>
              <w:bottom w:val="single" w:sz="4" w:space="0" w:color="auto"/>
              <w:right w:val="single" w:sz="4" w:space="0" w:color="auto"/>
            </w:tcBorders>
            <w:vAlign w:val="bottom"/>
          </w:tcPr>
          <w:p w:rsidR="005E34C4" w:rsidRPr="006F09B3" w:rsidRDefault="005E34C4" w:rsidP="00DA2DFA">
            <w:pPr>
              <w:pStyle w:val="ConsPlusNormal"/>
              <w:jc w:val="both"/>
            </w:pPr>
            <w:r w:rsidRPr="006F09B3">
              <w:t>Дата заполнения проверочного листа</w:t>
            </w:r>
          </w:p>
        </w:tc>
        <w:tc>
          <w:tcPr>
            <w:tcW w:w="419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4876" w:type="dxa"/>
            <w:tcBorders>
              <w:top w:val="single" w:sz="4" w:space="0" w:color="auto"/>
              <w:left w:val="single" w:sz="4" w:space="0" w:color="auto"/>
              <w:bottom w:val="single" w:sz="4" w:space="0" w:color="auto"/>
              <w:right w:val="single" w:sz="4" w:space="0" w:color="auto"/>
            </w:tcBorders>
            <w:vAlign w:val="bottom"/>
          </w:tcPr>
          <w:p w:rsidR="005E34C4" w:rsidRPr="006F09B3" w:rsidRDefault="005E34C4" w:rsidP="00DA2DFA">
            <w:pPr>
              <w:pStyle w:val="ConsPlusNormal"/>
              <w:jc w:val="both"/>
            </w:pPr>
            <w:r w:rsidRPr="006F09B3">
              <w:t>Объект государственного контроля (надзора), в отношении которого проводится контрольное (надзорное) мероприятие</w:t>
            </w:r>
          </w:p>
        </w:tc>
        <w:tc>
          <w:tcPr>
            <w:tcW w:w="419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4876"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jc w:val="both"/>
            </w:pPr>
            <w:r w:rsidRPr="006F09B3">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4876" w:type="dxa"/>
            <w:tcBorders>
              <w:top w:val="single" w:sz="4" w:space="0" w:color="auto"/>
              <w:left w:val="single" w:sz="4" w:space="0" w:color="auto"/>
              <w:bottom w:val="single" w:sz="4" w:space="0" w:color="auto"/>
              <w:right w:val="single" w:sz="4" w:space="0" w:color="auto"/>
            </w:tcBorders>
            <w:vAlign w:val="bottom"/>
          </w:tcPr>
          <w:p w:rsidR="005E34C4" w:rsidRPr="006F09B3" w:rsidRDefault="005E34C4" w:rsidP="00DA2DFA">
            <w:pPr>
              <w:pStyle w:val="ConsPlusNormal"/>
              <w:jc w:val="both"/>
            </w:pPr>
            <w:r w:rsidRPr="006F09B3">
              <w:t xml:space="preserve">Место (места) проведения контрольного </w:t>
            </w:r>
            <w:r w:rsidRPr="006F09B3">
              <w:lastRenderedPageBreak/>
              <w:t>(надзорного) мероприятия с заполнением проверочного листа</w:t>
            </w:r>
          </w:p>
        </w:tc>
        <w:tc>
          <w:tcPr>
            <w:tcW w:w="419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4876" w:type="dxa"/>
            <w:tcBorders>
              <w:top w:val="single" w:sz="4" w:space="0" w:color="auto"/>
              <w:left w:val="single" w:sz="4" w:space="0" w:color="auto"/>
              <w:bottom w:val="single" w:sz="4" w:space="0" w:color="auto"/>
              <w:right w:val="single" w:sz="4" w:space="0" w:color="auto"/>
            </w:tcBorders>
            <w:vAlign w:val="bottom"/>
          </w:tcPr>
          <w:p w:rsidR="005E34C4" w:rsidRPr="006F09B3" w:rsidRDefault="005E34C4" w:rsidP="00DA2DFA">
            <w:pPr>
              <w:pStyle w:val="ConsPlusNormal"/>
              <w:jc w:val="both"/>
            </w:pPr>
            <w:r w:rsidRPr="006F09B3">
              <w:lastRenderedPageBreak/>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Решение </w:t>
            </w:r>
            <w:r>
              <w:t>№</w:t>
            </w:r>
            <w:r w:rsidRPr="006F09B3">
              <w:t xml:space="preserve"> __ от __</w:t>
            </w:r>
          </w:p>
        </w:tc>
      </w:tr>
      <w:tr w:rsidR="005E34C4" w:rsidRPr="006F09B3" w:rsidTr="00DA2DFA">
        <w:tc>
          <w:tcPr>
            <w:tcW w:w="4876" w:type="dxa"/>
            <w:tcBorders>
              <w:top w:val="single" w:sz="4" w:space="0" w:color="auto"/>
              <w:left w:val="single" w:sz="4" w:space="0" w:color="auto"/>
              <w:bottom w:val="single" w:sz="4" w:space="0" w:color="auto"/>
              <w:right w:val="single" w:sz="4" w:space="0" w:color="auto"/>
            </w:tcBorders>
            <w:vAlign w:val="bottom"/>
          </w:tcPr>
          <w:p w:rsidR="005E34C4" w:rsidRPr="006F09B3" w:rsidRDefault="005E34C4" w:rsidP="00DA2DFA">
            <w:pPr>
              <w:pStyle w:val="ConsPlusNormal"/>
              <w:jc w:val="both"/>
            </w:pPr>
            <w:r w:rsidRPr="006F09B3">
              <w:t>Наименование контрольного (надзорного) органа</w:t>
            </w:r>
          </w:p>
        </w:tc>
        <w:tc>
          <w:tcPr>
            <w:tcW w:w="419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4876" w:type="dxa"/>
            <w:tcBorders>
              <w:top w:val="single" w:sz="4" w:space="0" w:color="auto"/>
              <w:left w:val="single" w:sz="4" w:space="0" w:color="auto"/>
              <w:bottom w:val="single" w:sz="4" w:space="0" w:color="auto"/>
              <w:right w:val="single" w:sz="4" w:space="0" w:color="auto"/>
            </w:tcBorders>
            <w:vAlign w:val="bottom"/>
          </w:tcPr>
          <w:p w:rsidR="005E34C4" w:rsidRPr="006F09B3" w:rsidRDefault="005E34C4" w:rsidP="00DA2DFA">
            <w:pPr>
              <w:pStyle w:val="ConsPlusNormal"/>
              <w:jc w:val="both"/>
            </w:pPr>
            <w:r w:rsidRPr="006F09B3">
              <w:t>Учетный номер контрольного (надзорного) мероприятия</w:t>
            </w:r>
          </w:p>
        </w:tc>
        <w:tc>
          <w:tcPr>
            <w:tcW w:w="419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t>№</w:t>
            </w:r>
            <w:r w:rsidRPr="006F09B3">
              <w:t xml:space="preserve"> __ от __</w:t>
            </w:r>
          </w:p>
        </w:tc>
      </w:tr>
      <w:tr w:rsidR="005E34C4" w:rsidRPr="006F09B3" w:rsidTr="00DA2DFA">
        <w:tc>
          <w:tcPr>
            <w:tcW w:w="4876" w:type="dxa"/>
            <w:tcBorders>
              <w:top w:val="single" w:sz="4" w:space="0" w:color="auto"/>
              <w:left w:val="single" w:sz="4" w:space="0" w:color="auto"/>
              <w:bottom w:val="single" w:sz="4" w:space="0" w:color="auto"/>
              <w:right w:val="single" w:sz="4" w:space="0" w:color="auto"/>
            </w:tcBorders>
            <w:vAlign w:val="bottom"/>
          </w:tcPr>
          <w:p w:rsidR="005E34C4" w:rsidRPr="006F09B3" w:rsidRDefault="005E34C4" w:rsidP="00DA2DFA">
            <w:pPr>
              <w:pStyle w:val="ConsPlusNormal"/>
              <w:jc w:val="both"/>
            </w:pPr>
            <w:r w:rsidRPr="006F09B3">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bl>
    <w:p w:rsidR="005E34C4" w:rsidRPr="006F09B3" w:rsidRDefault="005E34C4" w:rsidP="005E34C4">
      <w:pPr>
        <w:pStyle w:val="ConsPlusNormal"/>
        <w:jc w:val="both"/>
      </w:pPr>
    </w:p>
    <w:p w:rsidR="005E34C4" w:rsidRPr="006F09B3" w:rsidRDefault="005E34C4" w:rsidP="005E34C4">
      <w:pPr>
        <w:pStyle w:val="ConsPlusNormal"/>
        <w:ind w:firstLine="540"/>
        <w:jc w:val="both"/>
        <w:outlineLvl w:val="1"/>
      </w:pPr>
      <w:r w:rsidRPr="006F09B3">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E34C4" w:rsidRPr="006F09B3" w:rsidRDefault="005E34C4" w:rsidP="005E34C4">
      <w:pPr>
        <w:pStyle w:val="ConsPlusNormal"/>
        <w:jc w:val="both"/>
      </w:pPr>
    </w:p>
    <w:p w:rsidR="005E34C4" w:rsidRPr="006F09B3" w:rsidRDefault="005E34C4" w:rsidP="005E34C4">
      <w:pPr>
        <w:pStyle w:val="ConsPlusNormal"/>
        <w:sectPr w:rsidR="005E34C4" w:rsidRPr="006F09B3" w:rsidSect="006F09B3">
          <w:headerReference w:type="default" r:id="rId4"/>
          <w:footerReference w:type="default" r:id="rId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5E34C4" w:rsidRPr="006F09B3" w:rsidTr="00DA2DFA">
        <w:tc>
          <w:tcPr>
            <w:tcW w:w="567" w:type="dxa"/>
            <w:vMerge w:val="restart"/>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jc w:val="center"/>
            </w:pPr>
            <w:r>
              <w:lastRenderedPageBreak/>
              <w:t>№</w:t>
            </w:r>
          </w:p>
        </w:tc>
        <w:tc>
          <w:tcPr>
            <w:tcW w:w="3628" w:type="dxa"/>
            <w:vMerge w:val="restart"/>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jc w:val="center"/>
            </w:pPr>
            <w:r w:rsidRPr="006F09B3">
              <w:t>Вопросы, отражающие содержание обязательных требований</w:t>
            </w:r>
          </w:p>
        </w:tc>
        <w:tc>
          <w:tcPr>
            <w:tcW w:w="3628" w:type="dxa"/>
            <w:vMerge w:val="restart"/>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jc w:val="center"/>
            </w:pPr>
            <w:r w:rsidRPr="006F09B3">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jc w:val="center"/>
            </w:pPr>
            <w:r w:rsidRPr="006F09B3">
              <w:t>Ответы на вопросы</w:t>
            </w:r>
          </w:p>
        </w:tc>
        <w:tc>
          <w:tcPr>
            <w:tcW w:w="964" w:type="dxa"/>
            <w:vMerge w:val="restart"/>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jc w:val="center"/>
            </w:pPr>
            <w:r w:rsidRPr="006F09B3">
              <w:t>Примечание</w:t>
            </w:r>
          </w:p>
        </w:tc>
      </w:tr>
      <w:tr w:rsidR="005E34C4" w:rsidRPr="006F09B3" w:rsidTr="00DA2DFA">
        <w:tc>
          <w:tcPr>
            <w:tcW w:w="567" w:type="dxa"/>
            <w:vMerge/>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jc w:val="center"/>
            </w:pPr>
          </w:p>
        </w:tc>
        <w:tc>
          <w:tcPr>
            <w:tcW w:w="3628" w:type="dxa"/>
            <w:vMerge/>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jc w:val="center"/>
            </w:pPr>
          </w:p>
        </w:tc>
        <w:tc>
          <w:tcPr>
            <w:tcW w:w="3628" w:type="dxa"/>
            <w:vMerge/>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jc w:val="center"/>
            </w:pP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jc w:val="center"/>
            </w:pPr>
            <w:r w:rsidRPr="006F09B3">
              <w:t>Да</w:t>
            </w: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jc w:val="center"/>
            </w:pPr>
            <w:r w:rsidRPr="006F09B3">
              <w:t>Нет</w:t>
            </w: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jc w:val="center"/>
            </w:pPr>
            <w:r w:rsidRPr="006F09B3">
              <w:t>Неприменимо</w:t>
            </w:r>
          </w:p>
        </w:tc>
        <w:tc>
          <w:tcPr>
            <w:tcW w:w="964" w:type="dxa"/>
            <w:vMerge/>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jc w:val="center"/>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jc w:val="center"/>
            </w:pPr>
            <w:r w:rsidRPr="006F09B3">
              <w:t>1</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jc w:val="center"/>
            </w:pPr>
            <w:r w:rsidRPr="006F09B3">
              <w:t>2</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jc w:val="center"/>
            </w:pPr>
            <w:r w:rsidRPr="006F09B3">
              <w:t>3</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jc w:val="center"/>
            </w:pPr>
            <w:r w:rsidRPr="006F09B3">
              <w:t>4</w:t>
            </w: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jc w:val="center"/>
            </w:pPr>
            <w:r w:rsidRPr="006F09B3">
              <w:t>5</w:t>
            </w: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jc w:val="center"/>
            </w:pPr>
            <w:r w:rsidRPr="006F09B3">
              <w:t>6</w:t>
            </w: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jc w:val="center"/>
            </w:pPr>
            <w:r w:rsidRPr="006F09B3">
              <w:t>7</w:t>
            </w: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1</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В организации, выполняющей водолазные работы, в соответствии с требованиями Правил </w:t>
            </w:r>
            <w:r>
              <w:t>№</w:t>
            </w:r>
            <w:r w:rsidRPr="006F09B3">
              <w:t xml:space="preserve"> 922н, эксплуатационной документацией, нормативными правовыми актами разработан стандарт безопасной деятельности организации при производстве водолазных работ, учитывающий конкретные условия производственной или служебной деятельности организации, инструкции по охране труда для работников, инструкции по эксплуатации водолазной техники и технологического оборудования, инструкции по безопасным методам спусков и способам выполнения водолазных работ, характерных для организации?</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Пункт 5 Правил по охране труда при проведении водолазных работ, утвержденных приказом Минтруда России от 17.12.2020 </w:t>
            </w:r>
            <w:r>
              <w:t>№</w:t>
            </w:r>
            <w:r w:rsidRPr="006F09B3">
              <w:t xml:space="preserve"> 922н (Зарегистрирован Минюстом России 29.12.2020, регистрационный </w:t>
            </w:r>
            <w:r>
              <w:t>№</w:t>
            </w:r>
            <w:r w:rsidRPr="006F09B3">
              <w:t xml:space="preserve"> 61927) (далее - Правила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2</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Вредные и опасные производственные факторы в зависимости от конкретных условий производственной деятельности и характера выполняемых водолазных работ, а также результаты проведенной специальной оценки условий труда учтены работодателем при оценке рисков до начала проведения водолазных работ?</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Пункт 7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3</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По результатам оценки рисков работодателем определены и выполняются компенсирующие мероприятия и предприняты меры по обеспечению дополнительной защиты водолазов, применению </w:t>
            </w:r>
            <w:r w:rsidRPr="006F09B3">
              <w:lastRenderedPageBreak/>
              <w:t>защитных устройств, средств и приспособлений, изменению методов спусков или способов выполнения водолазных работ и возможности проведения водолазных работ?</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lastRenderedPageBreak/>
              <w:t xml:space="preserve">Пункт 7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lastRenderedPageBreak/>
              <w:t>4</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По результатам оценки рисков и принятия мер компенсирующего характера руководитель организации, выполняющей водолазные работы, или уполномоченное им лицо и руководитель организации, в отношении которого производятся водолазные работы, согласовал мероприятия по обеспечению безопасного производства водолазных работ?</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Пункт 9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5</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Организация, выполняющая водолазные работы, имеет в штате специалистов?</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Пункт 10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vMerge w:val="restart"/>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6</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Работодатель обеспечивает:</w:t>
            </w:r>
          </w:p>
        </w:tc>
        <w:tc>
          <w:tcPr>
            <w:tcW w:w="3628" w:type="dxa"/>
            <w:vMerge w:val="restart"/>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Пункт 11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vMerge/>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безопасные условия для производства водолазных работ, надлежащее содержание и эксплуатацию водолазной техники?</w:t>
            </w:r>
          </w:p>
        </w:tc>
        <w:tc>
          <w:tcPr>
            <w:tcW w:w="3628" w:type="dxa"/>
            <w:vMerge/>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vMerge/>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контроль за состоянием условий труда на рабочих местах, соблюдением требований по охране труда и за предоставлением мер социальной защиты работникам?</w:t>
            </w:r>
          </w:p>
        </w:tc>
        <w:tc>
          <w:tcPr>
            <w:tcW w:w="3628" w:type="dxa"/>
            <w:vMerge/>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vMerge/>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правильное применение работниками водолазного снаряжения и средств индивидуальной защиты?</w:t>
            </w:r>
          </w:p>
        </w:tc>
        <w:tc>
          <w:tcPr>
            <w:tcW w:w="3628" w:type="dxa"/>
            <w:vMerge/>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vMerge/>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обучение работников по охране труда, проверку знаний и допуск к выполнению водолазных спусков и работ?</w:t>
            </w:r>
          </w:p>
        </w:tc>
        <w:tc>
          <w:tcPr>
            <w:tcW w:w="3628" w:type="dxa"/>
            <w:vMerge/>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vMerge/>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выявление опасностей, оценку рисков и управление ими, а также </w:t>
            </w:r>
            <w:r w:rsidRPr="006F09B3">
              <w:lastRenderedPageBreak/>
              <w:t>информирование о них работников?</w:t>
            </w:r>
          </w:p>
        </w:tc>
        <w:tc>
          <w:tcPr>
            <w:tcW w:w="3628" w:type="dxa"/>
            <w:vMerge/>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vMerge/>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разработку документов производственного планирования, технологических карт и иных документов, необходимых для организации и безопасного производства водолазных работ в организации?</w:t>
            </w:r>
          </w:p>
        </w:tc>
        <w:tc>
          <w:tcPr>
            <w:tcW w:w="3628" w:type="dxa"/>
            <w:vMerge/>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7</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Работодателем выполняются требования охраны труда при организации производства водолазных работ?</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Пункты 15 - 35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8</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Работодателем выполняются требования к организации производства водолазных работ по наряду-допуску?</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Пункты 36 - 39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9</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Работодателем выполняются мероприятия охраны труда при подготовке к действиям при возникновении нештатных или аварийных ситуаций при производстве водолазных работ?</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Пункты 41 - 44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10</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Работодателем выполняются требования охраны труда к системе допуска к водолазным работам?</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Пункты 45 - 56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11</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Работодателем выполняются требования охраны труда по обеспечению безопасности водолазных работ?</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Пункты 57 - 62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12</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Работодателем выполняются требования к системе технического обслуживания, ремонта и эксплуатации водолазной техники?</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Пункты 63 - 69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13</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Работодателем выполняются меры по снижению воздействия опасных и вредных производственных факторов, защите от них работников и применению средств индивидуальной защиты </w:t>
            </w:r>
            <w:r w:rsidRPr="006F09B3">
              <w:lastRenderedPageBreak/>
              <w:t>работников?</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lastRenderedPageBreak/>
              <w:t xml:space="preserve">Пункты 70 - 77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lastRenderedPageBreak/>
              <w:t>14</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Работодателем выполняются меры по предотвращению попадания вредных веществ на дыхание водолазу?</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Пункты 78 - 85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15</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Работодателем выполняются требования к видам и особенностям инструктажей по охране труда?</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Пункты 86 - 88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16</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Работодателем выполняются требования к функциям лиц, принимающих непосредственное участие в проведении водолазных работ?</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Пункты 89 - 127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17</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Работодателем выполняются требования к рациональной организации труда, профилактике несчастных случаев, предотвращению производственного травматизма и ограничению тяжести труда?</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Пункты 128 - 132, 134 - 173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18</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Работодателем выполняются требования к размещению барокамеры у места проведения водолазных работ?</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Пункты 174 - 177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19</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Работодателем выполняются требования охраны труда, предъявляемые к производственным территориям (производственным помещениям, площадкам, участкам проведения водолазных работ) и организации рабочих мест и водолазных спусков для обеспечения охраны труда работников?</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Пункты 178 - 181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20</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Работодателем выполняются требования охраны труда, предъявляемые к организации рабочих мест?</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Пункты 182 - 197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21</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Работодателем выполняются требования охраны труда к организации проведения водолазных спусков?</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Пункты 198 - 224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lastRenderedPageBreak/>
              <w:t>22</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Работодателем выполняются требования безопасности к процессу спуска, подъема и перемещения водолазов с использованием водолазных беседок на поверхности и в водной среде?</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Пункты 225 - 228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23</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Работодателем выполняются требования охраны труда, предъявляемые к выполнению водолазных работ (осуществлению производственных процессов), эксплуатации водолазного и технологического оборудования?</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Пункты 229 - 233, 235 - 239, 241 - 244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24</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Работодателем выполняются требования охраны труда при производстве водолазных работ с судов, оборудованных системой динамического позиционирования ?</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Пункты 245 - 252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25</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Работодателем выполняются требования охраны труда при проведении водолазных работ с маломерных плавсредств?</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Пункты 253, 254, 256 - 258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26</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Работодателем выполняются требования охраны труда при проведении учебных спусков?</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Пункты 259 - 263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27</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Работодателем выполняются требования охраны труда при проведении тренировочных и квалификационных водолазных спусков?</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Пункты 264 - 266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28</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Работодателем выполняются требования охраны труда при проведении экспериментальных водолазных спусков?</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Пункты 267 - 270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29</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Работодателем выполняются требования охраны труда при проведении водолазных работ в сложных и особых условиях окружающей среды?</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Пункты 271 - 273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30</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Работодателем выполняются </w:t>
            </w:r>
            <w:r w:rsidRPr="006F09B3">
              <w:lastRenderedPageBreak/>
              <w:t>требования охраны труда при работах на течении?</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lastRenderedPageBreak/>
              <w:t xml:space="preserve">Пункты 274 - 276, 278, 279, 281, </w:t>
            </w:r>
            <w:r w:rsidRPr="006F09B3">
              <w:lastRenderedPageBreak/>
              <w:t xml:space="preserve">282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lastRenderedPageBreak/>
              <w:t>31</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Работодателем выполняются требования охраны труда при выполнении работ со льда, подо льдом и при отрицательных температурах наружного воздуха?</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Пункты 283 - 288, 290 - 292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32</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Работодателем выполняются требования охраны труда при выполнении водолазных работ в условиях радиоактивного загрязнения местности (акватории) и наличия источников ионизирующего излучения?</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Пункты 293 - 296, 298 - 301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33</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Работодателем выполняются требования охраны труда при выполнении водолазных работ в горных условиях?</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Пункты 302, 303, 305 - 307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34</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Работодателем выполняются требования охраны труда при проведении водолазных спусков в специфических (особых) условиях окружающей среды?</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Пункты 308 - 321, 323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35</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Работодателем выполняются требования охраны труда при проведении судовых водолазных работ?</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Пункты 324 - 326, 329 - 333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36</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Работодателем выполняются требования по охране труда при выполнении работ во внутренних помещениях (отсеках, трюмах) аварийного (затонувшего) судна?</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Пункты 334, 335, 337 - 339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37</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Работодателем выполняются требования охраны труда при выполнении водолазных работ по выводу людей из частично затопленных отсеков и помещений?</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Пункты 340, 343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38</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Работодателем выполняются требования охраны труда при выполнении работ по постановке </w:t>
            </w:r>
            <w:r w:rsidRPr="006F09B3">
              <w:lastRenderedPageBreak/>
              <w:t>судов на судоподъемные средства (доки и слипы)?</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lastRenderedPageBreak/>
              <w:t xml:space="preserve">Пункты 345 - 347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lastRenderedPageBreak/>
              <w:t>39</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Работодателем выполняются требования охраны труда при выполнении подводно-технических водолазных работ?</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Пункты 348 - 350, 353 - 356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40</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Работодателем выполняются требования по охране труда при разработке грунта?</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Пункты 357, 359, 360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41</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Работодателем выполняются требования охраны труда при работе с трубопроводами?</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Пункты 361, 363 - 365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42</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Работодателем выполняются требования охраны труда при укладке и обслуживании электрических кабелей и кабелей связи?</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Пункты 368, 369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43</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Работодателем выполняются требования охраны труда при производстве водолазных работ по строительству, обслуживанию и ремонту гидротехнических сооружений на опасных производственных объектах?</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Пункты 372 - 376, 378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44</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Работодателем выполняются требования охраны труда при проведении водолазных спусков совместно с телеуправляемым необитаемым подводным аппаратом?</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Пункты 380 - 385, 387 - 389, 391 - 393, 395 - 397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45</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Работодателем выполняются требования охраны труда при проведении водолазных работ с применением инструмента?</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Пункты 399 - 401, 403 - 405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46</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Работодателем выполняются требования охраны труда при выполнении подводных взрывных работ?</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Пункты 407 - 409, 411, 412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47</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Работодателем выполняются требования охраны труда при выполнении подводных работ по сварке и резке?</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Пункты 413 - 416, 418 - 426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lastRenderedPageBreak/>
              <w:t>48</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Работодателем выполняются требования охраны труда при выполнении судоподъемных работ?</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Пункты 427, 429 - 432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49</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Работодателем выполняются требования охраны труда при выполнении спасательных работ?</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Пункты 433 - 437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50</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Работодателем выполняются требования охраны труда при обследовании и очистке дна акватории?</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Пункты 438, 439, 441, 443 - 446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51</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Работодателем выполняются требования охраны труда при выполнении водолазных работ в промышленном рыболовстве, при добыче морепродуктов, в местах искусственного содержания и разведения гидробионтов и аквакультуры?</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Пункты 447, 449 - 457,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52</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Работодателем выполняются требования охраны труда при выполнении глубоководных водолазных работ?</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Пункты 459 - 470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53</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Работодателем выполняются требования охраны труда при спусках в жестких водолазных устройствах?</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Пункты 471 - 474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r w:rsidR="005E34C4" w:rsidRPr="006F09B3" w:rsidTr="00DA2DFA">
        <w:tc>
          <w:tcPr>
            <w:tcW w:w="567"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54</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Работодателем выполняются общие мероприятия медицинского обеспечения водолазных спусков?</w:t>
            </w:r>
          </w:p>
        </w:tc>
        <w:tc>
          <w:tcPr>
            <w:tcW w:w="3628"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r w:rsidRPr="006F09B3">
              <w:t xml:space="preserve">Пункты 475 - 478, 480 - 484, 487, 489 - 496 Правил </w:t>
            </w:r>
            <w:r>
              <w:t>№</w:t>
            </w:r>
            <w:r w:rsidRPr="006F09B3">
              <w:t xml:space="preserve"> 922н</w:t>
            </w:r>
          </w:p>
        </w:tc>
        <w:tc>
          <w:tcPr>
            <w:tcW w:w="725"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E34C4" w:rsidRPr="006F09B3" w:rsidRDefault="005E34C4" w:rsidP="00DA2DFA">
            <w:pPr>
              <w:pStyle w:val="ConsPlusNormal"/>
            </w:pPr>
          </w:p>
        </w:tc>
      </w:tr>
    </w:tbl>
    <w:p w:rsidR="005E34C4" w:rsidRPr="006F09B3" w:rsidRDefault="005E34C4" w:rsidP="005E34C4">
      <w:pPr>
        <w:pStyle w:val="ConsPlusNormal"/>
        <w:sectPr w:rsidR="005E34C4" w:rsidRPr="006F09B3" w:rsidSect="006F09B3">
          <w:headerReference w:type="default" r:id="rId6"/>
          <w:footerReference w:type="default" r:id="rId7"/>
          <w:pgSz w:w="11906" w:h="16838"/>
          <w:pgMar w:top="1440" w:right="1133" w:bottom="1440" w:left="566" w:header="0" w:footer="0" w:gutter="0"/>
          <w:cols w:space="720"/>
          <w:noEndnote/>
        </w:sectPr>
      </w:pPr>
    </w:p>
    <w:p w:rsidR="005E34C4" w:rsidRPr="006F09B3" w:rsidRDefault="005E34C4" w:rsidP="005E34C4">
      <w:pPr>
        <w:pStyle w:val="ConsPlusNormal"/>
        <w:jc w:val="both"/>
      </w:pPr>
    </w:p>
    <w:p w:rsidR="005E34C4" w:rsidRPr="006F09B3" w:rsidRDefault="005E34C4" w:rsidP="005E34C4">
      <w:pPr>
        <w:pStyle w:val="ConsPlusNormal"/>
        <w:jc w:val="both"/>
      </w:pPr>
    </w:p>
    <w:p w:rsidR="005E34C4" w:rsidRPr="006F09B3" w:rsidRDefault="005E34C4" w:rsidP="005E34C4">
      <w:pPr>
        <w:pStyle w:val="ConsPlusNormal"/>
        <w:jc w:val="both"/>
      </w:pPr>
    </w:p>
    <w:p w:rsidR="005E34C4" w:rsidRPr="006F09B3" w:rsidRDefault="005E34C4" w:rsidP="005E34C4">
      <w:pPr>
        <w:pStyle w:val="ConsPlusNormal"/>
        <w:jc w:val="both"/>
      </w:pPr>
    </w:p>
    <w:p w:rsidR="00F12C76" w:rsidRDefault="00F12C76" w:rsidP="006C0B77">
      <w:pPr>
        <w:spacing w:after="0"/>
        <w:ind w:firstLine="709"/>
        <w:jc w:val="both"/>
      </w:pPr>
      <w:bookmarkStart w:id="1" w:name="_GoBack"/>
      <w:bookmarkEnd w:id="1"/>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9BB" w:rsidRDefault="005E34C4">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9BB" w:rsidRDefault="005E34C4">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9BB" w:rsidRDefault="005E34C4">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9BB" w:rsidRDefault="005E34C4">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B33"/>
    <w:rsid w:val="00052B33"/>
    <w:rsid w:val="005E34C4"/>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686E6-AFA7-4E79-B410-3D16DDE6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4C4"/>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4C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1963</Words>
  <Characters>11195</Characters>
  <Application>Microsoft Office Word</Application>
  <DocSecurity>0</DocSecurity>
  <Lines>93</Lines>
  <Paragraphs>26</Paragraphs>
  <ScaleCrop>false</ScaleCrop>
  <Company>SPecialiST RePack</Company>
  <LinksUpToDate>false</LinksUpToDate>
  <CharactersWithSpaces>13132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2023-03-14T10:22:00Z</dcterms:created>
  <dcterms:modified xsi:type="dcterms:W3CDTF">2023-03-14T10:23:00Z</dcterms:modified>
</cp:coreProperties>
</file>