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1406D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406DE" w:rsidRPr="0015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406DE" w:rsidRPr="0014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напылению и нанесению металлопокрытий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1406DE" w:rsidRPr="00021825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825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утвержденный перечень работ, на которых  ограничивается применение труда женщин</w:t>
            </w:r>
          </w:p>
        </w:tc>
        <w:tc>
          <w:tcPr>
            <w:tcW w:w="2977" w:type="dxa"/>
          </w:tcPr>
          <w:p w:rsidR="001406DE" w:rsidRPr="00021825" w:rsidRDefault="001406DE" w:rsidP="000218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825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13 </w:t>
            </w:r>
            <w:r w:rsidR="00021825" w:rsidRPr="00021825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нанесении металлопокрытий, утвержденных приказом Министерства труда и социальной защиты Российской Федерации от 14.11.2016 № 634н (зарегистрирован Минюстом России 18.01.2017, регистрационный №</w:t>
            </w:r>
            <w:r w:rsidR="0002182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021825" w:rsidRPr="00021825">
              <w:rPr>
                <w:rFonts w:ascii="Times New Roman" w:hAnsi="Times New Roman" w:cs="Times New Roman"/>
                <w:sz w:val="24"/>
                <w:szCs w:val="28"/>
              </w:rPr>
              <w:t xml:space="preserve">45281) (далее 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21825" w:rsidRPr="00021825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  <w:r w:rsidR="00021825" w:rsidRPr="0002182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1406DE" w:rsidRPr="00021825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82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E3B7B" wp14:editId="513CB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714375</wp:posOffset>
                      </wp:positionV>
                      <wp:extent cx="104775" cy="19050"/>
                      <wp:effectExtent l="0" t="38100" r="9525" b="38100"/>
                      <wp:wrapNone/>
                      <wp:docPr id="2" name="Прямоугольник 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DD41F5-F1C9-4A21-BA77-3435903A27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б утверждении Правил по охране труда при хранении, транспортировании и реализации нефтепродуктов" style="position:absolute;margin-left:0;margin-top:56.25pt;width: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" filled="f" stroked="f">
                      <o:lock v:ext="edit" aspectratio="t"/>
                    </v:rect>
                  </w:pict>
                </mc:Fallback>
              </mc:AlternateContent>
            </w:r>
            <w:r w:rsidRPr="0002182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78ACB" wp14:editId="0AE46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742950"/>
                      <wp:effectExtent l="0" t="0" r="9525" b="0"/>
                      <wp:wrapNone/>
                      <wp:docPr id="11" name="Прямоугольник 11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E01BC0-561F-4E17-B90A-9E32985D61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522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021825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утвержденный перечень работ, на которых запрещается применение труда лиц в возрасте до восемнадцати лет</w:t>
            </w:r>
          </w:p>
        </w:tc>
        <w:tc>
          <w:tcPr>
            <w:tcW w:w="2977" w:type="dxa"/>
          </w:tcPr>
          <w:p w:rsidR="001406DE" w:rsidRPr="00021825" w:rsidRDefault="00021825" w:rsidP="000218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06DE" w:rsidRPr="00021825">
              <w:rPr>
                <w:rFonts w:ascii="Times New Roman" w:hAnsi="Times New Roman" w:cs="Times New Roman"/>
                <w:sz w:val="24"/>
                <w:szCs w:val="28"/>
              </w:rPr>
              <w:t>бзац трет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="001406DE" w:rsidRPr="00021825">
              <w:rPr>
                <w:rFonts w:ascii="Times New Roman" w:hAnsi="Times New Roman" w:cs="Times New Roman"/>
                <w:sz w:val="24"/>
                <w:szCs w:val="28"/>
              </w:rPr>
              <w:t xml:space="preserve"> пункта 13 Правил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одного раза в три месяца, а также не реже одного раза в двенадцать месяцев - проверку знаний требований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храны труда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пункта 9 Правил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В организации есть локальный нормативный акт, утверждающий конкретные перечни профессий работников и видов работ, к выполнению которых предъявляются дополнительные (повы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шенные) требования охраны труда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Работники, занятые на работах с вредными и (или) опасными условиями труда прошли обязательный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дварительный медицинский осмотр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13 Правил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1406DE" w:rsidRPr="0013499A" w:rsidRDefault="001406DE" w:rsidP="001349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99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709F8" wp14:editId="6F1674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62175"/>
                      <wp:effectExtent l="0" t="0" r="9525" b="9525"/>
                      <wp:wrapNone/>
                      <wp:docPr id="3" name="Прямоугольник 3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FD42D62-A32F-4D97-B2D2-0FBA15A32A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96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" filled="f" stroked="f">
                      <o:lock v:ext="edit" aspectratio="t"/>
                    </v:rect>
                  </w:pict>
                </mc:Fallback>
              </mc:AlternateContent>
            </w:r>
            <w:r w:rsidRPr="0013499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1BF4E" wp14:editId="4B94D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2143125</wp:posOffset>
                      </wp:positionV>
                      <wp:extent cx="104775" cy="971550"/>
                      <wp:effectExtent l="0" t="0" r="9525" b="0"/>
                      <wp:wrapNone/>
                      <wp:docPr id="4" name="Прямоугольник 4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B7A22FF-8CBB-470A-A453-4D8111C9D2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б утверждении Правил по охране труда при хранении, транспортировании и реализации нефтепродуктов" style="position:absolute;margin-left:0;margin-top:168.75pt;width:8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" filled="f" stroked="f">
                      <o:lock v:ext="edit" aspectratio="t"/>
                    </v:rect>
                  </w:pict>
                </mc:Fallback>
              </mc:AlternateContent>
            </w:r>
            <w:r w:rsidRPr="0013499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5C000B" wp14:editId="497A5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714375</wp:posOffset>
                      </wp:positionV>
                      <wp:extent cx="104775" cy="733425"/>
                      <wp:effectExtent l="0" t="0" r="9525" b="9525"/>
                      <wp:wrapNone/>
                      <wp:docPr id="9" name="Прямоугольник 9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C146DE1-8417-4224-B405-6518F9B2D1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Об утверждении Правил по охране труда при хранении, транспортировании и реализации нефтепродуктов" style="position:absolute;margin-left:0;margin-top:56.25pt;width:8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13499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84162" wp14:editId="18A14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1428750</wp:posOffset>
                      </wp:positionV>
                      <wp:extent cx="104775" cy="723900"/>
                      <wp:effectExtent l="0" t="0" r="9525" b="0"/>
                      <wp:wrapNone/>
                      <wp:docPr id="10" name="Прямоугольник 10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5EDF0F0-5036-432B-86AA-7B294AB2F0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alt="Об утверждении Правил по охране труда при хранении, транспортировании и реализации нефтепродуктов" style="position:absolute;margin-left:0;margin-top:112.5pt;width:8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" filled="f" stroked="f">
                      <o:lock v:ext="edit" aspectratio="t"/>
                    </v:rect>
                  </w:pict>
                </mc:Fallback>
              </mc:AlternateContent>
            </w:r>
            <w:r w:rsidRPr="0013499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40E64" wp14:editId="0E0906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3095625</wp:posOffset>
                      </wp:positionV>
                      <wp:extent cx="104775" cy="1209675"/>
                      <wp:effectExtent l="0" t="0" r="9525" b="9525"/>
                      <wp:wrapNone/>
                      <wp:docPr id="12" name="Прямоугольник 1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17358D3-96BD-4EEA-9899-8E831DF3BC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Об утверждении Правил по охране труда при хранении, транспортировании и реализации нефтепродуктов" style="position:absolute;margin-left:0;margin-top:243.75pt;width:8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" filled="f" stroked="f">
                      <o:lock v:ext="edit" aspectratio="t"/>
                    </v:rect>
                  </w:pict>
                </mc:Fallback>
              </mc:AlternateContent>
            </w:r>
            <w:r w:rsidRPr="0013499A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специальной одежд</w:t>
            </w:r>
            <w:r w:rsidR="0013499A" w:rsidRPr="0013499A">
              <w:rPr>
                <w:rFonts w:ascii="Times New Roman" w:hAnsi="Times New Roman" w:cs="Times New Roman"/>
                <w:sz w:val="24"/>
                <w:szCs w:val="28"/>
              </w:rPr>
              <w:t xml:space="preserve">ой, специальной обувью и </w:t>
            </w:r>
            <w:r w:rsidRPr="0013499A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средствами индивидуальной защиты (далее - </w:t>
            </w:r>
            <w:proofErr w:type="gramStart"/>
            <w:r w:rsidRPr="0013499A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13499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665FFB" w:rsidRPr="001349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406DE" w:rsidRPr="0013499A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99A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 w:rsidR="00C44BE0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При заключении трудового договора работодатель обеспечивает информирование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полагающихся им СИЗ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14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Спецодежда при работе с цианистыми электролитами хранится отдельно от домашней и уличной одежды и не реже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одного раза в неделю стирается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177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работы по металлизации изделий обеспечены респиратором и защитными очками или маской с подачей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чистого воздуха в зону дыхания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207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 выполняются  в соответствии с нарядом-допуском на производство работ с повышенной опасностью (далее - наряд-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допуск), оформляемым уполномоченными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ботодателем должностными лицами</w:t>
            </w:r>
          </w:p>
        </w:tc>
        <w:tc>
          <w:tcPr>
            <w:tcW w:w="2977" w:type="dxa"/>
          </w:tcPr>
          <w:p w:rsidR="001406DE" w:rsidRPr="001406DE" w:rsidRDefault="001A0526" w:rsidP="001A0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п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18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18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есть  локальный нормативный акт, устанавливающий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</w:tcPr>
          <w:p w:rsidR="001406DE" w:rsidRPr="001406DE" w:rsidRDefault="001406DE" w:rsidP="0014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18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В организации есть утвержденный работодателем Перечень работ, 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олняемых по нарядам-допускам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20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наряды-допуски учитываются в журнале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21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AB7009" wp14:editId="2EF5C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952500"/>
                      <wp:effectExtent l="0" t="0" r="9525" b="0"/>
                      <wp:wrapNone/>
                      <wp:docPr id="1" name="Прямоугольник 1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E3727FA-5DC0-4903-AD80-7777A4CD8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" filled="f" stroked="f">
                      <o:lock v:ext="edit" aspectratio="t"/>
                    </v:rect>
                  </w:pict>
                </mc:Fallback>
              </mc:AlternateConten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оборудованные помещения для обогревания и отдыха работников, работающих в холодное время года на открытом воздухе или в зак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рытых необогреваемых помещениях</w:t>
            </w:r>
          </w:p>
        </w:tc>
        <w:tc>
          <w:tcPr>
            <w:tcW w:w="2977" w:type="dxa"/>
          </w:tcPr>
          <w:p w:rsidR="001406DE" w:rsidRPr="001406DE" w:rsidRDefault="00813D3D" w:rsidP="00813D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15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В организации установлены аппараты (устройства) для обеспечения работников горячих цехов и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тков газированной соленой водой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16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Постоянные рабочие места 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производственных помещениях, в которых осуществляются процессы жидкостной обработки сырья и полуфабрикатов оборудованы настилами и решетками, предохраняющими ноги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ников от намокания и охлаждения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50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линии, индикаторы) экранированы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61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 </w:t>
            </w:r>
            <w:proofErr w:type="gramStart"/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укрыты и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местной вытяжной вентиляцией</w:t>
            </w:r>
          </w:p>
        </w:tc>
        <w:tc>
          <w:tcPr>
            <w:tcW w:w="2977" w:type="dxa"/>
          </w:tcPr>
          <w:p w:rsidR="001406DE" w:rsidRPr="001406DE" w:rsidRDefault="00C72362" w:rsidP="00C723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83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041D" w:rsidRPr="00C547E3" w:rsidTr="0000041D">
        <w:trPr>
          <w:trHeight w:val="1655"/>
        </w:trPr>
        <w:tc>
          <w:tcPr>
            <w:tcW w:w="675" w:type="dxa"/>
            <w:vMerge w:val="restart"/>
          </w:tcPr>
          <w:p w:rsidR="0000041D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19" w:type="dxa"/>
          </w:tcPr>
          <w:p w:rsidR="0000041D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Производственное помещение, в котором установлены галтовочные барабаны </w:t>
            </w:r>
          </w:p>
          <w:p w:rsidR="0000041D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оборудовано приточно-вытяжной вентиляцией,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86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041D" w:rsidRPr="00C547E3" w:rsidTr="00C72362">
        <w:trPr>
          <w:trHeight w:val="555"/>
        </w:trPr>
        <w:tc>
          <w:tcPr>
            <w:tcW w:w="675" w:type="dxa"/>
            <w:vMerge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барабаны - местными отсосами</w:t>
            </w:r>
          </w:p>
        </w:tc>
        <w:tc>
          <w:tcPr>
            <w:tcW w:w="2977" w:type="dxa"/>
            <w:vMerge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Помещения, в которых </w:t>
            </w:r>
            <w:proofErr w:type="gramStart"/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установлены ультразвуковые установки оборудованы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приточно-вытяжной вентиляцией</w:t>
            </w:r>
          </w:p>
        </w:tc>
        <w:tc>
          <w:tcPr>
            <w:tcW w:w="2977" w:type="dxa"/>
          </w:tcPr>
          <w:p w:rsidR="001406DE" w:rsidRPr="001406DE" w:rsidRDefault="00A053F1" w:rsidP="00A053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101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Ванны для обезжиривания деталей ультразвуком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местной вытяжной вентиляцией</w:t>
            </w:r>
          </w:p>
        </w:tc>
        <w:tc>
          <w:tcPr>
            <w:tcW w:w="2977" w:type="dxa"/>
          </w:tcPr>
          <w:p w:rsidR="001406DE" w:rsidRPr="001406DE" w:rsidRDefault="00A053F1" w:rsidP="00A053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 п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406DE"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101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041D" w:rsidRPr="00C547E3" w:rsidTr="0000041D">
        <w:trPr>
          <w:trHeight w:val="1437"/>
        </w:trPr>
        <w:tc>
          <w:tcPr>
            <w:tcW w:w="675" w:type="dxa"/>
            <w:vMerge w:val="restart"/>
          </w:tcPr>
          <w:p w:rsidR="0000041D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119" w:type="dxa"/>
          </w:tcPr>
          <w:p w:rsidR="0000041D" w:rsidRPr="0000041D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Приготовление растворов и электролитов производится в отдельных помещениях, оборудованных системами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общеобменно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0004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вентиляции</w:t>
            </w:r>
          </w:p>
          <w:p w:rsidR="0000041D" w:rsidRPr="001406DE" w:rsidRDefault="0000041D" w:rsidP="00A053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135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041D" w:rsidRPr="00C547E3" w:rsidTr="00C74A8A">
        <w:trPr>
          <w:trHeight w:val="591"/>
        </w:trPr>
        <w:tc>
          <w:tcPr>
            <w:tcW w:w="675" w:type="dxa"/>
            <w:vMerge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местной вытяжной вентиляции</w:t>
            </w:r>
          </w:p>
        </w:tc>
        <w:tc>
          <w:tcPr>
            <w:tcW w:w="2977" w:type="dxa"/>
            <w:vMerge/>
          </w:tcPr>
          <w:p w:rsidR="0000041D" w:rsidRPr="001406DE" w:rsidRDefault="0000041D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0041D" w:rsidRPr="00C547E3" w:rsidRDefault="000004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021825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Помещения, в которых </w:t>
            </w:r>
            <w:proofErr w:type="gramStart"/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производится металлизация крупных изделий оборуд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общеобменной вентиляцией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207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6DE" w:rsidRPr="00C547E3" w:rsidTr="00C74A8A">
        <w:trPr>
          <w:trHeight w:val="20"/>
        </w:trPr>
        <w:tc>
          <w:tcPr>
            <w:tcW w:w="675" w:type="dxa"/>
          </w:tcPr>
          <w:p w:rsidR="001406DE" w:rsidRPr="001406DE" w:rsidRDefault="001406DE" w:rsidP="000218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218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В местах хранения химических веществ и растворов вывешены инструкции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безопасному обращению с ними</w:t>
            </w:r>
          </w:p>
        </w:tc>
        <w:tc>
          <w:tcPr>
            <w:tcW w:w="2977" w:type="dxa"/>
          </w:tcPr>
          <w:p w:rsidR="001406DE" w:rsidRPr="001406DE" w:rsidRDefault="001406DE" w:rsidP="008573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Пункт 232 Правил</w:t>
            </w:r>
            <w:r w:rsidR="00335701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  <w:bookmarkStart w:id="1" w:name="_GoBack"/>
            <w:bookmarkEnd w:id="1"/>
          </w:p>
        </w:tc>
        <w:tc>
          <w:tcPr>
            <w:tcW w:w="567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406DE" w:rsidRPr="00C547E3" w:rsidRDefault="001406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C44BE0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6B" w:rsidRDefault="00E23E6B" w:rsidP="00526DF8">
      <w:pPr>
        <w:spacing w:after="0" w:line="240" w:lineRule="auto"/>
      </w:pPr>
      <w:r>
        <w:separator/>
      </w:r>
    </w:p>
  </w:endnote>
  <w:endnote w:type="continuationSeparator" w:id="0">
    <w:p w:rsidR="00E23E6B" w:rsidRDefault="00E23E6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6B" w:rsidRDefault="00E23E6B" w:rsidP="00526DF8">
      <w:pPr>
        <w:spacing w:after="0" w:line="240" w:lineRule="auto"/>
      </w:pPr>
      <w:r>
        <w:separator/>
      </w:r>
    </w:p>
  </w:footnote>
  <w:footnote w:type="continuationSeparator" w:id="0">
    <w:p w:rsidR="00E23E6B" w:rsidRDefault="00E23E6B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01">
          <w:rPr>
            <w:noProof/>
          </w:rPr>
          <w:t>540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041D"/>
    <w:rsid w:val="00004B39"/>
    <w:rsid w:val="000106EB"/>
    <w:rsid w:val="0001087C"/>
    <w:rsid w:val="00010C00"/>
    <w:rsid w:val="00017A41"/>
    <w:rsid w:val="00021825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99A"/>
    <w:rsid w:val="00134C97"/>
    <w:rsid w:val="001406DE"/>
    <w:rsid w:val="00140E18"/>
    <w:rsid w:val="001424F2"/>
    <w:rsid w:val="00142E23"/>
    <w:rsid w:val="00146E96"/>
    <w:rsid w:val="00151180"/>
    <w:rsid w:val="00155B96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0526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5D0"/>
    <w:rsid w:val="00247D20"/>
    <w:rsid w:val="00252118"/>
    <w:rsid w:val="0025292A"/>
    <w:rsid w:val="0026050B"/>
    <w:rsid w:val="0026072E"/>
    <w:rsid w:val="002617A9"/>
    <w:rsid w:val="00262AEC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5701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07715"/>
    <w:rsid w:val="00412D5C"/>
    <w:rsid w:val="004135FD"/>
    <w:rsid w:val="00414AC9"/>
    <w:rsid w:val="00425A21"/>
    <w:rsid w:val="00427351"/>
    <w:rsid w:val="0043194E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651A2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78E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77129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4721"/>
    <w:rsid w:val="006378FD"/>
    <w:rsid w:val="00644B62"/>
    <w:rsid w:val="00653EA3"/>
    <w:rsid w:val="00657344"/>
    <w:rsid w:val="006575C7"/>
    <w:rsid w:val="0066038D"/>
    <w:rsid w:val="00660D6A"/>
    <w:rsid w:val="0066182E"/>
    <w:rsid w:val="00665FFB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3D3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C4B3A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31919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3F1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4BE0"/>
    <w:rsid w:val="00C451D4"/>
    <w:rsid w:val="00C46BBA"/>
    <w:rsid w:val="00C52C6D"/>
    <w:rsid w:val="00C53411"/>
    <w:rsid w:val="00C547E3"/>
    <w:rsid w:val="00C55241"/>
    <w:rsid w:val="00C567A4"/>
    <w:rsid w:val="00C6724B"/>
    <w:rsid w:val="00C71181"/>
    <w:rsid w:val="00C72362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870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23E6B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1CDC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044F-1CCC-4EE5-96A0-1A2A8228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12</cp:revision>
  <dcterms:created xsi:type="dcterms:W3CDTF">2017-11-30T06:40:00Z</dcterms:created>
  <dcterms:modified xsi:type="dcterms:W3CDTF">2017-12-13T10:37:00Z</dcterms:modified>
</cp:coreProperties>
</file>