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="120" w:afterLines="0"/>
        <w:ind w:left="12191"/>
        <w:rPr>
          <w:rFonts w:hint="default"/>
          <w:sz w:val="16"/>
        </w:rPr>
      </w:pPr>
      <w:r>
        <w:rPr>
          <w:rFonts w:hint="default" w:ascii="Times New Roman Cyr" w:hAnsi="Times New Roman Cyr" w:eastAsia="Times New Roman Cyr"/>
          <w:sz w:val="16"/>
        </w:rPr>
        <w:t>Унифицированная форма № Т-</w:t>
      </w:r>
      <w:r>
        <w:rPr>
          <w:rFonts w:hint="default"/>
          <w:sz w:val="16"/>
          <w:lang w:val="en-US"/>
        </w:rPr>
        <w:t>7</w:t>
      </w:r>
      <w:r>
        <w:rPr>
          <w:rFonts w:hint="default"/>
          <w:sz w:val="16"/>
          <w:lang w:val="en-US"/>
        </w:rPr>
        <w:br w:type="textWrapping"/>
      </w:r>
      <w:r>
        <w:rPr>
          <w:rFonts w:hint="default" w:ascii="Times New Roman Cyr" w:hAnsi="Times New Roman Cyr" w:eastAsia="Times New Roman Cyr"/>
          <w:sz w:val="16"/>
        </w:rPr>
        <w:t>Утверждена Постановлением Госкомстата России</w:t>
      </w:r>
      <w:r>
        <w:rPr>
          <w:rFonts w:hint="default" w:ascii="Times New Roman Cyr" w:hAnsi="Times New Roman Cyr" w:eastAsia="Times New Roman Cyr"/>
          <w:sz w:val="16"/>
        </w:rPr>
        <w:br w:type="textWrapping"/>
      </w:r>
      <w:r>
        <w:rPr>
          <w:rFonts w:hint="default" w:ascii="Times New Roman Cyr" w:hAnsi="Times New Roman Cyr" w:eastAsia="Times New Roman Cyr"/>
          <w:sz w:val="16"/>
        </w:rPr>
        <w:t xml:space="preserve">от </w:t>
      </w:r>
      <w:r>
        <w:rPr>
          <w:rFonts w:hint="default"/>
          <w:sz w:val="16"/>
          <w:lang w:val="en-US"/>
        </w:rPr>
        <w:t>05</w:t>
      </w:r>
      <w:r>
        <w:rPr>
          <w:rFonts w:hint="default"/>
          <w:sz w:val="16"/>
        </w:rPr>
        <w:t>.</w:t>
      </w:r>
      <w:r>
        <w:rPr>
          <w:rFonts w:hint="default"/>
          <w:sz w:val="16"/>
          <w:lang w:val="en-US"/>
        </w:rPr>
        <w:t>01</w:t>
      </w:r>
      <w:r>
        <w:rPr>
          <w:rFonts w:hint="default"/>
          <w:sz w:val="16"/>
        </w:rPr>
        <w:t>.200</w:t>
      </w:r>
      <w:r>
        <w:rPr>
          <w:rFonts w:hint="default"/>
          <w:sz w:val="16"/>
          <w:lang w:val="en-US"/>
        </w:rPr>
        <w:t>4</w:t>
      </w:r>
      <w:r>
        <w:rPr>
          <w:rFonts w:hint="default" w:ascii="Times New Roman Cyr" w:hAnsi="Times New Roman Cyr" w:eastAsia="Times New Roman Cyr"/>
          <w:sz w:val="16"/>
        </w:rPr>
        <w:t xml:space="preserve"> № </w:t>
      </w:r>
      <w:r>
        <w:rPr>
          <w:rFonts w:hint="default"/>
          <w:sz w:val="16"/>
          <w:lang w:val="en-US"/>
        </w:rPr>
        <w:t>1</w:t>
      </w:r>
    </w:p>
    <w:tbl>
      <w:tblPr>
        <w:tblStyle w:val="6"/>
        <w:tblW w:w="1573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6"/>
        <w:gridCol w:w="425"/>
        <w:gridCol w:w="1134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Код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Форма по ОКУД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0"/>
                <w:lang w:val="en-US"/>
              </w:rPr>
            </w:pPr>
            <w:r>
              <w:rPr>
                <w:rFonts w:hint="default"/>
                <w:sz w:val="20"/>
              </w:rPr>
              <w:t>03010</w:t>
            </w:r>
            <w:r>
              <w:rPr>
                <w:rFonts w:hint="default"/>
                <w:sz w:val="20"/>
                <w:lang w:val="en-US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198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по ОКПО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</w:tbl>
    <w:p>
      <w:pPr>
        <w:spacing w:beforeLines="0" w:after="240" w:afterLines="0"/>
        <w:ind w:right="2665"/>
        <w:jc w:val="center"/>
        <w:rPr>
          <w:rFonts w:hint="default"/>
          <w:sz w:val="16"/>
          <w:lang w:val="en-US"/>
        </w:rPr>
      </w:pPr>
      <w:r>
        <w:rPr>
          <w:rFonts w:hint="default" w:ascii="Times New Roman Cyr" w:hAnsi="Times New Roman Cyr" w:eastAsia="Times New Roman Cyr"/>
          <w:sz w:val="16"/>
        </w:rPr>
        <w:t>(наименование организации)</w:t>
      </w:r>
    </w:p>
    <w:tbl>
      <w:tblPr>
        <w:tblStyle w:val="6"/>
        <w:tblW w:w="1573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16"/>
              </w:rPr>
            </w:pPr>
            <w:r>
              <w:rPr>
                <w:rFonts w:hint="default" w:ascii="Times New Roman Cyr" w:hAnsi="Times New Roman Cyr" w:eastAsia="Times New Roman Cyr"/>
                <w:sz w:val="16"/>
              </w:rPr>
              <w:t>(должность)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13"/>
              <w:jc w:val="right"/>
              <w:rPr>
                <w:rFonts w:hint="default"/>
                <w:sz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Номер документа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Дата составления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113"/>
              <w:jc w:val="right"/>
              <w:rPr>
                <w:rFonts w:hint="default" w:ascii="Times New Roman Cyr" w:hAnsi="Times New Roman Cyr" w:eastAsia="Times New Roman Cyr"/>
                <w:b/>
                <w:sz w:val="24"/>
              </w:rPr>
            </w:pPr>
            <w:r>
              <w:rPr>
                <w:rFonts w:hint="default" w:ascii="Times New Roman Cyr" w:hAnsi="Times New Roman Cyr" w:eastAsia="Times New Roman Cyr"/>
                <w:b/>
                <w:sz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center"/>
              <w:rPr>
                <w:rFonts w:hint="default"/>
                <w:b/>
                <w:sz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16"/>
              </w:rPr>
            </w:pPr>
            <w:r>
              <w:rPr>
                <w:rFonts w:hint="default" w:ascii="Times New Roman Cyr" w:hAnsi="Times New Roman Cyr" w:eastAsia="Times New Roman Cyr"/>
                <w:sz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16"/>
              </w:rPr>
            </w:pPr>
            <w:r>
              <w:rPr>
                <w:rFonts w:hint="default" w:ascii="Times New Roman Cyr" w:hAnsi="Times New Roman Cyr" w:eastAsia="Times New Roman Cyr"/>
                <w:sz w:val="16"/>
              </w:rPr>
              <w:t>(расшифровка подписи)</w:t>
            </w:r>
          </w:p>
        </w:tc>
      </w:tr>
    </w:tbl>
    <w:p>
      <w:pPr>
        <w:spacing w:beforeLines="0" w:afterLines="0"/>
        <w:rPr>
          <w:rFonts w:hint="default"/>
          <w:sz w:val="4"/>
        </w:rPr>
      </w:pPr>
    </w:p>
    <w:tbl>
      <w:tblPr>
        <w:tblStyle w:val="6"/>
        <w:tblW w:w="3006" w:type="dxa"/>
        <w:tblInd w:w="120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2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2"/>
              <w:jc w:val="center"/>
              <w:rPr>
                <w:rFonts w:hint="default"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2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2"/>
              <w:jc w:val="center"/>
              <w:rPr>
                <w:rFonts w:hint="default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2"/>
              <w:jc w:val="right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2"/>
              <w:jc w:val="center"/>
              <w:rPr>
                <w:rFonts w:hint="default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ind w:firstLine="2"/>
              <w:jc w:val="right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г.</w:t>
            </w:r>
          </w:p>
        </w:tc>
      </w:tr>
    </w:tbl>
    <w:p>
      <w:pPr>
        <w:spacing w:before="120" w:beforeLines="0" w:afterLines="0"/>
        <w:rPr>
          <w:rFonts w:hint="default"/>
          <w:sz w:val="20"/>
        </w:rPr>
      </w:pPr>
    </w:p>
    <w:tbl>
      <w:tblPr>
        <w:tblStyle w:val="6"/>
        <w:tblW w:w="1570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Должность (специальность, профессия)</w:t>
            </w:r>
            <w:r>
              <w:rPr>
                <w:rFonts w:hint="default" w:ascii="Times New Roman Cyr" w:hAnsi="Times New Roman Cyr" w:eastAsia="Times New Roman Cyr"/>
                <w:sz w:val="20"/>
              </w:rPr>
              <w:br w:type="textWrapping"/>
            </w:r>
            <w:r>
              <w:rPr>
                <w:rFonts w:hint="default" w:ascii="Times New Roman Cyr" w:hAnsi="Times New Roman Cyr" w:eastAsia="Times New Roman Cyr"/>
                <w:sz w:val="20"/>
              </w:rPr>
              <w:t>по штатному расписанию</w:t>
            </w:r>
          </w:p>
        </w:tc>
        <w:tc>
          <w:tcPr>
            <w:tcW w:w="37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Фамилия, имя, отчество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Табельный номер</w:t>
            </w:r>
          </w:p>
        </w:tc>
        <w:tc>
          <w:tcPr>
            <w:tcW w:w="5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ОТПУСК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Примечание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дата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перенесение отпуска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37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запланированная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фактическая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основание (документ)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20"/>
              </w:rPr>
            </w:pPr>
            <w:r>
              <w:rPr>
                <w:rFonts w:hint="default" w:ascii="Times New Roman Cyr" w:hAnsi="Times New Roman Cyr" w:eastAsia="Times New Roman Cyr"/>
                <w:sz w:val="20"/>
              </w:rPr>
              <w:t>дата предполага</w:t>
            </w:r>
            <w:bookmarkStart w:id="0" w:name="_GoBack"/>
            <w:bookmarkEnd w:id="0"/>
            <w:r>
              <w:rPr>
                <w:rFonts w:hint="default" w:ascii="Times New Roman Cyr" w:hAnsi="Times New Roman Cyr" w:eastAsia="Times New Roman Cyr"/>
                <w:sz w:val="20"/>
              </w:rPr>
              <w:t>емого отпуска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2</w:t>
            </w: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3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4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8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9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3"/>
              <w:tabs>
                <w:tab w:val="clear" w:pos="4153"/>
                <w:tab w:val="clear" w:pos="8306"/>
              </w:tabs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3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sz w:val="20"/>
              </w:rPr>
            </w:pPr>
          </w:p>
        </w:tc>
      </w:tr>
    </w:tbl>
    <w:p>
      <w:pPr>
        <w:spacing w:before="240" w:beforeLines="0" w:afterLines="0"/>
        <w:rPr>
          <w:rFonts w:hint="default"/>
          <w:sz w:val="20"/>
        </w:rPr>
      </w:pPr>
    </w:p>
    <w:tbl>
      <w:tblPr>
        <w:tblStyle w:val="6"/>
        <w:tblW w:w="1386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2"/>
        <w:gridCol w:w="3718"/>
        <w:gridCol w:w="279"/>
        <w:gridCol w:w="1730"/>
        <w:gridCol w:w="283"/>
        <w:gridCol w:w="4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0"/>
              </w:rPr>
            </w:pPr>
            <w:r>
              <w:rPr>
                <w:rFonts w:hint="default" w:ascii="Times New Roman Cyr" w:hAnsi="Times New Roman Cyr" w:eastAsia="Times New Roman Cyr"/>
                <w:b/>
                <w:sz w:val="20"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16"/>
              </w:rPr>
            </w:pPr>
            <w:r>
              <w:rPr>
                <w:rFonts w:hint="default" w:ascii="Times New Roman Cyr" w:hAnsi="Times New Roman Cyr" w:eastAsia="Times New Roman Cyr"/>
                <w:sz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16"/>
              </w:rPr>
            </w:pPr>
            <w:r>
              <w:rPr>
                <w:rFonts w:hint="default" w:ascii="Times New Roman Cyr" w:hAnsi="Times New Roman Cyr" w:eastAsia="Times New Roman Cyr"/>
                <w:sz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 Cyr" w:hAnsi="Times New Roman Cyr" w:eastAsia="Times New Roman Cyr"/>
                <w:sz w:val="16"/>
              </w:rPr>
            </w:pPr>
            <w:r>
              <w:rPr>
                <w:rFonts w:hint="default" w:ascii="Times New Roman Cyr" w:hAnsi="Times New Roman Cyr" w:eastAsia="Times New Roman Cyr"/>
                <w:sz w:val="16"/>
              </w:rPr>
              <w:t>(расшифровка подписи)</w:t>
            </w:r>
          </w:p>
        </w:tc>
      </w:tr>
    </w:tbl>
    <w:p>
      <w:pPr>
        <w:spacing w:beforeLines="0" w:afterLines="0"/>
        <w:rPr>
          <w:rFonts w:hint="default"/>
          <w:sz w:val="20"/>
        </w:rPr>
      </w:pPr>
    </w:p>
    <w:sectPr>
      <w:headerReference r:id="rId3" w:type="default"/>
      <w:pgSz w:w="16840" w:h="11907" w:orient="landscape"/>
      <w:pgMar w:top="1134" w:right="567" w:bottom="567" w:left="567" w:header="397" w:footer="284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Cyr">
    <w:altName w:val="Times New Roman"/>
    <w:panose1 w:val="00000000000000000000"/>
    <w:charset w:val="CC"/>
    <w:family w:val="roman"/>
    <w:pitch w:val="default"/>
    <w:sig w:usb0="00000000" w:usb1="00000000" w:usb2="00000000" w:usb3="00000000" w:csb0="00000004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0" w:afterLines="0"/>
      <w:jc w:val="right"/>
      <w:rPr>
        <w:rFonts w:hint="default"/>
        <w:sz w:val="14"/>
      </w:rPr>
    </w:pPr>
    <w:r>
      <w:rPr>
        <w:rFonts w:hint="default" w:ascii="Times New Roman Cyr" w:hAnsi="Times New Roman Cyr" w:eastAsia="Times New Roman Cyr"/>
        <w:sz w:val="14"/>
      </w:rPr>
      <w:t xml:space="preserve">Подготовлено с использованием системы </w:t>
    </w:r>
    <w:r>
      <w:rPr>
        <w:rFonts w:hint="default" w:ascii="Times New Roman Cyr" w:hAnsi="Times New Roman Cyr" w:eastAsia="Times New Roman Cyr"/>
        <w:b/>
        <w:sz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oNotHyphenateCaps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C726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iPriority="99" w:semiHidden="0" w:name="Normal"/>
    <w:lsdException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nhideWhenUsed/>
    <w:uiPriority w:val="99"/>
    <w:pPr>
      <w:autoSpaceDE w:val="0"/>
      <w:autoSpaceDN w:val="0"/>
      <w:spacing w:beforeLines="0" w:afterLines="0"/>
    </w:pPr>
    <w:rPr>
      <w:rFonts w:hint="default"/>
      <w:sz w:val="20"/>
      <w:lang w:val="ru-RU"/>
    </w:rPr>
  </w:style>
  <w:style w:type="paragraph" w:styleId="2">
    <w:name w:val="heading 1"/>
    <w:basedOn w:val="1"/>
    <w:next w:val="1"/>
    <w:unhideWhenUsed/>
    <w:uiPriority w:val="99"/>
    <w:pPr>
      <w:keepNext/>
      <w:spacing w:beforeLines="0" w:afterLines="0"/>
    </w:pPr>
    <w:rPr>
      <w:rFonts w:hint="default"/>
      <w:b/>
      <w:sz w:val="20"/>
    </w:rPr>
  </w:style>
  <w:style w:type="character" w:default="1" w:styleId="5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pacing w:beforeLines="0" w:afterLines="0"/>
    </w:pPr>
    <w:rPr>
      <w:rFonts w:hint="default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2019-10-29T14:31:25Z</dcterms:created>
  <dc:creator>Редактор</dc:creator>
  <cp:lastModifiedBy>Редактор</cp:lastModifiedBy>
  <dcterms:modified xsi:type="dcterms:W3CDTF">2019-10-29T14:32:13Z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