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960" w:hRule="atLeast"/>
        </w:trP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3" w:sz="2" w:val="single"/>
                <w:left w:color="auto" w:space="3" w:sz="2" w:val="single"/>
                <w:bottom w:color="auto" w:space="3" w:sz="2" w:val="single"/>
                <w:right w:color="auto" w:space="3" w:sz="2" w:val="single"/>
                <w:between w:color="auto" w:space="3" w:sz="2" w:val="single"/>
              </w:pBd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«Общество с ограниченной ответственностью «Фирма»</w:t>
            </w:r>
          </w:p>
          <w:p w:rsidR="00000000" w:rsidDel="00000000" w:rsidP="00000000" w:rsidRDefault="00000000" w:rsidRPr="00000000">
            <w:pPr>
              <w:pBdr>
                <w:top w:color="auto" w:space="3" w:sz="2" w:val="single"/>
                <w:left w:color="auto" w:space="3" w:sz="2" w:val="single"/>
                <w:bottom w:color="auto" w:space="3" w:sz="2" w:val="single"/>
                <w:right w:color="auto" w:space="3" w:sz="2" w:val="single"/>
                <w:between w:color="auto" w:space="3" w:sz="2" w:val="single"/>
              </w:pBd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ИНН 7700033322, КПП 770001332, ОКПО 11220000</w:t>
            </w:r>
          </w:p>
        </w:tc>
      </w:tr>
      <w:tr>
        <w:trPr>
          <w:trHeight w:val="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3" w:sz="2" w:val="single"/>
                <w:left w:color="auto" w:space="3" w:sz="2" w:val="single"/>
                <w:bottom w:color="auto" w:space="3" w:sz="2" w:val="single"/>
                <w:right w:color="auto" w:space="3" w:sz="2" w:val="single"/>
                <w:between w:color="auto" w:space="3" w:sz="2" w:val="single"/>
              </w:pBd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9525" cy="9525"/>
                  <wp:effectExtent b="0" l="0" r="0" t="0"/>
                  <wp:docPr descr="Якорь" id="1" name="image2.gif"/>
                  <a:graphic>
                    <a:graphicData uri="http://schemas.openxmlformats.org/drawingml/2006/picture">
                      <pic:pic>
                        <pic:nvPicPr>
                          <pic:cNvPr descr="Якорь" id="0" name="image2.gif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полное наименование организации</w:t>
            </w:r>
          </w:p>
        </w:tc>
      </w:tr>
    </w:tbl>
    <w:p w:rsidR="00000000" w:rsidDel="00000000" w:rsidP="00000000" w:rsidRDefault="00000000" w:rsidRPr="00000000">
      <w:pPr>
        <w:pBdr>
          <w:left w:color="auto" w:space="5" w:sz="2" w:val="single"/>
          <w:right w:color="auto" w:space="5" w:sz="2" w:val="single"/>
        </w:pBdr>
        <w:contextualSpacing w:val="0"/>
        <w:jc w:val="right"/>
        <w:rPr/>
      </w:pPr>
      <w:r w:rsidDel="00000000" w:rsidR="00000000" w:rsidRPr="00000000">
        <w:rPr>
          <w:rtl w:val="0"/>
        </w:rPr>
        <w:t xml:space="preserve">Главному инженеру</w:t>
      </w:r>
    </w:p>
    <w:p w:rsidR="00000000" w:rsidDel="00000000" w:rsidP="00000000" w:rsidRDefault="00000000" w:rsidRPr="00000000">
      <w:pPr>
        <w:pBdr>
          <w:left w:color="auto" w:space="5" w:sz="2" w:val="single"/>
          <w:right w:color="auto" w:space="5" w:sz="2" w:val="single"/>
        </w:pBdr>
        <w:contextualSpacing w:val="0"/>
        <w:jc w:val="right"/>
        <w:rPr/>
      </w:pPr>
      <w:r w:rsidDel="00000000" w:rsidR="00000000" w:rsidRPr="00000000">
        <w:rPr>
          <w:rtl w:val="0"/>
        </w:rPr>
        <w:t xml:space="preserve">Николаеву А.П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УВЕДОМЛЕНИЕ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о предстоящем увольнении в связи с ликвидацией организации</w:t>
      </w:r>
    </w:p>
    <w:tbl>
      <w:tblPr>
        <w:tblStyle w:val="Table2"/>
        <w:tblW w:w="9025.511811023624" w:type="dxa"/>
        <w:jc w:val="left"/>
        <w:tblInd w:w="100.0" w:type="pct"/>
        <w:tblLayout w:type="fixed"/>
        <w:tblLook w:val="0600"/>
      </w:tblPr>
      <w:tblGrid>
        <w:gridCol w:w="5634.557810999308"/>
        <w:gridCol w:w="3390.954000024316"/>
        <w:tblGridChange w:id="0">
          <w:tblGrid>
            <w:gridCol w:w="5634.557810999308"/>
            <w:gridCol w:w="3390.954000024316"/>
          </w:tblGrid>
        </w:tblGridChange>
      </w:tblGrid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3" w:sz="2" w:val="single"/>
                <w:left w:color="auto" w:space="3" w:sz="2" w:val="single"/>
                <w:bottom w:color="auto" w:space="3" w:sz="2" w:val="single"/>
                <w:right w:color="auto" w:space="3" w:sz="2" w:val="single"/>
                <w:between w:color="auto" w:space="3" w:sz="2" w:val="singl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г. Санкт-Петербург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3" w:sz="2" w:val="single"/>
                <w:left w:color="auto" w:space="3" w:sz="2" w:val="single"/>
                <w:bottom w:color="auto" w:space="3" w:sz="2" w:val="single"/>
                <w:right w:color="auto" w:space="3" w:sz="2" w:val="single"/>
                <w:between w:color="auto" w:space="3" w:sz="2" w:val="single"/>
              </w:pBd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09.10.2017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Уважаемый Алексей Петрович!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Доводим до Вашего сведения, что на основании решения учредителей ООО «Фирма» от 05.09.2017 № 10 организация будет ликвидирована. В связи с этим трудовой договор, заключенный с Вами, подлежит досрочному расторжению.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10 декабря 2017 года Вы будете уволены на основании пункта 1 части 1 статьи 81 ТК РФ с выплатой выходного пособия.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Генеральный директор ___________/Кононов И.Г.</w:t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С уведомлением ознакомлен: _______/Николаев А.П.</w:t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Дата: «09» октября 2017 года»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gif"/></Relationships>
</file>