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8C" w:rsidRPr="004621A3" w:rsidRDefault="00585B8C">
      <w:pPr>
        <w:pStyle w:val="ConsPlusNormal"/>
        <w:jc w:val="right"/>
      </w:pPr>
      <w:r w:rsidRPr="004621A3">
        <w:t>Приложение N 8</w:t>
      </w:r>
    </w:p>
    <w:p w:rsidR="00585B8C" w:rsidRPr="004621A3" w:rsidRDefault="00585B8C">
      <w:pPr>
        <w:pStyle w:val="ConsPlusNormal"/>
        <w:jc w:val="right"/>
      </w:pPr>
      <w:r w:rsidRPr="004621A3">
        <w:t xml:space="preserve">к </w:t>
      </w:r>
      <w:hyperlink r:id="rId7" w:history="1">
        <w:r w:rsidRPr="004621A3">
          <w:t>приказу</w:t>
        </w:r>
      </w:hyperlink>
      <w:r w:rsidRPr="004621A3">
        <w:t xml:space="preserve"> ФНС России</w:t>
      </w:r>
    </w:p>
    <w:p w:rsidR="00585B8C" w:rsidRPr="004621A3" w:rsidRDefault="00585B8C">
      <w:pPr>
        <w:pStyle w:val="ConsPlusNormal"/>
        <w:jc w:val="right"/>
      </w:pPr>
      <w:r w:rsidRPr="004621A3">
        <w:t>от 14.02.2017 N ММВ-7-8/182@</w:t>
      </w:r>
    </w:p>
    <w:p w:rsidR="00585B8C" w:rsidRPr="004621A3" w:rsidRDefault="00585B8C">
      <w:pPr>
        <w:pStyle w:val="ConsPlusNormal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┌─┐││││││││││││││┌─┐         ┌─┬─┬─┬─┬─┬─┬─┬─┬─┬─┬─┬─┐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└─┘││││││││││││││└─┘     ИНН │7│</w:t>
      </w:r>
      <w:r w:rsidR="004621A3">
        <w:t>7</w:t>
      </w:r>
      <w:r w:rsidRPr="004621A3">
        <w:t>│2│7│0│9│8│7│6│</w:t>
      </w:r>
      <w:r w:rsidR="004621A3">
        <w:t>1</w:t>
      </w:r>
      <w:r w:rsidRPr="004621A3">
        <w:t>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││1660││3011││            └─┴─┴─┴─┴─┴─┴─┴─┴─┴─┴─┴─┘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┌─┬─┬─┬─┬─┬─┬─┬─┬─┐      ┌─┬─┬─┐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КПП │7│</w:t>
      </w:r>
      <w:r w:rsidR="004621A3">
        <w:t>7</w:t>
      </w:r>
      <w:r w:rsidRPr="004621A3">
        <w:t>│2│7│0│1│0│0│1│ Стр. │0│0│1│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└─┴─┴─┴─┴─┴─┴─┴─┴─┘      └─┴─┴─┘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Форма по КНД 1150</w:t>
      </w:r>
      <w:bookmarkStart w:id="0" w:name="_GoBack"/>
      <w:bookmarkEnd w:id="0"/>
      <w:r w:rsidRPr="004621A3">
        <w:t>058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Заявление о возврате суммы излишне уплаченного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(взысканного, подлежащего возмещению) налога (сбора,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страховых взносов, пеней, штрафа)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┌─┬─┬─┬─┬─┬─┬─┬─┬─┬─┐                       ┌─┬─┬─┬─┐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Номер заявления </w:t>
      </w:r>
      <w:hyperlink w:anchor="Par230" w:tooltip="    &lt;1&gt;  Указывается  уникальный (порядковый) номер заявления плательщика в" w:history="1">
        <w:r w:rsidRPr="004621A3">
          <w:t>&lt;1&gt;</w:t>
        </w:r>
      </w:hyperlink>
      <w:r w:rsidRPr="004621A3">
        <w:t xml:space="preserve"> │1│-│-│-│-│-│-│-│-│-│ Представляется в      │7│7│2│7│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└─┴─┴─┴─┴─┴─┴─┴─┴─┴─┘ налоговый орган (код) └─┴─┴─┴─┘</w:t>
      </w:r>
    </w:p>
    <w:p w:rsidR="00585B8C" w:rsidRPr="004621A3" w:rsidRDefault="00585B8C">
      <w:pPr>
        <w:pStyle w:val="ConsPlusNonformat"/>
        <w:jc w:val="both"/>
      </w:pPr>
    </w:p>
    <w:p w:rsidR="004621A3" w:rsidRPr="003B48FF" w:rsidRDefault="004621A3" w:rsidP="004621A3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│О│Б│Щ│Е│С│Т│В│О│ │С│ │О│Г│Р│А│Н│И│Ч│Е│Н│Н│О│Й│ │О│Т│В│Е│Т│С│Т│В│Е│Н│Н│О│С│Т│Ь│Ю│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21A3" w:rsidRPr="003B48FF" w:rsidRDefault="004621A3" w:rsidP="004621A3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│”│</w:t>
      </w:r>
      <w:r w:rsidRPr="003B48FF">
        <w:rPr>
          <w:lang w:val="en-US"/>
        </w:rPr>
        <w:t>P</w:t>
      </w:r>
      <w:r w:rsidRPr="003B48FF">
        <w:t>│</w:t>
      </w:r>
      <w:r w:rsidRPr="003B48FF">
        <w:rPr>
          <w:lang w:val="en-US"/>
        </w:rPr>
        <w:t>P</w:t>
      </w:r>
      <w:r w:rsidRPr="003B48FF">
        <w:t>│</w:t>
      </w:r>
      <w:r w:rsidRPr="003B48FF">
        <w:rPr>
          <w:lang w:val="en-US"/>
        </w:rPr>
        <w:t>T</w:t>
      </w:r>
      <w:r w:rsidRPr="003B48FF">
        <w:t>│.│</w:t>
      </w:r>
      <w:r w:rsidRPr="003B48FF">
        <w:rPr>
          <w:lang w:val="en-US"/>
        </w:rPr>
        <w:t>R</w:t>
      </w:r>
      <w:r w:rsidRPr="003B48FF">
        <w:t>│</w:t>
      </w:r>
      <w:r w:rsidRPr="003B48FF">
        <w:rPr>
          <w:lang w:val="en-US"/>
        </w:rPr>
        <w:t>U</w:t>
      </w:r>
      <w:r w:rsidRPr="003B48FF">
        <w:t>│</w:t>
      </w:r>
      <w:r w:rsidRPr="004621A3">
        <w:t>”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│-│-│-│-│-│-│-│-│-│-│-│-│-│-│-│-│-│-│-│-│-│-│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21A3" w:rsidRPr="003B48FF" w:rsidRDefault="004621A3" w:rsidP="004621A3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│-│-│-│-│-│-│-│-│-│-│-│-│-│-│-│-│-│-│-│-│-│-│-│-│-│-│-│-│-│-│-│-│-│-│-│-│-│-│-│-│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621A3" w:rsidRPr="003B48FF" w:rsidRDefault="004621A3" w:rsidP="004621A3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│-│-│-│-│-│-│-│-│-│-│-│-│-│-│-│-│-│-│-│-│-│-│-│-│-│-│-│-│-│-│-│-│-│-│-│-│-│-│-│-│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(полное наименование организации (ответственного участника консолидированной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группы налогоплательщиков)/фамилия, имя, отчество </w:t>
      </w:r>
      <w:hyperlink w:anchor="Par232" w:tooltip="    &lt;2&gt;   Отчество  указывается  при  наличии  (относится  ко  всем  листам" w:history="1">
        <w:r w:rsidRPr="004621A3">
          <w:t>&lt;2&gt;</w:t>
        </w:r>
      </w:hyperlink>
      <w:r w:rsidRPr="004621A3">
        <w:t xml:space="preserve"> физического лица)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┌─┐ 1 - налогоплательщик; 2 - плательщик сбора;</w:t>
      </w:r>
    </w:p>
    <w:p w:rsidR="00585B8C" w:rsidRPr="004621A3" w:rsidRDefault="00585B8C">
      <w:pPr>
        <w:pStyle w:val="ConsPlusNonformat"/>
        <w:jc w:val="both"/>
      </w:pPr>
      <w:r w:rsidRPr="004621A3">
        <w:t>Статус плательщика │1│ 3 - плательщик страховых взносов; 4 - налоговый агент.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└─┘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┌─┬─┬─┐ ┌─┬─┐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На основании статьи </w:t>
      </w:r>
      <w:hyperlink w:anchor="Par234" w:tooltip="    &lt;3&gt;  Указать  статью  Налогового  кодекса Российской Федерации (78, 79," w:history="1">
        <w:r w:rsidRPr="004621A3">
          <w:t>&lt;3&gt;</w:t>
        </w:r>
      </w:hyperlink>
      <w:r w:rsidRPr="004621A3">
        <w:t xml:space="preserve"> │7│</w:t>
      </w:r>
      <w:r w:rsidR="004621A3">
        <w:t>9</w:t>
      </w:r>
      <w:r w:rsidRPr="004621A3">
        <w:t xml:space="preserve">│-│.│-│-│ Налогового </w:t>
      </w:r>
      <w:hyperlink r:id="rId8" w:history="1">
        <w:r w:rsidRPr="004621A3">
          <w:t>кодекса</w:t>
        </w:r>
      </w:hyperlink>
      <w:r w:rsidRPr="004621A3">
        <w:t xml:space="preserve"> Российской Федерации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└─┴─┴─┘ └─┴─┘ прошу вернуть</w:t>
      </w:r>
    </w:p>
    <w:p w:rsidR="00585B8C" w:rsidRPr="004621A3" w:rsidRDefault="00585B8C">
      <w:pPr>
        <w:pStyle w:val="ConsPlusNonformat"/>
        <w:jc w:val="both"/>
      </w:pPr>
      <w:r w:rsidRPr="004621A3">
        <w:t>┌─┐</w:t>
      </w:r>
    </w:p>
    <w:p w:rsidR="00585B8C" w:rsidRPr="004621A3" w:rsidRDefault="00585B8C">
      <w:pPr>
        <w:pStyle w:val="ConsPlusNonformat"/>
        <w:jc w:val="both"/>
      </w:pPr>
      <w:r w:rsidRPr="004621A3">
        <w:t>│</w:t>
      </w:r>
      <w:r w:rsidR="004621A3">
        <w:t>1</w:t>
      </w:r>
      <w:r w:rsidRPr="004621A3">
        <w:t>│ 1 - излишне уплаченную; 2 - излишне взысканную; 3 - подлежащую</w:t>
      </w:r>
    </w:p>
    <w:p w:rsidR="00585B8C" w:rsidRPr="004621A3" w:rsidRDefault="00585B8C">
      <w:pPr>
        <w:pStyle w:val="ConsPlusNonformat"/>
        <w:jc w:val="both"/>
      </w:pPr>
      <w:r w:rsidRPr="004621A3">
        <w:t>└─┘ возмещению сумму.</w:t>
      </w:r>
    </w:p>
    <w:p w:rsidR="00585B8C" w:rsidRPr="004621A3" w:rsidRDefault="00585B8C">
      <w:pPr>
        <w:pStyle w:val="ConsPlusNonformat"/>
        <w:jc w:val="both"/>
      </w:pPr>
      <w:r w:rsidRPr="004621A3">
        <w:t>┌─┐</w:t>
      </w:r>
    </w:p>
    <w:p w:rsidR="00585B8C" w:rsidRPr="004621A3" w:rsidRDefault="00585B8C">
      <w:pPr>
        <w:pStyle w:val="ConsPlusNonformat"/>
        <w:jc w:val="both"/>
      </w:pPr>
      <w:r w:rsidRPr="004621A3">
        <w:t>│1│ 1 - налога; 2 - сбора; 3 - страховых взносов; 4 - пеней; 5 - штрафа.</w:t>
      </w:r>
    </w:p>
    <w:p w:rsidR="00585B8C" w:rsidRPr="004621A3" w:rsidRDefault="00585B8C">
      <w:pPr>
        <w:pStyle w:val="ConsPlusNonformat"/>
        <w:jc w:val="both"/>
      </w:pPr>
      <w:r w:rsidRPr="004621A3">
        <w:t>└─┘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┌─┬─┬─┬─┬─┬─┬─┬─┬─┬─┬─┬─┐ ┌─┬─┐</w:t>
      </w:r>
    </w:p>
    <w:p w:rsidR="00585B8C" w:rsidRPr="004621A3" w:rsidRDefault="00585B8C">
      <w:pPr>
        <w:pStyle w:val="ConsPlusNonformat"/>
        <w:jc w:val="both"/>
      </w:pPr>
      <w:r w:rsidRPr="004621A3">
        <w:t>в размере │1│0│0│0│0│-│-│-│-│-│-│-│.│-│-│ рублей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└─┴─┴─┴─┴─┴─┴─┴─┴─┴─┴─┴─┘ └─┴─┘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(цифрами)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┌─┬─┬─┬─┬─┬─┬─┬─┬─┬─┬─┐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Код по </w:t>
      </w:r>
      <w:hyperlink r:id="rId9" w:history="1">
        <w:r w:rsidRPr="004621A3">
          <w:t>ОКТМО</w:t>
        </w:r>
      </w:hyperlink>
      <w:r w:rsidRPr="004621A3">
        <w:t xml:space="preserve"> │4│5│9│0│8│0│0│0│-│-│-│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└─┴─┴─┴─┴─┴─┴─┴─┴─┴─┴─┘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┌─┬─┐ ┌─┬─┐ ┌─┬─┬─┬─┐                ┌─┬─┬─┬─┬─┬─┐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Дата п/п </w:t>
      </w:r>
      <w:hyperlink w:anchor="Par236" w:tooltip="    &lt;4&gt;   Указывается   дата   платежного   поручения   в  случае  возврата" w:history="1">
        <w:r w:rsidRPr="004621A3">
          <w:t>&lt;4&gt;</w:t>
        </w:r>
      </w:hyperlink>
      <w:r w:rsidRPr="004621A3">
        <w:t xml:space="preserve"> │-│-│.│-│-│.│-│-│-│-│  Номер п/п </w:t>
      </w:r>
      <w:hyperlink w:anchor="Par238" w:tooltip="    &lt;5&gt;   Указывается   номер   платежного   поручения  в  случае  возврата" w:history="1">
        <w:r w:rsidRPr="004621A3">
          <w:t>&lt;5&gt;</w:t>
        </w:r>
      </w:hyperlink>
      <w:r w:rsidRPr="004621A3">
        <w:t xml:space="preserve"> │ │ │ │ │ │ 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└─┴─┘ └─┴─┘ └─┴─┴─┴─┘                └─┴─┴─┴─┴─┴─┘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┌─┬─┬─┬─┬─┬─┬─┬─┬─┬─┬─┬─┬─┬─┬─┬─┬─┬─┬─┬─┐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lastRenderedPageBreak/>
        <w:t>Код бюджетной классификации │1│8│2│1│0│3│0│1│0│0│0│0│1│1│0│0│0│1│1│0│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└─┴─┴─┴─┴─┴─┴─┴─┴─┴─┴─┴─┴─┴─┴─┴─┴─┴─┴─┴─┘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┌─┬─┬─┐</w:t>
      </w:r>
    </w:p>
    <w:p w:rsidR="00585B8C" w:rsidRPr="004621A3" w:rsidRDefault="00585B8C">
      <w:pPr>
        <w:pStyle w:val="ConsPlusNonformat"/>
        <w:jc w:val="both"/>
      </w:pPr>
      <w:r w:rsidRPr="004621A3">
        <w:t>Заявление составлено на │3│-│-│ страницах с приложением подтверждающих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└─┴─┴─┘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┌─┬─┬─┐</w:t>
      </w:r>
    </w:p>
    <w:p w:rsidR="00585B8C" w:rsidRPr="004621A3" w:rsidRDefault="00585B8C">
      <w:pPr>
        <w:pStyle w:val="ConsPlusNonformat"/>
        <w:jc w:val="both"/>
      </w:pPr>
      <w:r w:rsidRPr="004621A3">
        <w:t>документов или их копий на │1│0│-│ листах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└─┴─┴─┘</w:t>
      </w:r>
    </w:p>
    <w:p w:rsidR="00585B8C" w:rsidRPr="004621A3" w:rsidRDefault="00585B8C">
      <w:pPr>
        <w:pStyle w:val="ConsPlusNonformat"/>
        <w:jc w:val="both"/>
      </w:pPr>
      <w:r w:rsidRPr="004621A3"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    Достоверность и полноту сведений,    │        Заполняется работником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    указанных в настоящем заявлении,     │           налогового органа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               подтверждаю:              │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                                         │   Сведения о представлении заявления</w:t>
      </w:r>
    </w:p>
    <w:p w:rsidR="004621A3" w:rsidRPr="003B48FF" w:rsidRDefault="004621A3" w:rsidP="004621A3">
      <w:pPr>
        <w:pStyle w:val="ConsPlusNonformat"/>
        <w:jc w:val="both"/>
      </w:pPr>
      <w:r w:rsidRPr="003B48FF">
        <w:t>┌─┐ 1 - плательщик                       │</w:t>
      </w:r>
    </w:p>
    <w:p w:rsidR="004621A3" w:rsidRPr="003B48FF" w:rsidRDefault="004621A3" w:rsidP="004621A3">
      <w:pPr>
        <w:pStyle w:val="ConsPlusNonformat"/>
        <w:jc w:val="both"/>
      </w:pPr>
      <w:r w:rsidRPr="003B48FF">
        <w:t>│1│ 2 - представитель плательщика        │                                 ┌─┬─┐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└─┘                                      │Настоящее заявление представлено │ │ │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┌─┬─┬─┬─┬─┬─┬─┬─┬─┬─┬─┬─┬─┬─┬─┬─┬─┬─┬─┬─┐│(код) </w:t>
      </w:r>
      <w:hyperlink w:anchor="Par261" w:tooltip="    &lt;6&gt; Указывается цифровой код из списка:" w:history="1">
        <w:r w:rsidRPr="003B48FF">
          <w:t>&lt;6&gt;</w:t>
        </w:r>
      </w:hyperlink>
      <w:r w:rsidRPr="003B48FF">
        <w:t xml:space="preserve">                        └─┴─┘</w:t>
      </w:r>
    </w:p>
    <w:p w:rsidR="004621A3" w:rsidRPr="003B48FF" w:rsidRDefault="004621A3" w:rsidP="004621A3">
      <w:pPr>
        <w:pStyle w:val="ConsPlusNonformat"/>
        <w:jc w:val="both"/>
      </w:pPr>
      <w:r w:rsidRPr="003B48FF">
        <w:t>│П│Е│Т│Р│О│В│-│-│-│-│-│-│-│-│-│-│-│-│-│-││    ┌─┬─┬─┐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└─┴─┴─┴─┴─┴─┴─┴─┴─┴─┴─┴─┴─┴─┴─┴─┴─┴─┴─┴─┘│на  │ │ │ │ страницах с приложением</w:t>
      </w:r>
    </w:p>
    <w:p w:rsidR="004621A3" w:rsidRPr="003B48FF" w:rsidRDefault="004621A3" w:rsidP="004621A3">
      <w:pPr>
        <w:pStyle w:val="ConsPlusNonformat"/>
        <w:jc w:val="both"/>
      </w:pPr>
      <w:r w:rsidRPr="003B48FF">
        <w:t>┌─┬─┬─┬─┬─┬─┬─┬─┬─┬─┬─┬─┬─┬─┬─┬─┬─┬─┬─┬─┐│    └─┴─┴─┘</w:t>
      </w:r>
    </w:p>
    <w:p w:rsidR="004621A3" w:rsidRPr="003B48FF" w:rsidRDefault="004621A3" w:rsidP="004621A3">
      <w:pPr>
        <w:pStyle w:val="ConsPlusNonformat"/>
        <w:jc w:val="both"/>
      </w:pPr>
      <w:r w:rsidRPr="003B48FF">
        <w:t>│П│О│Р│Ф│И│Р│И│Й│-│-│-│-│-│-│-│-│-│-│-│-││подтверждающих документов или их копий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└─┴─┴─┴─┴─┴─┴─┴─┴─┴─┴─┴─┴─┴─┴─┴─┴─┴─┴─┴─┘│   ┌─┬─┬─┐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>┌─┬─┬─┬─┬─┬─┬─┬─┬─┬─┬─┬─┬─┬─┬─┬─┬─┬─┬─┬─┐│на │ │ │ │ листах</w:t>
      </w:r>
    </w:p>
    <w:p w:rsidR="004621A3" w:rsidRPr="003B48FF" w:rsidRDefault="004621A3" w:rsidP="004621A3">
      <w:pPr>
        <w:pStyle w:val="ConsPlusNonformat"/>
        <w:jc w:val="both"/>
      </w:pPr>
      <w:r w:rsidRPr="003B48FF">
        <w:t>│П│Е│Т│Р│О│В│И│Ч│-│-│-│-│-│-│-│-│-│-│-│-││   └─┴─┴─┘</w:t>
      </w:r>
    </w:p>
    <w:p w:rsidR="004621A3" w:rsidRPr="003B48FF" w:rsidRDefault="004621A3" w:rsidP="004621A3">
      <w:pPr>
        <w:pStyle w:val="ConsPlusNonformat"/>
        <w:jc w:val="both"/>
      </w:pPr>
      <w:r w:rsidRPr="003B48FF">
        <w:t>└─┴─┴─┴─┴─┴─┴─┴─┴─┴─┴─┴─┴─┴─┴─┴─┴─┴─┴─┴─┘│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(фамилия, имя, отчество </w:t>
      </w:r>
      <w:hyperlink w:anchor="Par253" w:tooltip="    &lt;2&gt;   Отчество  указывается  при  наличии  (относится  ко  всем  листам" w:history="1">
        <w:r w:rsidRPr="003B48FF">
          <w:t>&lt;2&gt;</w:t>
        </w:r>
      </w:hyperlink>
      <w:r w:rsidRPr="003B48FF">
        <w:t xml:space="preserve"> руководителя │Дата              ┌─┬─┐ ┌─┬─┐ ┌─┬─┬─┬─┐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   организации либо физического лица -   │представления     │ │ │.│ │ │.│ │ │ │ │</w:t>
      </w:r>
    </w:p>
    <w:p w:rsidR="004621A3" w:rsidRPr="003B48FF" w:rsidRDefault="004621A3" w:rsidP="004621A3">
      <w:pPr>
        <w:pStyle w:val="ConsPlusNonformat"/>
        <w:jc w:val="both"/>
      </w:pPr>
      <w:r w:rsidRPr="003B48FF">
        <w:t xml:space="preserve">        представителя полностью)         │заявления         └─┴─┘ └─┴─┘ └─┴─┴─┴─┘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>Номер контактного телефона               │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┌─┬─┬─┬─┬─┬─┬─┬─┬─┬─┬─┬─┬─┬─┬─┬─┬─┬─┬─┬─┐│</w:t>
      </w:r>
    </w:p>
    <w:p w:rsidR="00585B8C" w:rsidRPr="004621A3" w:rsidRDefault="00585B8C">
      <w:pPr>
        <w:pStyle w:val="ConsPlusNonformat"/>
        <w:jc w:val="both"/>
      </w:pPr>
      <w:r w:rsidRPr="004621A3">
        <w:t>│(│4│9│5│)│1│2│3│4│5│6│7│-│-│-│-│-│-│-│-││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└─┴─┴─┴─┴─┴─┴─┴─┴─┴─┴─┴─┴─┴─┴─┴─┴─┴─┴─┴─┘│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            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</w:t>
      </w:r>
      <w:r w:rsidR="004621A3">
        <w:t xml:space="preserve">Петров </w:t>
      </w:r>
      <w:r w:rsidRPr="004621A3">
        <w:t xml:space="preserve">     ┌─┬─┐ ┌─┬─┐ ┌─┬─┬─┬─┐│</w:t>
      </w:r>
    </w:p>
    <w:p w:rsidR="00585B8C" w:rsidRPr="004621A3" w:rsidRDefault="00585B8C">
      <w:pPr>
        <w:pStyle w:val="ConsPlusNonformat"/>
        <w:jc w:val="both"/>
      </w:pPr>
      <w:r w:rsidRPr="004621A3">
        <w:t>Подпись ------ Дата │2│2│.│1│1│.│2│0│2│1││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└─┴─┘ └─┴─┘ └─┴─┴─┴─┘│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            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Наименование и реквизиты документа,   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подтверждающего полномочия представителя│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┌─┬─┬─┬─┬─┬─┬─┬─┬─┬─┬─┬─┬─┬─┬─┬─┬─┬─┬─┬─┐│</w:t>
      </w:r>
    </w:p>
    <w:p w:rsidR="00585B8C" w:rsidRPr="004621A3" w:rsidRDefault="00585B8C">
      <w:pPr>
        <w:pStyle w:val="ConsPlusNonformat"/>
        <w:jc w:val="both"/>
      </w:pPr>
      <w:r w:rsidRPr="004621A3">
        <w:t>│-│-│-│-│-│-│-│-│-│-│-│-│-│-│-│-│-│-│-│-││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└─┴─┴─┴─┴─┴─┴─┴─┴─┴─┴─┴─┴─┴─┴─┴─┴─┴─┴─┴─┘│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┌─┬─┬─┬─┬─┬─┬─┬─┬─┬─┬─┬─┬─┬─┬─┬─┬─┬─┬─┬─┐│</w:t>
      </w:r>
    </w:p>
    <w:p w:rsidR="00585B8C" w:rsidRPr="004621A3" w:rsidRDefault="00585B8C">
      <w:pPr>
        <w:pStyle w:val="ConsPlusNonformat"/>
        <w:jc w:val="both"/>
      </w:pPr>
      <w:r w:rsidRPr="004621A3">
        <w:t>│-│-│-│-│-│-│-│-│-│-│-│-│-│-│-│-│-│-│-│-││_______________________     ___________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└─┴─┴─┴─┴─┴─┴─┴─┴─┴─┴─┴─┴─┴─┴─┴─┴─┴─┴─┴─┘│     Фамилия, И.О.            Подпись</w:t>
      </w:r>
    </w:p>
    <w:p w:rsidR="00585B8C" w:rsidRPr="004621A3" w:rsidRDefault="00585B8C">
      <w:pPr>
        <w:pStyle w:val="ConsPlusNonformat"/>
        <w:jc w:val="both"/>
      </w:pPr>
      <w:r w:rsidRPr="004621A3">
        <w:t>┌─┐                                                                           ┌─┐</w:t>
      </w:r>
    </w:p>
    <w:p w:rsidR="00585B8C" w:rsidRPr="004621A3" w:rsidRDefault="00585B8C">
      <w:pPr>
        <w:pStyle w:val="ConsPlusNonformat"/>
        <w:jc w:val="both"/>
      </w:pPr>
      <w:r w:rsidRPr="004621A3">
        <w:t>└─┘                                                                           └─┘</w:t>
      </w: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Default="00585B8C">
      <w:pPr>
        <w:pStyle w:val="ConsPlusNormal"/>
        <w:jc w:val="both"/>
      </w:pPr>
    </w:p>
    <w:p w:rsidR="00585B8C" w:rsidRPr="004621A3" w:rsidRDefault="00585B8C">
      <w:pPr>
        <w:pStyle w:val="ConsPlusNormal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┌─┐││││││││││││││┌─┐         ┌─┬─┬─┬─┬─┬─┬─┬─┬─┬─┬─┬─┐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└─┘││││││││││││││└─┘     ИНН │7│</w:t>
      </w:r>
      <w:r w:rsidR="004621A3">
        <w:t>7</w:t>
      </w:r>
      <w:r w:rsidRPr="004621A3">
        <w:t>│2│7│0│9│8│7│6│</w:t>
      </w:r>
      <w:r w:rsidR="004621A3">
        <w:t>1</w:t>
      </w:r>
      <w:r w:rsidRPr="004621A3">
        <w:t>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││1660││3028││            └─┴─┴─┴─┴─┴─┴─┴─┴─┴─┴─┴─┘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┌─┬─┬─┬─┬─┬─┬─┬─┬─┐      ┌─┬─┬─┐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КПП │7│</w:t>
      </w:r>
      <w:r w:rsidR="004621A3">
        <w:t>7</w:t>
      </w:r>
      <w:r w:rsidRPr="004621A3">
        <w:t>│2│7│0│1│0│0│1│ Стр. │0│0│2│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└─┴─┴─┴─┴─┴─┴─┴─┴─┘      └─┴─┴─┘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-                            -             -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Фамилия ---------------------------------- И. ----------- О. -----------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                            Продолжение страницы 001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   Сведения о счете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Наименование банка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</w:t>
      </w:r>
      <w:proofErr w:type="gramStart"/>
      <w:r w:rsidR="00243A7B">
        <w:t>П</w:t>
      </w:r>
      <w:proofErr w:type="gramEnd"/>
      <w:r w:rsidRPr="004621A3">
        <w:t>│</w:t>
      </w:r>
      <w:r w:rsidR="00243A7B">
        <w:t>А</w:t>
      </w:r>
      <w:r w:rsidRPr="004621A3">
        <w:t>│</w:t>
      </w:r>
      <w:r w:rsidR="00243A7B">
        <w:t>О</w:t>
      </w:r>
      <w:r w:rsidRPr="004621A3">
        <w:t>│</w:t>
      </w:r>
      <w:r w:rsidR="00243A7B">
        <w:t xml:space="preserve"> </w:t>
      </w:r>
      <w:r w:rsidRPr="004621A3">
        <w:t>│</w:t>
      </w:r>
      <w:r w:rsidR="00243A7B">
        <w:t>С</w:t>
      </w:r>
      <w:r w:rsidRPr="004621A3">
        <w:t>│</w:t>
      </w:r>
      <w:r w:rsidR="00243A7B">
        <w:t>Б</w:t>
      </w:r>
      <w:r w:rsidRPr="004621A3">
        <w:t>│</w:t>
      </w:r>
      <w:r w:rsidR="00243A7B">
        <w:t>Е</w:t>
      </w:r>
      <w:r w:rsidRPr="004621A3">
        <w:t>│</w:t>
      </w:r>
      <w:r w:rsidR="00243A7B">
        <w:t>Р</w:t>
      </w:r>
      <w:r w:rsidRPr="004621A3">
        <w:t>│</w:t>
      </w:r>
      <w:r w:rsidR="00243A7B">
        <w:t>Б</w:t>
      </w:r>
      <w:r w:rsidRPr="004621A3">
        <w:t>│</w:t>
      </w:r>
      <w:r w:rsidR="00243A7B">
        <w:t>А</w:t>
      </w:r>
      <w:r w:rsidRPr="004621A3">
        <w:t>│</w:t>
      </w:r>
      <w:r w:rsidR="00243A7B">
        <w:t>Н</w:t>
      </w:r>
      <w:r w:rsidRPr="004621A3">
        <w:t>│</w:t>
      </w:r>
      <w:r w:rsidR="00243A7B">
        <w:t>К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  <w:r w:rsidR="00243A7B">
        <w:t>-</w:t>
      </w:r>
      <w:r w:rsidRPr="004621A3">
        <w:t>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243A7B" w:rsidRPr="004621A3" w:rsidRDefault="00243A7B" w:rsidP="00243A7B">
      <w:pPr>
        <w:pStyle w:val="ConsPlusNonformat"/>
        <w:jc w:val="both"/>
      </w:pPr>
      <w:r w:rsidRPr="004621A3">
        <w:t>│-│-│-│-│-│-│-│-│-│-│-│-│-│-│-│-│-│-│-│-│-│-│-│-│-│-│-│-│-│-│-│-│-│-│-│-│-│-│-│-│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│-│-│-│-│-│-│-│-│-│-│-│-│-│-│-│-│-│-│-│-│-│-│-│-│-│-│-│-│-│-│-│-│-│-│-│-│-│-│-│-│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│-│-│-│-│-│-│-│-│-│-│-│-│-│-│-│-│-│-│-│-│-│-│-│-│-│-│-│-│-│-│-│-│-│-│-│-│-│-│-│-│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┌─┬─┐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Вид счета (код) </w:t>
      </w:r>
      <w:hyperlink w:anchor="Par249" w:tooltip="    &lt;7&gt; Указывается вид счета:" w:history="1">
        <w:r w:rsidRPr="004621A3">
          <w:t>&lt;7&gt;</w:t>
        </w:r>
      </w:hyperlink>
      <w:r w:rsidRPr="004621A3">
        <w:t xml:space="preserve"> │0│</w:t>
      </w:r>
      <w:r w:rsidR="006C6BF1">
        <w:t>1</w:t>
      </w:r>
      <w:r w:rsidRPr="004621A3">
        <w:t>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└─┴─┘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Банковский идентификационный код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│0│</w:t>
      </w:r>
      <w:r w:rsidR="006C6BF1">
        <w:t>1</w:t>
      </w:r>
      <w:r w:rsidRPr="004621A3">
        <w:t>│</w:t>
      </w:r>
      <w:r w:rsidR="006C6BF1">
        <w:t>2</w:t>
      </w:r>
      <w:r w:rsidRPr="004621A3">
        <w:t>│</w:t>
      </w:r>
      <w:r w:rsidR="006C6BF1">
        <w:t>3</w:t>
      </w:r>
      <w:r w:rsidRPr="004621A3">
        <w:t>│</w:t>
      </w:r>
      <w:r w:rsidR="006C6BF1">
        <w:t>4</w:t>
      </w:r>
      <w:r w:rsidRPr="004621A3">
        <w:t>│5│</w:t>
      </w:r>
      <w:r w:rsidR="006C6BF1">
        <w:t>6</w:t>
      </w:r>
      <w:r w:rsidRPr="004621A3">
        <w:t>│</w:t>
      </w:r>
      <w:r w:rsidR="006C6BF1">
        <w:t>7</w:t>
      </w:r>
      <w:r w:rsidRPr="004621A3">
        <w:t>│8│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┌─┐</w:t>
      </w:r>
    </w:p>
    <w:p w:rsidR="00585B8C" w:rsidRPr="004621A3" w:rsidRDefault="00585B8C">
      <w:pPr>
        <w:pStyle w:val="ConsPlusNonformat"/>
        <w:jc w:val="both"/>
      </w:pPr>
      <w:r w:rsidRPr="004621A3">
        <w:t>Номер счета │1│ (1 - налогоплательщика, 2 - плательщика сбора, 3 - плательщика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└─┘ страховых взносов, 4 - налогового агента)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│0│3│1│</w:t>
      </w:r>
      <w:r w:rsidR="006C6BF1">
        <w:t>2</w:t>
      </w:r>
      <w:r w:rsidRPr="004621A3">
        <w:t>│</w:t>
      </w:r>
      <w:r w:rsidR="006C6BF1">
        <w:t>3</w:t>
      </w:r>
      <w:r w:rsidRPr="004621A3">
        <w:t>│</w:t>
      </w:r>
      <w:r w:rsidR="006C6BF1">
        <w:t>5</w:t>
      </w:r>
      <w:r w:rsidRPr="004621A3">
        <w:t>│4│3│</w:t>
      </w:r>
      <w:r w:rsidR="006C6BF1">
        <w:t>2</w:t>
      </w:r>
      <w:r w:rsidRPr="004621A3">
        <w:t>│</w:t>
      </w:r>
      <w:r w:rsidR="006C6BF1">
        <w:t>1</w:t>
      </w:r>
      <w:r w:rsidRPr="004621A3">
        <w:t>│0│</w:t>
      </w:r>
      <w:r w:rsidR="006C6BF1">
        <w:t>1</w:t>
      </w:r>
      <w:r w:rsidRPr="004621A3">
        <w:t>│</w:t>
      </w:r>
      <w:r w:rsidR="006C6BF1">
        <w:t>2</w:t>
      </w:r>
      <w:r w:rsidRPr="004621A3">
        <w:t>│</w:t>
      </w:r>
      <w:r w:rsidR="006C6BF1">
        <w:t>3</w:t>
      </w:r>
      <w:r w:rsidRPr="004621A3">
        <w:t>│</w:t>
      </w:r>
      <w:r w:rsidR="006C6BF1">
        <w:t>4</w:t>
      </w:r>
      <w:r w:rsidRPr="004621A3">
        <w:t>│1│7│3│</w:t>
      </w:r>
      <w:r w:rsidR="006C6BF1">
        <w:t>2</w:t>
      </w:r>
      <w:r w:rsidRPr="004621A3">
        <w:t>│</w:t>
      </w:r>
      <w:r w:rsidR="006C6BF1">
        <w:t>1</w:t>
      </w:r>
      <w:r w:rsidRPr="004621A3">
        <w:t>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┌─┐ 1 - организация (ответственный участник консолидированной</w:t>
      </w:r>
    </w:p>
    <w:p w:rsidR="00585B8C" w:rsidRPr="004621A3" w:rsidRDefault="00585B8C">
      <w:pPr>
        <w:pStyle w:val="ConsPlusNonformat"/>
        <w:jc w:val="both"/>
      </w:pPr>
      <w:r w:rsidRPr="004621A3">
        <w:t>Получатель │1│ группы налогоплательщиков)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└─┘ 2 - физическое лицо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3 - орган, осуществляющий открытие и ведение лицевых счетов</w:t>
      </w:r>
    </w:p>
    <w:p w:rsidR="006C6BF1" w:rsidRPr="003B48FF" w:rsidRDefault="006C6BF1" w:rsidP="006C6BF1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C6BF1" w:rsidRPr="003B48FF" w:rsidRDefault="006C6BF1" w:rsidP="006C6BF1">
      <w:pPr>
        <w:pStyle w:val="ConsPlusNonformat"/>
        <w:jc w:val="both"/>
      </w:pPr>
      <w:r w:rsidRPr="003B48FF">
        <w:t>│О│Б│Щ│Е│С│Т│В│О│ │С│ │О│Г│Р│А│Н│И│Ч│Е│Н│Н│О│Й│ │О│Т│В│Е│Т│С│Т│В│Е│Н│Н│О│С│Т│Ь│Ю│</w:t>
      </w:r>
    </w:p>
    <w:p w:rsidR="006C6BF1" w:rsidRPr="003B48FF" w:rsidRDefault="006C6BF1" w:rsidP="006C6BF1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C6BF1" w:rsidRPr="003B48FF" w:rsidRDefault="006C6BF1" w:rsidP="006C6BF1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C6BF1" w:rsidRPr="003B48FF" w:rsidRDefault="006C6BF1" w:rsidP="006C6BF1">
      <w:pPr>
        <w:pStyle w:val="ConsPlusNonformat"/>
        <w:jc w:val="both"/>
      </w:pPr>
      <w:r w:rsidRPr="003B48FF">
        <w:t>│”│</w:t>
      </w:r>
      <w:r w:rsidRPr="003B48FF">
        <w:rPr>
          <w:lang w:val="en-US"/>
        </w:rPr>
        <w:t>P</w:t>
      </w:r>
      <w:r w:rsidRPr="003B48FF">
        <w:t>│</w:t>
      </w:r>
      <w:r w:rsidRPr="003B48FF">
        <w:rPr>
          <w:lang w:val="en-US"/>
        </w:rPr>
        <w:t>P</w:t>
      </w:r>
      <w:r w:rsidRPr="003B48FF">
        <w:t>│</w:t>
      </w:r>
      <w:r w:rsidRPr="003B48FF">
        <w:rPr>
          <w:lang w:val="en-US"/>
        </w:rPr>
        <w:t>T</w:t>
      </w:r>
      <w:r w:rsidRPr="003B48FF">
        <w:t>│.│</w:t>
      </w:r>
      <w:r w:rsidRPr="003B48FF">
        <w:rPr>
          <w:lang w:val="en-US"/>
        </w:rPr>
        <w:t>R</w:t>
      </w:r>
      <w:r w:rsidRPr="003B48FF">
        <w:t>│</w:t>
      </w:r>
      <w:r w:rsidRPr="003B48FF">
        <w:rPr>
          <w:lang w:val="en-US"/>
        </w:rPr>
        <w:t>U</w:t>
      </w:r>
      <w:r w:rsidRPr="003B48FF">
        <w:t>│</w:t>
      </w:r>
      <w:r w:rsidRPr="004621A3">
        <w:t>”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</w:t>
      </w:r>
      <w:r w:rsidRPr="004621A3">
        <w:t>-</w:t>
      </w:r>
      <w:r w:rsidRPr="003B48FF">
        <w:t>│-│-│-│-│-│-│-│-│-│-│-│-│-│-│-│-│-│-│-│-│-│-│</w:t>
      </w:r>
    </w:p>
    <w:p w:rsidR="006C6BF1" w:rsidRPr="003B48FF" w:rsidRDefault="006C6BF1" w:rsidP="006C6BF1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C6BF1" w:rsidRPr="003B48FF" w:rsidRDefault="006C6BF1" w:rsidP="006C6BF1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C6BF1" w:rsidRPr="003B48FF" w:rsidRDefault="006C6BF1" w:rsidP="006C6BF1">
      <w:pPr>
        <w:pStyle w:val="ConsPlusNonformat"/>
        <w:jc w:val="both"/>
      </w:pPr>
      <w:r w:rsidRPr="003B48FF">
        <w:t>│-│-│-│-│-│-│-│-│-│-│-│-│-│-│-│-│-│-│-│-│-│-│-│-│-│-│-│-│-│-│-│-│-│-│-│-│-│-│-│-│</w:t>
      </w:r>
    </w:p>
    <w:p w:rsidR="006C6BF1" w:rsidRPr="003B48FF" w:rsidRDefault="006C6BF1" w:rsidP="006C6BF1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C6BF1" w:rsidRPr="003B48FF" w:rsidRDefault="006C6BF1" w:rsidP="006C6BF1">
      <w:pPr>
        <w:pStyle w:val="ConsPlusNonformat"/>
        <w:jc w:val="both"/>
      </w:pPr>
      <w:r w:rsidRPr="003B48FF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C6BF1" w:rsidRPr="003B48FF" w:rsidRDefault="006C6BF1" w:rsidP="006C6BF1">
      <w:pPr>
        <w:pStyle w:val="ConsPlusNonformat"/>
        <w:jc w:val="both"/>
      </w:pPr>
      <w:r w:rsidRPr="003B48FF">
        <w:t>│-│-│-│-│-│-│-│-│-│-│-│-│-│-│-│-│-│-│-│-│-│-│-│-│-│-│-│-│-│-│-│-│-│-│-│-│-│-│-│-│</w:t>
      </w:r>
    </w:p>
    <w:p w:rsidR="006C6BF1" w:rsidRPr="003B48FF" w:rsidRDefault="006C6BF1" w:rsidP="006C6BF1">
      <w:pPr>
        <w:pStyle w:val="ConsPlusNonformat"/>
        <w:jc w:val="both"/>
      </w:pPr>
      <w:r w:rsidRPr="003B48FF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DE130F" w:rsidRDefault="00DE130F">
      <w:pPr>
        <w:pStyle w:val="ConsPlusNonformat"/>
        <w:jc w:val="both"/>
      </w:pPr>
    </w:p>
    <w:p w:rsidR="00DE130F" w:rsidRDefault="00DE130F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│-│-│-│-│-│-│-│-│-│-│-│-│-│-│-│-│-│-│-│-│-│-│-│-│-│-│-│-│-│-│-│-│-│-│-│-│-│-│-│-│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│-│-│-│-│-│-│-│-│-│-│-│-│-│-│-│-│-│-│-│-│-│-│-│-│-│-│-│-│-│-│-│-│-│-│-│-│-│-│-│-│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(полное наименование организации (ответственного участника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консолидированной группы налогоплательщиков)/фамилия, имя, отчество </w:t>
      </w:r>
      <w:hyperlink w:anchor="Par232" w:tooltip="    &lt;2&gt;   Отчество  указывается  при  наличии  (относится  ко  всем  листам" w:history="1">
        <w:r w:rsidRPr="004621A3">
          <w:t>&lt;2&gt;</w:t>
        </w:r>
      </w:hyperlink>
    </w:p>
    <w:p w:rsidR="00585B8C" w:rsidRPr="004621A3" w:rsidRDefault="00585B8C">
      <w:pPr>
        <w:pStyle w:val="ConsPlusNonformat"/>
        <w:jc w:val="both"/>
      </w:pPr>
      <w:r w:rsidRPr="004621A3">
        <w:t xml:space="preserve">        физического лица/полное наименование органа получателя платежа,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осуществляющего открытие и ведение лицевых счетов)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Код бюджетной классификации получателя </w:t>
      </w:r>
      <w:hyperlink w:anchor="Par253" w:tooltip="    &lt;8&gt; Указывается при возврате на счета в органе, осуществляющем открытие" w:history="1">
        <w:r w:rsidRPr="004621A3">
          <w:t>&lt;8&gt;</w:t>
        </w:r>
      </w:hyperlink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Номер лицевого счета получателя </w:t>
      </w:r>
      <w:hyperlink w:anchor="Par253" w:tooltip="    &lt;8&gt; Указывается при возврате на счета в органе, осуществляющем открытие" w:history="1">
        <w:r w:rsidRPr="004621A3">
          <w:t>&lt;8&gt;</w:t>
        </w:r>
      </w:hyperlink>
    </w:p>
    <w:p w:rsidR="00585B8C" w:rsidRPr="004621A3" w:rsidRDefault="00585B8C">
      <w:pPr>
        <w:pStyle w:val="ConsPlusNonformat"/>
        <w:jc w:val="both"/>
      </w:pPr>
      <w:r w:rsidRPr="004621A3">
        <w:t>┌─┬─┬─┬─┬─┬─┬─┬─┬─┬─┬─┐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  <w:r w:rsidR="006C6BF1">
        <w:t>-</w:t>
      </w:r>
      <w:r w:rsidRPr="004621A3">
        <w:t>│</w:t>
      </w:r>
    </w:p>
    <w:p w:rsidR="00585B8C" w:rsidRPr="004621A3" w:rsidRDefault="00585B8C">
      <w:pPr>
        <w:pStyle w:val="ConsPlusNonformat"/>
        <w:jc w:val="both"/>
      </w:pPr>
      <w:r w:rsidRPr="004621A3">
        <w:t>└─┴─┴─┴─┴─┴─┴─┴─┴─┴─┴─┘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>┌─┐                                                                           ┌─┐</w:t>
      </w:r>
    </w:p>
    <w:p w:rsidR="00585B8C" w:rsidRPr="004621A3" w:rsidRDefault="00585B8C">
      <w:pPr>
        <w:pStyle w:val="ConsPlusNonformat"/>
        <w:jc w:val="both"/>
      </w:pPr>
      <w:r w:rsidRPr="004621A3">
        <w:t>└─┘                                                                           └─┘</w:t>
      </w:r>
    </w:p>
    <w:p w:rsidR="00585B8C" w:rsidRDefault="00585B8C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Default="00DE130F">
      <w:pPr>
        <w:pStyle w:val="ConsPlusNormal"/>
        <w:jc w:val="both"/>
      </w:pPr>
    </w:p>
    <w:p w:rsidR="00DE130F" w:rsidRPr="004621A3" w:rsidRDefault="00DE130F">
      <w:pPr>
        <w:pStyle w:val="ConsPlusNormal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lastRenderedPageBreak/>
        <w:t>┌─┐││││││││││││││┌─┐                       ┌─┬─┬─┐</w:t>
      </w:r>
    </w:p>
    <w:p w:rsidR="00585B8C" w:rsidRPr="004621A3" w:rsidRDefault="00585B8C">
      <w:pPr>
        <w:pStyle w:val="ConsPlusNonformat"/>
        <w:jc w:val="both"/>
      </w:pPr>
      <w:r w:rsidRPr="004621A3">
        <w:t>└─┘││││││││││││││└─┘                  Стр. │0│0│3│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││1660││3035││                          └─┴─┴─┘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                            Продолжение страницы 001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Сведения о физическом лице, не являющемся индивидуальным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    предпринимателем </w:t>
      </w:r>
      <w:hyperlink w:anchor="Par255" w:tooltip="    &lt;9&gt; Не заполняются, если указан ИНН." w:history="1">
        <w:r w:rsidRPr="004621A3">
          <w:t>&lt;9&gt;</w:t>
        </w:r>
      </w:hyperlink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       -                           -              -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Фамилия ---------------------------------- И. ----------- О. -----------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Сведения о документе, удостоверяющем личность: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Код вида            ┌─┬─┐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документа </w:t>
      </w:r>
      <w:hyperlink w:anchor="Par256" w:tooltip="    &lt;10&gt; Указывается код вида документа:" w:history="1">
        <w:r w:rsidRPr="004621A3">
          <w:t>&lt;10&gt;</w:t>
        </w:r>
      </w:hyperlink>
      <w:r w:rsidRPr="004621A3">
        <w:t xml:space="preserve">      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Серия и номер       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Кем выдан           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┌─┬─┬─┬─┬─┬─┬─┬─┬─┬─┬─┬─┬─┬─┬─┬─┬─┬─┬─┬─┬─┬─┬─┬─┬─┬─┬─┬─┬─┬─┐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│-│-│-│-│-│-│-│-│-│-│-│-│-│-│-│-│-│-│-│-│-│-│-│-│-│-│-│-│-│-│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└─┴─┴─┴─┴─┴─┴─┴─┴─┴─┴─┴─┴─┴─┴─┴─┴─┴─┴─┴─┴─┴─┴─┴─┴─┴─┴─┴─┴─┴─┘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┌─┬─┐ ┌─┬─┐ ┌─┬─┬─┬─┐</w:t>
      </w:r>
    </w:p>
    <w:p w:rsidR="00585B8C" w:rsidRPr="004621A3" w:rsidRDefault="00585B8C">
      <w:pPr>
        <w:pStyle w:val="ConsPlusNonformat"/>
        <w:jc w:val="both"/>
      </w:pPr>
      <w:r w:rsidRPr="004621A3">
        <w:t>Дата выдачи         │-│-│.│-│-│.│-│-│-│-│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                └─┴─┘ └─┴─┘ └─┴─┴─┴─┘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>---------------------------------------------------------------------------------</w:t>
      </w:r>
    </w:p>
    <w:p w:rsidR="00585B8C" w:rsidRPr="004621A3" w:rsidRDefault="00585B8C">
      <w:pPr>
        <w:pStyle w:val="ConsPlusNonformat"/>
        <w:jc w:val="both"/>
      </w:pPr>
    </w:p>
    <w:p w:rsidR="00585B8C" w:rsidRPr="004621A3" w:rsidRDefault="00585B8C">
      <w:pPr>
        <w:pStyle w:val="ConsPlusNonformat"/>
        <w:jc w:val="both"/>
      </w:pPr>
      <w:r w:rsidRPr="004621A3">
        <w:t xml:space="preserve">    --------------------------------</w:t>
      </w:r>
    </w:p>
    <w:p w:rsidR="00585B8C" w:rsidRPr="004621A3" w:rsidRDefault="00585B8C">
      <w:pPr>
        <w:pStyle w:val="ConsPlusNonformat"/>
        <w:jc w:val="both"/>
      </w:pPr>
      <w:bookmarkStart w:id="1" w:name="Par230"/>
      <w:bookmarkEnd w:id="1"/>
      <w:r w:rsidRPr="004621A3">
        <w:t xml:space="preserve">    &lt;1</w:t>
      </w:r>
      <w:proofErr w:type="gramStart"/>
      <w:r w:rsidRPr="004621A3">
        <w:t>&gt;  У</w:t>
      </w:r>
      <w:proofErr w:type="gramEnd"/>
      <w:r w:rsidRPr="004621A3">
        <w:t>казывается  уникальный (порядковый) номер заявления плательщика в</w:t>
      </w:r>
    </w:p>
    <w:p w:rsidR="00585B8C" w:rsidRPr="004621A3" w:rsidRDefault="00585B8C">
      <w:pPr>
        <w:pStyle w:val="ConsPlusNonformat"/>
        <w:jc w:val="both"/>
      </w:pPr>
      <w:proofErr w:type="gramStart"/>
      <w:r w:rsidRPr="004621A3">
        <w:t>текущем году.</w:t>
      </w:r>
      <w:proofErr w:type="gramEnd"/>
    </w:p>
    <w:p w:rsidR="00585B8C" w:rsidRPr="004621A3" w:rsidRDefault="00585B8C">
      <w:pPr>
        <w:pStyle w:val="ConsPlusNonformat"/>
        <w:jc w:val="both"/>
      </w:pPr>
      <w:bookmarkStart w:id="2" w:name="Par232"/>
      <w:bookmarkEnd w:id="2"/>
      <w:r w:rsidRPr="004621A3">
        <w:t xml:space="preserve">    </w:t>
      </w:r>
      <w:proofErr w:type="gramStart"/>
      <w:r w:rsidRPr="004621A3">
        <w:t>&lt;2&gt;   Отчество  указывается  при  наличии  (относится  ко  всем  листам</w:t>
      </w:r>
      <w:proofErr w:type="gramEnd"/>
    </w:p>
    <w:p w:rsidR="00585B8C" w:rsidRPr="004621A3" w:rsidRDefault="00585B8C">
      <w:pPr>
        <w:pStyle w:val="ConsPlusNonformat"/>
        <w:jc w:val="both"/>
      </w:pPr>
      <w:r w:rsidRPr="004621A3">
        <w:t>заявления).</w:t>
      </w:r>
    </w:p>
    <w:p w:rsidR="00585B8C" w:rsidRPr="004621A3" w:rsidRDefault="00585B8C">
      <w:pPr>
        <w:pStyle w:val="ConsPlusNonformat"/>
        <w:jc w:val="both"/>
      </w:pPr>
      <w:bookmarkStart w:id="3" w:name="Par234"/>
      <w:bookmarkEnd w:id="3"/>
      <w:r w:rsidRPr="004621A3">
        <w:t xml:space="preserve">    &lt;3</w:t>
      </w:r>
      <w:proofErr w:type="gramStart"/>
      <w:r w:rsidRPr="004621A3">
        <w:t>&gt;  У</w:t>
      </w:r>
      <w:proofErr w:type="gramEnd"/>
      <w:r w:rsidRPr="004621A3">
        <w:t>казать  статью  Налогового  кодекса Российской Федерации (</w:t>
      </w:r>
      <w:hyperlink r:id="rId10" w:history="1">
        <w:r w:rsidRPr="004621A3">
          <w:t>78</w:t>
        </w:r>
      </w:hyperlink>
      <w:r w:rsidRPr="004621A3">
        <w:t xml:space="preserve">, </w:t>
      </w:r>
      <w:hyperlink r:id="rId11" w:history="1">
        <w:r w:rsidRPr="004621A3">
          <w:t>79</w:t>
        </w:r>
      </w:hyperlink>
      <w:r w:rsidRPr="004621A3">
        <w:t>,</w:t>
      </w:r>
    </w:p>
    <w:p w:rsidR="00585B8C" w:rsidRPr="004621A3" w:rsidRDefault="00585B8C">
      <w:pPr>
        <w:pStyle w:val="ConsPlusNonformat"/>
        <w:jc w:val="both"/>
      </w:pPr>
      <w:hyperlink r:id="rId12" w:history="1">
        <w:proofErr w:type="gramStart"/>
        <w:r w:rsidRPr="004621A3">
          <w:t>176</w:t>
        </w:r>
      </w:hyperlink>
      <w:r w:rsidRPr="004621A3">
        <w:t xml:space="preserve">, </w:t>
      </w:r>
      <w:hyperlink r:id="rId13" w:history="1">
        <w:r w:rsidRPr="004621A3">
          <w:t>203</w:t>
        </w:r>
      </w:hyperlink>
      <w:r w:rsidRPr="004621A3">
        <w:t xml:space="preserve">, </w:t>
      </w:r>
      <w:hyperlink r:id="rId14" w:history="1">
        <w:r w:rsidRPr="004621A3">
          <w:t>333.40</w:t>
        </w:r>
      </w:hyperlink>
      <w:r w:rsidRPr="004621A3">
        <w:t>), на основании которой производится возврат.</w:t>
      </w:r>
      <w:proofErr w:type="gramEnd"/>
    </w:p>
    <w:p w:rsidR="00585B8C" w:rsidRPr="004621A3" w:rsidRDefault="00585B8C">
      <w:pPr>
        <w:pStyle w:val="ConsPlusNonformat"/>
        <w:jc w:val="both"/>
      </w:pPr>
      <w:bookmarkStart w:id="4" w:name="Par236"/>
      <w:bookmarkEnd w:id="4"/>
      <w:r w:rsidRPr="004621A3">
        <w:t xml:space="preserve">    &lt;4</w:t>
      </w:r>
      <w:proofErr w:type="gramStart"/>
      <w:r w:rsidRPr="004621A3">
        <w:t>&gt;   У</w:t>
      </w:r>
      <w:proofErr w:type="gramEnd"/>
      <w:r w:rsidRPr="004621A3">
        <w:t>казывается   дата   платежного   поручения   в  случае  возврата</w:t>
      </w:r>
    </w:p>
    <w:p w:rsidR="00585B8C" w:rsidRPr="004621A3" w:rsidRDefault="00585B8C">
      <w:pPr>
        <w:pStyle w:val="ConsPlusNonformat"/>
        <w:jc w:val="both"/>
      </w:pPr>
      <w:r w:rsidRPr="004621A3">
        <w:t>государственной пошлины.</w:t>
      </w:r>
    </w:p>
    <w:p w:rsidR="00585B8C" w:rsidRPr="004621A3" w:rsidRDefault="00585B8C">
      <w:pPr>
        <w:pStyle w:val="ConsPlusNonformat"/>
        <w:jc w:val="both"/>
      </w:pPr>
      <w:bookmarkStart w:id="5" w:name="Par238"/>
      <w:bookmarkEnd w:id="5"/>
      <w:r w:rsidRPr="004621A3">
        <w:t xml:space="preserve">    &lt;5</w:t>
      </w:r>
      <w:proofErr w:type="gramStart"/>
      <w:r w:rsidRPr="004621A3">
        <w:t>&gt;   У</w:t>
      </w:r>
      <w:proofErr w:type="gramEnd"/>
      <w:r w:rsidRPr="004621A3">
        <w:t>казывается   номер   платежного   поручения  в  случае  возврата</w:t>
      </w:r>
    </w:p>
    <w:p w:rsidR="00585B8C" w:rsidRPr="004621A3" w:rsidRDefault="00585B8C">
      <w:pPr>
        <w:pStyle w:val="ConsPlusNonformat"/>
        <w:jc w:val="both"/>
      </w:pPr>
      <w:r w:rsidRPr="004621A3">
        <w:t>государственной пошлины.</w:t>
      </w:r>
    </w:p>
    <w:p w:rsidR="00585B8C" w:rsidRPr="004621A3" w:rsidRDefault="00585B8C">
      <w:pPr>
        <w:pStyle w:val="ConsPlusNonformat"/>
        <w:jc w:val="both"/>
      </w:pPr>
      <w:bookmarkStart w:id="6" w:name="Par240"/>
      <w:bookmarkEnd w:id="6"/>
      <w:r w:rsidRPr="004621A3">
        <w:t xml:space="preserve">    &lt;6</w:t>
      </w:r>
      <w:proofErr w:type="gramStart"/>
      <w:r w:rsidRPr="004621A3">
        <w:t>&gt; У</w:t>
      </w:r>
      <w:proofErr w:type="gramEnd"/>
      <w:r w:rsidRPr="004621A3">
        <w:t>казывается цифровой код из списка: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01  -  на  бумажном  носителе  (по  почте);  02  - на бумажном носителе</w:t>
      </w:r>
    </w:p>
    <w:p w:rsidR="00585B8C" w:rsidRPr="004621A3" w:rsidRDefault="00585B8C">
      <w:pPr>
        <w:pStyle w:val="ConsPlusNonformat"/>
        <w:jc w:val="both"/>
      </w:pPr>
      <w:r w:rsidRPr="004621A3">
        <w:t>(лично);  03  -  на  бумажном  носителе с дублированием на съемном носителе</w:t>
      </w:r>
    </w:p>
    <w:p w:rsidR="00585B8C" w:rsidRPr="004621A3" w:rsidRDefault="00585B8C">
      <w:pPr>
        <w:pStyle w:val="ConsPlusNonformat"/>
        <w:jc w:val="both"/>
      </w:pPr>
      <w:r w:rsidRPr="004621A3">
        <w:t>(лично);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04 - по телекоммуникационным каналам связи с электронной подписью; 05 -</w:t>
      </w:r>
    </w:p>
    <w:p w:rsidR="00585B8C" w:rsidRPr="004621A3" w:rsidRDefault="00585B8C">
      <w:pPr>
        <w:pStyle w:val="ConsPlusNonformat"/>
        <w:jc w:val="both"/>
      </w:pPr>
      <w:proofErr w:type="gramStart"/>
      <w:r w:rsidRPr="004621A3">
        <w:t>другое;  08  - на бумажном носителе с дублированием на съемном носителе (по</w:t>
      </w:r>
      <w:proofErr w:type="gramEnd"/>
    </w:p>
    <w:p w:rsidR="00585B8C" w:rsidRPr="004621A3" w:rsidRDefault="00585B8C">
      <w:pPr>
        <w:pStyle w:val="ConsPlusNonformat"/>
        <w:jc w:val="both"/>
      </w:pPr>
      <w:r w:rsidRPr="004621A3">
        <w:t>почте);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09  - на бумажном носителе с использованием штрих-кода (лично); 10 - </w:t>
      </w:r>
      <w:proofErr w:type="gramStart"/>
      <w:r w:rsidRPr="004621A3">
        <w:t>на</w:t>
      </w:r>
      <w:proofErr w:type="gramEnd"/>
    </w:p>
    <w:p w:rsidR="00585B8C" w:rsidRPr="004621A3" w:rsidRDefault="00585B8C">
      <w:pPr>
        <w:pStyle w:val="ConsPlusNonformat"/>
        <w:jc w:val="both"/>
      </w:pPr>
      <w:r w:rsidRPr="004621A3">
        <w:t xml:space="preserve">бумажном </w:t>
      </w:r>
      <w:proofErr w:type="gramStart"/>
      <w:r w:rsidRPr="004621A3">
        <w:t>носителе</w:t>
      </w:r>
      <w:proofErr w:type="gramEnd"/>
      <w:r w:rsidRPr="004621A3">
        <w:t xml:space="preserve"> с использованием штрих-кода (по почте).</w:t>
      </w:r>
    </w:p>
    <w:p w:rsidR="00585B8C" w:rsidRPr="004621A3" w:rsidRDefault="00585B8C">
      <w:pPr>
        <w:pStyle w:val="ConsPlusNonformat"/>
        <w:jc w:val="both"/>
      </w:pPr>
      <w:bookmarkStart w:id="7" w:name="Par249"/>
      <w:bookmarkEnd w:id="7"/>
      <w:r w:rsidRPr="004621A3">
        <w:t xml:space="preserve">    &lt;7</w:t>
      </w:r>
      <w:proofErr w:type="gramStart"/>
      <w:r w:rsidRPr="004621A3">
        <w:t>&gt; У</w:t>
      </w:r>
      <w:proofErr w:type="gramEnd"/>
      <w:r w:rsidRPr="004621A3">
        <w:t>казывается вид счета: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01  -  расчетный  счет;  02  -  текущий  счет;  07  -  счет  по вкладам</w:t>
      </w:r>
    </w:p>
    <w:p w:rsidR="00585B8C" w:rsidRPr="004621A3" w:rsidRDefault="00585B8C">
      <w:pPr>
        <w:pStyle w:val="ConsPlusNonformat"/>
        <w:jc w:val="both"/>
      </w:pPr>
      <w:r w:rsidRPr="004621A3">
        <w:t>(депозитам);  08  -  лицевой  счет;  09  -  корреспондентский  счет;  13  -</w:t>
      </w:r>
    </w:p>
    <w:p w:rsidR="00585B8C" w:rsidRPr="004621A3" w:rsidRDefault="00585B8C">
      <w:pPr>
        <w:pStyle w:val="ConsPlusNonformat"/>
        <w:jc w:val="both"/>
      </w:pPr>
      <w:r w:rsidRPr="004621A3">
        <w:t xml:space="preserve">корреспондентский </w:t>
      </w:r>
      <w:proofErr w:type="spellStart"/>
      <w:r w:rsidRPr="004621A3">
        <w:t>субсчет</w:t>
      </w:r>
      <w:proofErr w:type="spellEnd"/>
      <w:r w:rsidRPr="004621A3">
        <w:t>.</w:t>
      </w:r>
    </w:p>
    <w:p w:rsidR="00585B8C" w:rsidRPr="004621A3" w:rsidRDefault="00585B8C">
      <w:pPr>
        <w:pStyle w:val="ConsPlusNonformat"/>
        <w:jc w:val="both"/>
      </w:pPr>
      <w:bookmarkStart w:id="8" w:name="Par253"/>
      <w:bookmarkEnd w:id="8"/>
      <w:r w:rsidRPr="004621A3">
        <w:t xml:space="preserve">    &lt;8</w:t>
      </w:r>
      <w:proofErr w:type="gramStart"/>
      <w:r w:rsidRPr="004621A3">
        <w:t>&gt; У</w:t>
      </w:r>
      <w:proofErr w:type="gramEnd"/>
      <w:r w:rsidRPr="004621A3">
        <w:t>казывается при возврате на счета в органе, осуществляющем открытие</w:t>
      </w:r>
    </w:p>
    <w:p w:rsidR="00585B8C" w:rsidRPr="004621A3" w:rsidRDefault="00585B8C">
      <w:pPr>
        <w:pStyle w:val="ConsPlusNonformat"/>
        <w:jc w:val="both"/>
      </w:pPr>
      <w:r w:rsidRPr="004621A3">
        <w:t>и ведение лицевых счетов.</w:t>
      </w:r>
    </w:p>
    <w:p w:rsidR="00585B8C" w:rsidRPr="004621A3" w:rsidRDefault="00585B8C">
      <w:pPr>
        <w:pStyle w:val="ConsPlusNonformat"/>
        <w:jc w:val="both"/>
      </w:pPr>
      <w:bookmarkStart w:id="9" w:name="Par255"/>
      <w:bookmarkEnd w:id="9"/>
      <w:r w:rsidRPr="004621A3">
        <w:t xml:space="preserve">    &lt;9</w:t>
      </w:r>
      <w:proofErr w:type="gramStart"/>
      <w:r w:rsidRPr="004621A3">
        <w:t>&gt; Н</w:t>
      </w:r>
      <w:proofErr w:type="gramEnd"/>
      <w:r w:rsidRPr="004621A3">
        <w:t>е заполняются, если указан ИНН.</w:t>
      </w:r>
    </w:p>
    <w:p w:rsidR="00585B8C" w:rsidRPr="004621A3" w:rsidRDefault="00585B8C">
      <w:pPr>
        <w:pStyle w:val="ConsPlusNonformat"/>
        <w:jc w:val="both"/>
      </w:pPr>
      <w:bookmarkStart w:id="10" w:name="Par256"/>
      <w:bookmarkEnd w:id="10"/>
      <w:r w:rsidRPr="004621A3">
        <w:t xml:space="preserve">    &lt;10</w:t>
      </w:r>
      <w:proofErr w:type="gramStart"/>
      <w:r w:rsidRPr="004621A3">
        <w:t>&gt; У</w:t>
      </w:r>
      <w:proofErr w:type="gramEnd"/>
      <w:r w:rsidRPr="004621A3">
        <w:t>казывается код вида документа:</w:t>
      </w:r>
    </w:p>
    <w:p w:rsidR="00585B8C" w:rsidRPr="004621A3" w:rsidRDefault="00585B8C">
      <w:pPr>
        <w:pStyle w:val="ConsPlusNonformat"/>
        <w:jc w:val="both"/>
      </w:pPr>
      <w:r w:rsidRPr="004621A3">
        <w:lastRenderedPageBreak/>
        <w:t xml:space="preserve">    21  -  паспорт  гражданина  Российской  Федерации; 03 - свидетельство о</w:t>
      </w:r>
    </w:p>
    <w:p w:rsidR="00585B8C" w:rsidRPr="004621A3" w:rsidRDefault="00585B8C">
      <w:pPr>
        <w:pStyle w:val="ConsPlusNonformat"/>
        <w:jc w:val="both"/>
      </w:pPr>
      <w:proofErr w:type="gramStart"/>
      <w:r w:rsidRPr="004621A3">
        <w:t>рождении</w:t>
      </w:r>
      <w:proofErr w:type="gramEnd"/>
      <w:r w:rsidRPr="004621A3">
        <w:t>; 07 - военный билет; 08 - временное удостоверение, выданное взамен</w:t>
      </w:r>
    </w:p>
    <w:p w:rsidR="00585B8C" w:rsidRPr="004621A3" w:rsidRDefault="00585B8C">
      <w:pPr>
        <w:pStyle w:val="ConsPlusNonformat"/>
        <w:jc w:val="both"/>
      </w:pPr>
      <w:r w:rsidRPr="004621A3">
        <w:t>военного билета;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10 - паспорт иностранного гражданина; 11 - свидетельство о рассмотрении</w:t>
      </w:r>
    </w:p>
    <w:p w:rsidR="00585B8C" w:rsidRPr="004621A3" w:rsidRDefault="00585B8C">
      <w:pPr>
        <w:pStyle w:val="ConsPlusNonformat"/>
        <w:jc w:val="both"/>
      </w:pPr>
      <w:r w:rsidRPr="004621A3">
        <w:t xml:space="preserve">ходатайства о признании лица беженцем на территории Российской Федерации </w:t>
      </w:r>
      <w:proofErr w:type="gramStart"/>
      <w:r w:rsidRPr="004621A3">
        <w:t>по</w:t>
      </w:r>
      <w:proofErr w:type="gramEnd"/>
    </w:p>
    <w:p w:rsidR="00585B8C" w:rsidRPr="004621A3" w:rsidRDefault="00585B8C">
      <w:pPr>
        <w:pStyle w:val="ConsPlusNonformat"/>
        <w:jc w:val="both"/>
      </w:pPr>
      <w:r w:rsidRPr="004621A3">
        <w:t>существу;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12  -  вид  на  жительство  в  Российской Федерации; 13 - удостоверение</w:t>
      </w:r>
    </w:p>
    <w:p w:rsidR="00585B8C" w:rsidRPr="004621A3" w:rsidRDefault="00585B8C">
      <w:pPr>
        <w:pStyle w:val="ConsPlusNonformat"/>
        <w:jc w:val="both"/>
      </w:pPr>
      <w:r w:rsidRPr="004621A3">
        <w:t>беженца;  14  -  временное  удостоверение  личности  гражданина  Российской</w:t>
      </w:r>
    </w:p>
    <w:p w:rsidR="00585B8C" w:rsidRPr="004621A3" w:rsidRDefault="00585B8C">
      <w:pPr>
        <w:pStyle w:val="ConsPlusNonformat"/>
        <w:jc w:val="both"/>
      </w:pPr>
      <w:r w:rsidRPr="004621A3">
        <w:t>Федерации;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15  -  разрешение  на временное проживание в Российской Федерации; 18 -</w:t>
      </w:r>
    </w:p>
    <w:p w:rsidR="00585B8C" w:rsidRPr="004621A3" w:rsidRDefault="00585B8C">
      <w:pPr>
        <w:pStyle w:val="ConsPlusNonformat"/>
        <w:jc w:val="both"/>
      </w:pPr>
      <w:r w:rsidRPr="004621A3">
        <w:t>свидетельство  о предоставлении временного убежища на территории Российской</w:t>
      </w:r>
    </w:p>
    <w:p w:rsidR="00585B8C" w:rsidRPr="004621A3" w:rsidRDefault="00585B8C">
      <w:pPr>
        <w:pStyle w:val="ConsPlusNonformat"/>
        <w:jc w:val="both"/>
      </w:pPr>
      <w:r w:rsidRPr="004621A3">
        <w:t>Федерации;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23   -   свидетельство  о  рождении,  выданное  уполномоченным  органом</w:t>
      </w:r>
    </w:p>
    <w:p w:rsidR="00585B8C" w:rsidRPr="004621A3" w:rsidRDefault="00585B8C">
      <w:pPr>
        <w:pStyle w:val="ConsPlusNonformat"/>
        <w:jc w:val="both"/>
      </w:pPr>
      <w:r w:rsidRPr="004621A3">
        <w:t>иностранного  государства;  24  -  удостоверение  личности  военнослужащего</w:t>
      </w:r>
    </w:p>
    <w:p w:rsidR="00585B8C" w:rsidRPr="004621A3" w:rsidRDefault="00585B8C">
      <w:pPr>
        <w:pStyle w:val="ConsPlusNonformat"/>
        <w:jc w:val="both"/>
      </w:pPr>
      <w:r w:rsidRPr="004621A3">
        <w:t>Российской Федерации;</w:t>
      </w:r>
    </w:p>
    <w:p w:rsidR="00585B8C" w:rsidRPr="004621A3" w:rsidRDefault="00585B8C">
      <w:pPr>
        <w:pStyle w:val="ConsPlusNonformat"/>
        <w:jc w:val="both"/>
      </w:pPr>
      <w:r w:rsidRPr="004621A3">
        <w:t xml:space="preserve">    27 - военный билет офицера запаса; 91 - иные документы.</w:t>
      </w:r>
    </w:p>
    <w:p w:rsidR="00585B8C" w:rsidRPr="004621A3" w:rsidRDefault="00585B8C">
      <w:pPr>
        <w:pStyle w:val="ConsPlusNonformat"/>
        <w:jc w:val="both"/>
      </w:pPr>
      <w:r w:rsidRPr="004621A3">
        <w:t>┌─┐                                                                           ┌─┐</w:t>
      </w:r>
    </w:p>
    <w:p w:rsidR="00585B8C" w:rsidRPr="004621A3" w:rsidRDefault="00585B8C">
      <w:pPr>
        <w:pStyle w:val="ConsPlusNonformat"/>
        <w:jc w:val="both"/>
      </w:pPr>
      <w:r w:rsidRPr="004621A3">
        <w:t>└─┘                                                                           └─┘</w:t>
      </w:r>
    </w:p>
    <w:p w:rsidR="00585B8C" w:rsidRPr="004621A3" w:rsidRDefault="00585B8C">
      <w:pPr>
        <w:pStyle w:val="ConsPlusNormal"/>
        <w:jc w:val="both"/>
      </w:pPr>
    </w:p>
    <w:sectPr w:rsidR="00585B8C" w:rsidRPr="004621A3">
      <w:headerReference w:type="default" r:id="rId15"/>
      <w:footerReference w:type="default" r:id="rId16"/>
      <w:footerReference w:type="first" r:id="rId1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F4" w:rsidRDefault="00C741F4">
      <w:pPr>
        <w:spacing w:after="0" w:line="240" w:lineRule="auto"/>
      </w:pPr>
      <w:r>
        <w:separator/>
      </w:r>
    </w:p>
  </w:endnote>
  <w:endnote w:type="continuationSeparator" w:id="0">
    <w:p w:rsidR="00C741F4" w:rsidRDefault="00C7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C" w:rsidRDefault="00585B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85B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B8C" w:rsidRDefault="00585B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B8C" w:rsidRDefault="00585B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B8C" w:rsidRDefault="00585B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130F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130F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85B8C" w:rsidRDefault="00585B8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C" w:rsidRDefault="00585B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85B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B8C" w:rsidRDefault="00585B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B8C" w:rsidRDefault="00585B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5B8C" w:rsidRDefault="00585B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130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E130F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85B8C" w:rsidRDefault="00585B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F4" w:rsidRDefault="00C741F4">
      <w:pPr>
        <w:spacing w:after="0" w:line="240" w:lineRule="auto"/>
      </w:pPr>
      <w:r>
        <w:separator/>
      </w:r>
    </w:p>
  </w:footnote>
  <w:footnote w:type="continuationSeparator" w:id="0">
    <w:p w:rsidR="00C741F4" w:rsidRDefault="00C7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C" w:rsidRDefault="00585B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3"/>
    <w:rsid w:val="00243A7B"/>
    <w:rsid w:val="004621A3"/>
    <w:rsid w:val="00585B8C"/>
    <w:rsid w:val="006C6BF1"/>
    <w:rsid w:val="00C741F4"/>
    <w:rsid w:val="00D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2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1A3"/>
  </w:style>
  <w:style w:type="paragraph" w:styleId="a5">
    <w:name w:val="footer"/>
    <w:basedOn w:val="a"/>
    <w:link w:val="a6"/>
    <w:uiPriority w:val="99"/>
    <w:unhideWhenUsed/>
    <w:rsid w:val="00462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2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1A3"/>
  </w:style>
  <w:style w:type="paragraph" w:styleId="a5">
    <w:name w:val="footer"/>
    <w:basedOn w:val="a"/>
    <w:link w:val="a6"/>
    <w:uiPriority w:val="99"/>
    <w:unhideWhenUsed/>
    <w:rsid w:val="00462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02&amp;date=06.10.2021&amp;dst=3999&amp;field=134" TargetMode="External"/><Relationship Id="rId13" Type="http://schemas.openxmlformats.org/officeDocument/2006/relationships/hyperlink" Target="https://login.consultant.ru/link/?req=doc&amp;base=LAW&amp;n=389853&amp;date=06.10.2021&amp;dst=101021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6165&amp;date=06.10.2021" TargetMode="External"/><Relationship Id="rId12" Type="http://schemas.openxmlformats.org/officeDocument/2006/relationships/hyperlink" Target="https://login.consultant.ru/link/?req=doc&amp;base=LAW&amp;n=389853&amp;date=06.10.2021&amp;dst=2794&amp;field=13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202&amp;date=06.10.2021&amp;dst=3999&amp;fie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89202&amp;date=06.10.2021&amp;dst=3993&amp;fie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9911&amp;date=06.10.2021&amp;dst=122212&amp;field=134" TargetMode="External"/><Relationship Id="rId14" Type="http://schemas.openxmlformats.org/officeDocument/2006/relationships/hyperlink" Target="https://login.consultant.ru/link/?req=doc&amp;base=LAW&amp;n=389853&amp;date=06.10.2021&amp;dst=132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2457</Words>
  <Characters>14006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возврате излишне взысканного НДС, заполненное бюджетным учреждением с 23 октября 2021 г. (Форма по КНД 1150058) (образец заполнения)(КонсультантПлюс, 2021)</vt:lpstr>
    </vt:vector>
  </TitlesOfParts>
  <Company>КонсультантПлюс Версия 4021.00.20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возврате излишне взысканного НДС, заполненное бюджетным учреждением с 23 октября 2021 г. (Форма по КНД 1150058) (образец заполнения)(КонсультантПлюс, 2021)</dc:title>
  <dc:creator>Alena</dc:creator>
  <cp:lastModifiedBy>Alena</cp:lastModifiedBy>
  <cp:revision>6</cp:revision>
  <dcterms:created xsi:type="dcterms:W3CDTF">2021-10-06T13:43:00Z</dcterms:created>
  <dcterms:modified xsi:type="dcterms:W3CDTF">2021-10-06T14:00:00Z</dcterms:modified>
</cp:coreProperties>
</file>