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40.0" w:type="dxa"/>
        <w:jc w:val="left"/>
        <w:tblInd w:w="-294.0" w:type="dxa"/>
        <w:tblLayout w:type="fixed"/>
        <w:tblLook w:val="0400"/>
      </w:tblPr>
      <w:tblGrid>
        <w:gridCol w:w="4112"/>
        <w:gridCol w:w="5528"/>
        <w:tblGridChange w:id="0">
          <w:tblGrid>
            <w:gridCol w:w="4112"/>
            <w:gridCol w:w="55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2">
            <w:pPr>
              <w:spacing w:after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ООО “ППТ.РУ”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after="240" w:lineRule="auto"/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г. Замечательный, ул. Правды, д. 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after="240" w:lineRule="auto"/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  <w:t xml:space="preserve">(495) 123-45-67, факс (495) 898-76-54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i w:val="1"/>
                <w:iCs w:val="1"/>
                <w:highlight w:val="white"/>
                <w:rtl w:val="0"/>
              </w:rPr>
              <w:t xml:space="preserve">№ 123 от 18.07.2026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8"/>
                <w:szCs w:val="28"/>
                <w:highlight w:val="white"/>
                <w:rtl w:val="0"/>
              </w:rPr>
              <w:t xml:space="preserve"> Прокурору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jc w:val="right"/>
              <w:rPr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sz w:val="28"/>
                <w:szCs w:val="28"/>
                <w:highlight w:val="white"/>
                <w:rtl w:val="0"/>
              </w:rPr>
              <w:t xml:space="preserve">Головинской межрайонной </w:t>
            </w:r>
          </w:p>
          <w:p w:rsidR="00000000" w:rsidDel="00000000" w:rsidP="00000000" w:rsidRDefault="00000000" w:rsidRPr="00000000" w14:paraId="00000008">
            <w:pPr>
              <w:jc w:val="right"/>
              <w:rPr>
                <w:sz w:val="24"/>
                <w:szCs w:val="24"/>
              </w:rPr>
            </w:pPr>
            <w:bookmarkStart w:colFirst="0" w:colLast="0" w:name="_heading=h.s1wwkphqbg7g" w:id="0"/>
            <w:bookmarkEnd w:id="0"/>
            <w:r w:rsidDel="00000000" w:rsidR="00000000" w:rsidRPr="00000000">
              <w:rPr>
                <w:sz w:val="28"/>
                <w:szCs w:val="28"/>
                <w:highlight w:val="white"/>
                <w:rtl w:val="0"/>
              </w:rPr>
              <w:t xml:space="preserve">прокуратуры г. Замечательный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8"/>
                <w:szCs w:val="28"/>
                <w:highlight w:val="white"/>
                <w:rtl w:val="0"/>
              </w:rPr>
              <w:t xml:space="preserve">Петрову П.П.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240" w:lineRule="auto"/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br w:type="textWrapping"/>
            </w:r>
          </w:p>
        </w:tc>
      </w:tr>
    </w:tbl>
    <w:p w:rsidR="00000000" w:rsidDel="00000000" w:rsidP="00000000" w:rsidRDefault="00000000" w:rsidRPr="00000000" w14:paraId="0000000C">
      <w:pPr>
        <w:jc w:val="right"/>
        <w:rPr>
          <w:sz w:val="24"/>
          <w:szCs w:val="24"/>
        </w:rPr>
      </w:pPr>
      <w:r w:rsidDel="00000000" w:rsidR="00000000" w:rsidRPr="00000000">
        <w:rPr>
          <w:i w:val="1"/>
          <w:iCs w:val="1"/>
          <w:sz w:val="28"/>
          <w:szCs w:val="28"/>
          <w:highlight w:val="white"/>
          <w:rtl w:val="0"/>
        </w:rPr>
        <w:t xml:space="preserve">                                     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highlight w:val="white"/>
          <w:rtl w:val="0"/>
        </w:rPr>
        <w:t xml:space="preserve">   </w:t>
      </w:r>
      <w:r w:rsidDel="00000000" w:rsidR="00000000" w:rsidRPr="00000000">
        <w:rPr>
          <w:b w:val="1"/>
          <w:bCs w:val="1"/>
          <w:sz w:val="28"/>
          <w:szCs w:val="28"/>
          <w:highlight w:val="white"/>
          <w:rtl w:val="0"/>
        </w:rPr>
        <w:t xml:space="preserve">  Уважаемый Петр Петрович!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firstLine="283"/>
        <w:jc w:val="both"/>
        <w:rPr>
          <w:sz w:val="24"/>
          <w:szCs w:val="24"/>
        </w:rPr>
      </w:pPr>
      <w:r w:rsidDel="00000000" w:rsidR="00000000" w:rsidRPr="00000000">
        <w:rPr>
          <w:sz w:val="28"/>
          <w:szCs w:val="28"/>
          <w:highlight w:val="white"/>
          <w:rtl w:val="0"/>
        </w:rPr>
        <w:t xml:space="preserve">  В ответ на Ваше Требование о предоставлении документов в связи с проводимой прокурорской проверкой от 15.07.2026 № 456 (вх. № 789) сообщаем следующее: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firstLine="283"/>
        <w:jc w:val="both"/>
        <w:rPr>
          <w:sz w:val="28"/>
          <w:szCs w:val="28"/>
          <w:highlight w:val="white"/>
        </w:rPr>
      </w:pPr>
      <w:r w:rsidDel="00000000" w:rsidR="00000000" w:rsidRPr="00000000">
        <w:rPr>
          <w:sz w:val="28"/>
          <w:szCs w:val="28"/>
          <w:highlight w:val="white"/>
          <w:rtl w:val="0"/>
        </w:rPr>
        <w:t xml:space="preserve">Указанным обращением с ООО “ППТ.РУ” истребованы: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644" w:hanging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Устав;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644" w:hanging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Приказ о назначении Директора.</w:t>
      </w:r>
    </w:p>
    <w:p w:rsidR="00000000" w:rsidDel="00000000" w:rsidP="00000000" w:rsidRDefault="00000000" w:rsidRPr="00000000" w14:paraId="00000014">
      <w:pPr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firstLine="284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Данные документы 05.06.2026 уже предоставлялись Прокурору Головинской межрайонной прокуратуры Сидорову С.С. на основании его обращения от 01.06.2026 № 987 в рамках проводимой прокурорской проверки.</w:t>
      </w:r>
    </w:p>
    <w:p w:rsidR="00000000" w:rsidDel="00000000" w:rsidP="00000000" w:rsidRDefault="00000000" w:rsidRPr="00000000" w14:paraId="00000016">
      <w:pPr>
        <w:ind w:firstLine="284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На настоящий момент ранее предоставленные документы актуальны.</w:t>
      </w:r>
    </w:p>
    <w:p w:rsidR="00000000" w:rsidDel="00000000" w:rsidP="00000000" w:rsidRDefault="00000000" w:rsidRPr="00000000" w14:paraId="0000001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firstLine="283"/>
        <w:jc w:val="both"/>
        <w:rPr>
          <w:sz w:val="24"/>
          <w:szCs w:val="24"/>
        </w:rPr>
      </w:pPr>
      <w:r w:rsidDel="00000000" w:rsidR="00000000" w:rsidRPr="00000000">
        <w:rPr>
          <w:sz w:val="28"/>
          <w:szCs w:val="28"/>
          <w:highlight w:val="white"/>
          <w:rtl w:val="0"/>
        </w:rPr>
        <w:t xml:space="preserve">Учитывая вышеизложенное и на основании п. 2.4 ст. 6 Федерального закона от 17.01.1992 № 2202-1 «О прокуратуре Российской Федерации» не считаем необходимым повторное направление требуемых документов.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firstLine="283"/>
        <w:jc w:val="both"/>
        <w:rPr>
          <w:sz w:val="24"/>
          <w:szCs w:val="24"/>
        </w:rPr>
      </w:pPr>
      <w:r w:rsidDel="00000000" w:rsidR="00000000" w:rsidRPr="00000000">
        <w:rPr>
          <w:sz w:val="28"/>
          <w:szCs w:val="28"/>
          <w:highlight w:val="white"/>
          <w:rtl w:val="0"/>
        </w:rPr>
        <w:t xml:space="preserve">Приложения: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firstLine="284"/>
        <w:jc w:val="both"/>
        <w:rPr>
          <w:sz w:val="24"/>
          <w:szCs w:val="24"/>
        </w:rPr>
      </w:pPr>
      <w:r w:rsidDel="00000000" w:rsidR="00000000" w:rsidRPr="00000000">
        <w:rPr>
          <w:sz w:val="28"/>
          <w:szCs w:val="28"/>
          <w:highlight w:val="white"/>
          <w:rtl w:val="0"/>
        </w:rPr>
        <w:t xml:space="preserve">Копия ответа ООО “ППТ.РУ” от 05.06.2026 № 654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right"/>
        <w:rPr>
          <w:sz w:val="28"/>
          <w:szCs w:val="28"/>
          <w:highlight w:val="white"/>
        </w:rPr>
      </w:pPr>
      <w:r w:rsidDel="00000000" w:rsidR="00000000" w:rsidRPr="00000000">
        <w:rPr>
          <w:sz w:val="28"/>
          <w:szCs w:val="28"/>
          <w:highlight w:val="white"/>
          <w:rtl w:val="0"/>
        </w:rPr>
        <w:t xml:space="preserve">Директор</w:t>
      </w:r>
    </w:p>
    <w:p w:rsidR="00000000" w:rsidDel="00000000" w:rsidP="00000000" w:rsidRDefault="00000000" w:rsidRPr="00000000" w14:paraId="0000001E">
      <w:pPr>
        <w:jc w:val="right"/>
        <w:rPr>
          <w:sz w:val="24"/>
          <w:szCs w:val="24"/>
        </w:rPr>
      </w:pPr>
      <w:r w:rsidDel="00000000" w:rsidR="00000000" w:rsidRPr="00000000">
        <w:rPr>
          <w:sz w:val="28"/>
          <w:szCs w:val="28"/>
          <w:highlight w:val="white"/>
          <w:rtl w:val="0"/>
        </w:rPr>
        <w:t xml:space="preserve">ООО “ППТ.РУ”            Петров / Петров П.П.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60" w:line="259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Lines w:val="1"/>
        <w:tabs>
          <w:tab w:val="left" w:leader="none" w:pos="540"/>
        </w:tabs>
        <w:spacing w:after="100" w:before="100" w:lineRule="auto"/>
        <w:ind w:left="-425.1968503937008"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footerReference r:id="rId11" w:type="even"/>
      <w:pgSz w:h="16838" w:w="11906" w:orient="portrait"/>
      <w:pgMar w:bottom="1409" w:top="1409" w:left="1134" w:right="1134" w:header="850" w:footer="85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Больше форм и образцов документов — на </w:t>
    </w:r>
    <w:hyperlink r:id="rId1"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80"/>
          <w:sz w:val="24"/>
          <w:szCs w:val="24"/>
          <w:u w:val="single"/>
          <w:shd w:fill="auto" w:val="clear"/>
          <w:vertAlign w:val="baseline"/>
          <w:rtl w:val="0"/>
        </w:rPr>
        <w:t xml:space="preserve">ppt.ru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sz w:val="22"/>
        <w:szCs w:val="22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Источник документа: правовой портал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sz w:val="24"/>
        <w:szCs w:val="24"/>
        <w:shd w:fill="auto" w:val="clear"/>
        <w:vertAlign w:val="baseline"/>
        <w:rtl w:val="0"/>
      </w:rPr>
      <w:t xml:space="preserve">ppt.ru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sz w:val="22"/>
        <w:szCs w:val="22"/>
      </w:rPr>
    </w:pPr>
    <w:r w:rsidDel="00000000" w:rsidR="00000000" w:rsidRPr="00000000">
      <w:rPr>
        <w:sz w:val="22"/>
        <w:szCs w:val="22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644" w:hanging="359.99999999999994"/>
      </w:pPr>
      <w:rPr>
        <w:u w:val="none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Базовый">
    <w:name w:val="Базовый"/>
    <w:next w:val="Базовый"/>
    <w:autoRedefine w:val="0"/>
    <w:hidden w:val="0"/>
    <w:qFormat w:val="0"/>
    <w:pPr>
      <w:widowControl w:val="0"/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character" w:styleId="Интернет-ссылка">
    <w:name w:val="Интернет-ссылка"/>
    <w:next w:val="Интернет-ссылка"/>
    <w:autoRedefine w:val="0"/>
    <w:hidden w:val="0"/>
    <w:qFormat w:val="0"/>
    <w:rPr>
      <w:color w:val="000080"/>
      <w:w w:val="100"/>
      <w:position w:val="-1"/>
      <w:u w:val="single"/>
      <w:effect w:val="none"/>
      <w:vertAlign w:val="baseline"/>
      <w:cs w:val="0"/>
      <w:em w:val="none"/>
      <w:lang w:bidi="und" w:eastAsia="und" w:val="und"/>
    </w:rPr>
  </w:style>
  <w:style w:type="character" w:styleId="Маркерысписка">
    <w:name w:val="Маркеры списка"/>
    <w:next w:val="Маркерысписка"/>
    <w:autoRedefine w:val="0"/>
    <w:hidden w:val="0"/>
    <w:qFormat w:val="0"/>
    <w:rPr>
      <w:rFonts w:ascii="OpenSymbol" w:cs="OpenSymbol" w:eastAsia="OpenSymbol" w:hAnsi="OpenSymbol"/>
      <w:w w:val="100"/>
      <w:position w:val="-1"/>
      <w:effect w:val="none"/>
      <w:vertAlign w:val="baseline"/>
      <w:cs w:val="0"/>
      <w:em w:val="none"/>
      <w:lang/>
    </w:rPr>
  </w:style>
  <w:style w:type="character" w:styleId="Символнумерации">
    <w:name w:val="Символ нумерации"/>
    <w:next w:val="Символнумерации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Заголовок">
    <w:name w:val="Заголовок"/>
    <w:basedOn w:val="Базовый"/>
    <w:next w:val="Основнойтекст"/>
    <w:autoRedefine w:val="0"/>
    <w:hidden w:val="0"/>
    <w:qFormat w:val="0"/>
    <w:pPr>
      <w:keepNext w:val="1"/>
      <w:widowControl w:val="0"/>
      <w:suppressAutoHyphens w:val="0"/>
      <w:kinsoku w:val="1"/>
      <w:overflowPunct w:val="1"/>
      <w:autoSpaceDE w:val="1"/>
      <w:bidi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Microsoft YaHei" w:hAnsi="Arial"/>
      <w:w w:val="100"/>
      <w:kern w:val="1"/>
      <w:position w:val="-1"/>
      <w:sz w:val="28"/>
      <w:szCs w:val="28"/>
      <w:effect w:val="none"/>
      <w:vertAlign w:val="baseline"/>
      <w:cs w:val="0"/>
      <w:em w:val="none"/>
      <w:lang w:bidi="hi-IN" w:eastAsia="zh-CN" w:val="ru-RU"/>
    </w:rPr>
  </w:style>
  <w:style w:type="paragraph" w:styleId="Основнойтекст">
    <w:name w:val="Основной текст"/>
    <w:basedOn w:val="Базовый"/>
    <w:next w:val="Основнойтекст"/>
    <w:autoRedefine w:val="0"/>
    <w:hidden w:val="0"/>
    <w:qFormat w:val="0"/>
    <w:pPr>
      <w:widowControl w:val="0"/>
      <w:suppressAutoHyphens w:val="0"/>
      <w:kinsoku w:val="1"/>
      <w:overflowPunct w:val="1"/>
      <w:autoSpaceDE w:val="1"/>
      <w:bidi w:val="0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Список">
    <w:name w:val="Список"/>
    <w:basedOn w:val="Основнойтекст"/>
    <w:next w:val="Список"/>
    <w:autoRedefine w:val="0"/>
    <w:hidden w:val="0"/>
    <w:qFormat w:val="0"/>
    <w:pPr>
      <w:widowControl w:val="0"/>
      <w:suppressAutoHyphens w:val="0"/>
      <w:kinsoku w:val="1"/>
      <w:overflowPunct w:val="1"/>
      <w:autoSpaceDE w:val="1"/>
      <w:bidi w:val="0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Название">
    <w:name w:val="Название"/>
    <w:basedOn w:val="Базовый"/>
    <w:next w:val="Название"/>
    <w:autoRedefine w:val="0"/>
    <w:hidden w:val="0"/>
    <w:qFormat w:val="0"/>
    <w:pPr>
      <w:widowControl w:val="0"/>
      <w:suppressLineNumbers w:val="1"/>
      <w:suppressAutoHyphens w:val="0"/>
      <w:kinsoku w:val="1"/>
      <w:overflowPunct w:val="1"/>
      <w:autoSpaceDE w:val="1"/>
      <w:bidi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i w:val="1"/>
      <w:iCs w:val="1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Указатель">
    <w:name w:val="Указатель"/>
    <w:basedOn w:val="Базовый"/>
    <w:next w:val="Указатель"/>
    <w:autoRedefine w:val="0"/>
    <w:hidden w:val="0"/>
    <w:qFormat w:val="0"/>
    <w:pPr>
      <w:widowControl w:val="0"/>
      <w:suppressLineNumbers w:val="1"/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Содержимоетаблицы">
    <w:name w:val="Содержимое таблицы"/>
    <w:basedOn w:val="Базовый"/>
    <w:next w:val="Содержимоетаблицы"/>
    <w:autoRedefine w:val="0"/>
    <w:hidden w:val="0"/>
    <w:qFormat w:val="0"/>
    <w:pPr>
      <w:widowControl w:val="0"/>
      <w:suppressLineNumbers w:val="1"/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Заголовоктаблицы">
    <w:name w:val="Заголовок таблицы"/>
    <w:basedOn w:val="Содержимоетаблицы"/>
    <w:next w:val="Заголовоктаблицы"/>
    <w:autoRedefine w:val="0"/>
    <w:hidden w:val="0"/>
    <w:qFormat w:val="0"/>
    <w:pPr>
      <w:widowControl w:val="0"/>
      <w:suppressLineNumbers w:val="1"/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Arial" w:eastAsia="SimSun" w:hAnsi="Times New Roman"/>
      <w:b w:val="1"/>
      <w:bCs w:val="1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Верхнийколонтитул">
    <w:name w:val="Верхний колонтитул"/>
    <w:basedOn w:val="Базовый"/>
    <w:next w:val="Верхнийколонтитул"/>
    <w:autoRedefine w:val="0"/>
    <w:hidden w:val="0"/>
    <w:qFormat w:val="0"/>
    <w:pPr>
      <w:widowControl w:val="0"/>
      <w:suppressLineNumbers w:val="1"/>
      <w:tabs>
        <w:tab w:val="center" w:leader="none" w:pos="4819"/>
        <w:tab w:val="right" w:leader="none" w:pos="9638"/>
      </w:tabs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Нижнийколонтитул">
    <w:name w:val="Нижний колонтитул"/>
    <w:basedOn w:val="Базовый"/>
    <w:next w:val="Нижнийколонтитул"/>
    <w:autoRedefine w:val="0"/>
    <w:hidden w:val="0"/>
    <w:qFormat w:val="0"/>
    <w:pPr>
      <w:widowControl w:val="0"/>
      <w:suppressLineNumbers w:val="1"/>
      <w:tabs>
        <w:tab w:val="center" w:leader="none" w:pos="4819"/>
        <w:tab w:val="right" w:leader="none" w:pos="9638"/>
      </w:tabs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hyperlink" Target="https://ppt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6WFkZHRvuSfrtuQh4NssU5io0Q==">CgMxLjAyDmguczF3d2twaHFiZzdnOAByITFxSDdRaHU4LTdNbzF3MFVHY0lqRGhrSjF1c2xvVWpMUA==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2025-03-11T10:57:40Z</dcterms:created>
  <dc:creator>Лидия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