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Трудовой договор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с бухгалтером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г. ______________</w:t>
      </w:r>
    </w:p>
    <w:p>
      <w:pPr>
        <w:spacing w:before="240"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"___"__________ ____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______________________________ (наименование или Ф.И.О.), именуем__ в дальнейшем "Работодатель", в лице ________________________________ (должность, Ф.И.О.), действующ___ на основании ___________________________ (Устава, доверенности, паспорта), с одной стороны и _________________________________ (Ф.И.О., паспортные данные), именуем___ в дальнейшем "Работник", с другой стороны, вместе именуемые "стороны", заключили настоящий Трудовой договор о нижеследующем: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Предмет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1.1. Работодатель обязуется предоставить Работнику работу согласно штатному расписанию в должности бухгалтера в ___________________ (структурное подразделение),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бухгалтера, соблюдать Правила внутреннего трудового распорядка, действующие у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1.2. Работа по настоящему Трудовому договору является для Работника основной (или работой по совместительству).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1.3. Местом работы Работника является ____________________________________, расположенн___ по адресу: _________________________ 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1.4.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1.5. Работник подчиняется непосредственно 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1.6. Работнику установлены следующие условия труда на рабочем месте: _______________________________________ (указать класс, подкласс условий труда).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1.7. Выполнение работы не связано с особыми условиями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1.8.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1.9.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1.10. Особые условия допуска к работе: нет.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 Срок действия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 Трудовой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 Дата начала работы: "___"__________ 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2.3. Трудовой договор заключен на неопределенный срок.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Вариант. 2.3. Трудовой договор заключен на срок _______________________ в связи с ___________________________________________ (обстоятельства (причины), обусловившие заключение срочного договора).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Вариант при необходимости. 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(____________) месяца с момента начала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2.5.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Условия оплаты труда Работника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 За выполнение трудовых обязанностей Работнику устанавливается должностной оклад (тарифная ставка) в размере _____ (__________) рублей в месяц.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3.3.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размере, установленном дополнительным соглашением сторон.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3.6. Заработная плата Работнику выплачивается путем перечисления на счет Работника в ____________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3.7. Время простоя по вине Работодателя оплачивается в размере двух третей средней заработной платы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Время простоя по вине Работника не оплачивается.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 Режим рабочего времени и времени отдыха. Отпуск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4.1. Работнику устанавливается следующий режим рабочего времени: ____________________________________.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Выходные дни: 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4.2. Время начала работы: 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Время окончания работы: 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Вариант при сменном режиме. 4.1. Продолжительность рабочего времени для Работника - 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4.2. Продолжительность смены составляет ___________ часов.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4-я смена: начало - ___ часов ___ минут; окончание - ___ часов ___ минут.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 В течение рабочего дня Работнику устанавливается перерыв для отдыха и питания с ___.___ час. до ___.___ час., который в рабочее время не включается.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4.4. Работнику предоставляется ежегодный оплачиваемый отпуск продолжительностью _____ (не менее 28) календарных дней.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 Права и обязанности Работника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5.1. Работник обязан добросовестно исполнять следующие должностные обязанности: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5.1.1. Принятие к учету первичных учетных документов о фактах хозяйственной жизни экономического субъекта, в том числе: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составление (оформление) первичных учетных документов;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прием первичных учетных документов о фактах хозяйственной жизни экономического субъекта;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проверка первичных учетных документов в отношении формы, полноты оформления, реквизитов;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систематизация первичных учетных документов текущего отчетного периода в соответствии с учетной политикой;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составление на основе первичных учетных документов сводных учетных документов;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подготовка первичных учетных документов для передачи в архив;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5.1.2. Денежное измерение объектов бухгалтерского учета и текущая группировка фактов хозяйственной жизни, в том числе: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денежное измерение объектов бухгалтерского учета и осуществление соответствующих бухгалтерских записей;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регистрация данных, содержащихся в первичных учетных документах, в регистрах бухгалтерского учета;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сопоставление результатов инвентаризации с данными регистров бухгалтерского учета и составление сличительных ведомостей.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5.1.3. Итоговое обобщение фактов хозяйственной жизни, в том числе: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контроль тождества данных аналитического учета оборотам и остаткам по счетам синтетического учета;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составление оборотно-сальдовой ведомости и главной книги;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предоставление регистров бухгалтерского учета для их изъятия уполномоченными органами в соответствии с законодательством Российской Федерации;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систематизация и комплектование регистров бухгалтерского учета за отчетный период;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передача регистров бухгалтерского учета в архив;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изготовление и предоставление по требованию уполномоченных органов копий регистров бухгалтерского учета;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5.2. Работник обязан соблюдать: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5.2.1. Правила внутреннего трудового распорядка "______________" и иные локальные нормативные акты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5.2.2. Трудовую дисциплину.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5.2.3. Требования по охране труда и обеспечению безопасности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 Работник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5.3.1. Бережно относиться к имуществу Работодателя и других работников.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5.3.3.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"______________".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5.3.4. По распоряжению Работодателя отправляться в служебные командировки на территории России и за рубеж.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При этом Работодатель возмещает Работнику связанные со служебными поездками: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расходы на проезд к месту выполнения работ;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расходы по найму жилого помещения;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дополнительные расходы, связанные с проживанием вне места постоянного жительства (суточные);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иные расходы, произведенные Работником с разрешения или ведома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 Работник имеет право: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5.4.1. На предоставление ему работы, обусловленной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5.4.4. Полную достоверную информацию об условиях труда и требованиях охраны труда на рабочем месте.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5.4.5. Профессиональную подготовку, переподготовку и повышение своей квалификации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5.4.8. Защиту своих трудовых прав, свобод и законных интересов всеми не запрещенными законом способами.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5.4.9. Разрешение индивидуальных и коллективных трудовых споров, включая право на забастовку,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5.4.10.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5.4.11. Обязательное социальное страхование в случаях, предусмотренных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5.4.12.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5.4.13. Изменение и расторжение Трудового договора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5.4.14. Участие в управлении организацией в предусмотренных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 и коллективным договором (при наличии) формах.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5.4.15. Иные права, установленные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 Права и обязанности Работодателя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 Работодатель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наличии), соглашений.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6.1.2. Предоставлять Работнику работу, обусловленную настоящим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6.1.4. Выплачивать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6.1.5. Обеспечивать бытовые нужды Работника, связанные с исполнением им трудовых обязанностей.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6.1.8. Обеспечивать безопасность и условия труда, соответствующие государственным нормативным требованиям охраны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6.1.9. Обеспечивать Работнику равную плату за труд равной ценности.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6.1.10. Вести коллективные переговоры, а также заключать коллективный договор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6.1.11.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6.1.12.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 и коллективным договором (при наличии) формах.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6.1.16.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 Работодатель имеет право: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6.2.1. Поощрять Работника за добросовестный эффективный труд.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6.2.4. Принимать локальные нормативные акты.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6.2.10. Изменять и расторгать Трудовой договор с Работником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Федерации, иными федеральными законами.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 Социальное страхование Работника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Вариант. 7.2. Социально-бытовые условия Работника и членов его семьи подлежат следующим улучшениям: _______________________________________ (перечень, порядок улучшений, источник финансирования).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7.3. Улучшены условия работы Работника при выполнении работы в (на, с) ________________________________________ (указываются улучшения, не предусмотренные трудовым законодательством и иными нормативными правовыми актами, содержащими нормы трудового права).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 Гарантии и компенсации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9. Ответственность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</w:t>
      </w:r>
      <w:bookmarkStart w:id="0" w:name="_GoBack"/>
      <w:bookmarkEnd w:id="0"/>
      <w:r>
        <w:rPr>
          <w:rFonts w:hint="default" w:ascii="Times New Roman" w:hAnsi="Times New Roman" w:eastAsia="Times New Roman"/>
          <w:color w:val="auto"/>
          <w:sz w:val="24"/>
          <w:u w:val="none"/>
        </w:rPr>
        <w:t>ксом</w:t>
      </w:r>
      <w:r>
        <w:rPr>
          <w:rFonts w:hint="default" w:ascii="Times New Roman" w:hAnsi="Times New Roman" w:eastAsia="Times New Roman"/>
          <w:sz w:val="24"/>
        </w:rPr>
        <w:t xml:space="preserve"> Российской Федерации и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9.2.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9.4. Каждая из Сторон обязана доказывать сумму причиненного ущерба.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10. Прекращение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 Заключительные положения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11.3.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11.5. До подписания Трудового договора Работник ознакомлен со следующими документами: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11.6.1. Положение о премировании от "___"________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11.6.2. Правила внутреннего трудового распорядка от "___"________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11.6.3. Положение о сохранении конфиденциальности от "___"________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11.6.4. Должностная инструкция бухгалтера от "___"________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11.6.5. ___________________________________________ (иные положения и локальные нормативные акты).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12. Адреса, реквизиты и подписи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Работодатель:                          Работник: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    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(наименование юридического лица)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Юридический/почтовый адрес: _______    Адрес: 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    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ИНН/КПП ___________________________    Паспортные данные: 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ОГРН ______________________________    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Телефон: ___________ Факс: ________    Телефон: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 электронной почты: __________    Адрес электронной почты: 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Банковские реквизиты: _____________    Счет 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(вариант: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Адрес: 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Паспортные данные: 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Телефон: 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 электронной почты: 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Счет _____________________________)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Работодатель:                                Работник: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_______________/______________               _______________/______________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(Ф.И.О.)       (подпись)                    (Ф.И.О.)        (подпись)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  должностной  инструкцией, Правилами  внутреннего  трудового   распорядка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Работник ознакомлен: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"___"____________ ____ г.           ________________/_____________________/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(подпись)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Экземпляр Трудового договора получил "___"________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Работник:   _______________/______________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(Ф.И.О.)      (подпись)</w:t>
      </w:r>
    </w:p>
    <w:p/>
    <w:sectPr>
      <w:pgSz w:w="11905" w:h="16838"/>
      <w:pgMar w:top="126" w:right="118" w:bottom="0" w:left="126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0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2019-11-07T14:55:00Z</dcterms:created>
  <dc:creator>Редактор</dc:creator>
  <cp:lastModifiedBy>Редактор</cp:lastModifiedBy>
  <dcterms:modified xsi:type="dcterms:W3CDTF">2019-11-07T14:57:49Z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