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FE" w:rsidRPr="00AB4092" w:rsidRDefault="008864FE" w:rsidP="008864FE">
      <w:pPr>
        <w:spacing w:after="120"/>
        <w:jc w:val="right"/>
        <w:rPr>
          <w:sz w:val="24"/>
          <w:szCs w:val="24"/>
        </w:rPr>
      </w:pPr>
      <w:r w:rsidRPr="00AB4092">
        <w:rPr>
          <w:sz w:val="24"/>
          <w:szCs w:val="24"/>
        </w:rPr>
        <w:t>Приложение 4</w:t>
      </w:r>
    </w:p>
    <w:p w:rsidR="008864FE" w:rsidRPr="00AB4092" w:rsidRDefault="008864FE" w:rsidP="008864FE">
      <w:pPr>
        <w:spacing w:before="120" w:after="120"/>
        <w:jc w:val="right"/>
        <w:rPr>
          <w:sz w:val="24"/>
          <w:szCs w:val="24"/>
        </w:rPr>
      </w:pPr>
      <w:r w:rsidRPr="00AB4092">
        <w:rPr>
          <w:sz w:val="24"/>
          <w:szCs w:val="24"/>
        </w:rPr>
        <w:t>(в ред. Приказа Минэкономразвития РФ</w:t>
      </w:r>
      <w:r w:rsidRPr="00AB4092">
        <w:rPr>
          <w:sz w:val="24"/>
          <w:szCs w:val="24"/>
        </w:rPr>
        <w:br/>
        <w:t>от 24.05.2010 № 199)</w:t>
      </w:r>
    </w:p>
    <w:p w:rsidR="008864FE" w:rsidRPr="00AB4092" w:rsidRDefault="008864FE" w:rsidP="008864FE">
      <w:pPr>
        <w:jc w:val="right"/>
        <w:rPr>
          <w:sz w:val="24"/>
          <w:szCs w:val="24"/>
        </w:rPr>
      </w:pPr>
      <w:r w:rsidRPr="00AB4092">
        <w:rPr>
          <w:sz w:val="24"/>
          <w:szCs w:val="24"/>
        </w:rPr>
        <w:t>(Типовая форма)</w:t>
      </w:r>
    </w:p>
    <w:p w:rsidR="001E03EE" w:rsidRDefault="001E03EE" w:rsidP="001E03EE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96"/>
          <w:szCs w:val="96"/>
          <w:lang w:eastAsia="ru-RU"/>
        </w:rPr>
        <w:t>Журнал</w:t>
      </w:r>
      <w:r>
        <w:rPr>
          <w:sz w:val="96"/>
          <w:szCs w:val="96"/>
        </w:rPr>
        <w:br/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1E03EE" w:rsidRDefault="001E03EE" w:rsidP="001E03EE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03EE" w:rsidRDefault="001E03EE" w:rsidP="001E03EE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03EE" w:rsidRDefault="001E03EE" w:rsidP="001E03EE">
      <w:pPr>
        <w:ind w:left="3402" w:right="3401"/>
        <w:jc w:val="center"/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</w:pPr>
      <w:r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>2</w:t>
      </w:r>
      <w:r w:rsidR="00530DF5">
        <w:rPr>
          <w:rFonts w:ascii="Old Classic" w:hAnsi="Old Classic" w:cs="Times New Roman"/>
          <w:bCs/>
          <w:color w:val="0070C0"/>
          <w:sz w:val="52"/>
          <w:szCs w:val="52"/>
          <w:lang w:val="en-US" w:eastAsia="ru-RU"/>
        </w:rPr>
        <w:t>2</w:t>
      </w:r>
      <w:r>
        <w:rPr>
          <w:rFonts w:ascii="Calibri" w:hAnsi="Calibri" w:cs="Times New Roman"/>
          <w:bCs/>
          <w:color w:val="0070C0"/>
          <w:sz w:val="52"/>
          <w:szCs w:val="52"/>
          <w:lang w:eastAsia="ru-RU"/>
        </w:rPr>
        <w:t xml:space="preserve"> </w:t>
      </w:r>
      <w:r w:rsidR="008A1D54">
        <w:rPr>
          <w:rFonts w:ascii="Old Classic" w:hAnsi="Old Classic" w:cs="Times New Roman"/>
          <w:bCs/>
          <w:color w:val="0070C0"/>
          <w:sz w:val="56"/>
          <w:szCs w:val="56"/>
          <w:lang w:eastAsia="ru-RU"/>
        </w:rPr>
        <w:t>янв</w:t>
      </w:r>
      <w:r>
        <w:rPr>
          <w:rFonts w:ascii="Old Classic" w:hAnsi="Old Classic" w:cs="Times New Roman"/>
          <w:bCs/>
          <w:color w:val="0070C0"/>
          <w:sz w:val="56"/>
          <w:szCs w:val="56"/>
          <w:lang w:eastAsia="ru-RU"/>
        </w:rPr>
        <w:t>а</w:t>
      </w:r>
      <w:r w:rsidR="008A1D54">
        <w:rPr>
          <w:rFonts w:ascii="Old Classic" w:hAnsi="Old Classic" w:cs="Times New Roman"/>
          <w:bCs/>
          <w:color w:val="0070C0"/>
          <w:sz w:val="56"/>
          <w:szCs w:val="56"/>
          <w:lang w:eastAsia="ru-RU"/>
        </w:rPr>
        <w:t>р</w:t>
      </w:r>
      <w:r>
        <w:rPr>
          <w:rFonts w:ascii="Old Classic" w:hAnsi="Old Classic" w:cs="Times New Roman"/>
          <w:bCs/>
          <w:color w:val="0070C0"/>
          <w:sz w:val="56"/>
          <w:szCs w:val="56"/>
          <w:lang w:eastAsia="ru-RU"/>
        </w:rPr>
        <w:t>я</w:t>
      </w:r>
      <w:r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 xml:space="preserve"> 20</w:t>
      </w:r>
      <w:r w:rsidR="008A1D54"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>22</w:t>
      </w:r>
      <w:r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 xml:space="preserve"> г.</w:t>
      </w:r>
    </w:p>
    <w:p w:rsidR="001E03EE" w:rsidRDefault="001E03EE" w:rsidP="001E03EE">
      <w:pPr>
        <w:pBdr>
          <w:top w:val="single" w:sz="4" w:space="1" w:color="000000"/>
        </w:pBdr>
        <w:spacing w:after="240"/>
        <w:ind w:left="3402" w:right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(дата начала ведения Журнала)</w:t>
      </w:r>
    </w:p>
    <w:p w:rsidR="001E03EE" w:rsidRDefault="001E03EE" w:rsidP="001E03E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3EE" w:rsidRDefault="001E03EE" w:rsidP="001E03EE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:rsidR="001E03EE" w:rsidRDefault="001E03EE" w:rsidP="001E03EE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:rsidR="001E03EE" w:rsidRDefault="001E03EE" w:rsidP="001E03EE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:rsidR="001E03EE" w:rsidRDefault="001E03EE" w:rsidP="001E03EE">
      <w:pPr>
        <w:rPr>
          <w:rFonts w:ascii="Old Classic" w:hAnsi="Old Classic" w:cs="Times New Roman"/>
          <w:color w:val="0070C0"/>
          <w:sz w:val="44"/>
          <w:szCs w:val="44"/>
          <w:lang w:eastAsia="ru-RU"/>
        </w:rPr>
      </w:pP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>Общество с ограниченной ответственностью «</w:t>
      </w:r>
      <w:proofErr w:type="spellStart"/>
      <w:r w:rsidR="008A1D54">
        <w:rPr>
          <w:rFonts w:ascii="Old Classic" w:hAnsi="Old Classic" w:cs="Times New Roman"/>
          <w:color w:val="0070C0"/>
          <w:sz w:val="44"/>
          <w:szCs w:val="44"/>
          <w:lang w:val="en-US" w:eastAsia="ru-RU"/>
        </w:rPr>
        <w:t>Ppt</w:t>
      </w:r>
      <w:proofErr w:type="spellEnd"/>
      <w:r w:rsidR="008A1D54" w:rsidRPr="00055CFE">
        <w:rPr>
          <w:rFonts w:ascii="Old Classic" w:hAnsi="Old Classic" w:cs="Times New Roman"/>
          <w:color w:val="0070C0"/>
          <w:sz w:val="44"/>
          <w:szCs w:val="44"/>
          <w:lang w:eastAsia="ru-RU"/>
        </w:rPr>
        <w:t>.</w:t>
      </w:r>
      <w:proofErr w:type="spellStart"/>
      <w:r w:rsidR="008A1D54">
        <w:rPr>
          <w:rFonts w:ascii="Old Classic" w:hAnsi="Old Classic" w:cs="Times New Roman"/>
          <w:color w:val="0070C0"/>
          <w:sz w:val="44"/>
          <w:szCs w:val="44"/>
          <w:lang w:val="en-US" w:eastAsia="ru-RU"/>
        </w:rPr>
        <w:t>ru</w:t>
      </w:r>
      <w:proofErr w:type="spellEnd"/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 xml:space="preserve">»   </w:t>
      </w:r>
    </w:p>
    <w:p w:rsidR="001E03EE" w:rsidRDefault="001E03EE" w:rsidP="001E03EE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(наименование юридического лица/фамилия, имя, отчество (в случае, если имеется)</w:t>
      </w:r>
      <w:r>
        <w:rPr>
          <w:sz w:val="20"/>
          <w:szCs w:val="20"/>
        </w:rPr>
        <w:t xml:space="preserve"> индивидуального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1E03EE" w:rsidRDefault="00055CFE" w:rsidP="001E03EE">
      <w:pPr>
        <w:rPr>
          <w:rFonts w:ascii="Old Classic" w:hAnsi="Old Classic" w:cs="Times New Roman"/>
          <w:color w:val="0070C0"/>
          <w:sz w:val="44"/>
          <w:szCs w:val="44"/>
          <w:lang w:eastAsia="ru-RU"/>
        </w:rPr>
      </w:pPr>
      <w:r w:rsidRPr="00055CFE">
        <w:rPr>
          <w:rFonts w:ascii="Old Classic" w:hAnsi="Old Classic" w:cs="Times New Roman"/>
          <w:color w:val="0070C0"/>
          <w:sz w:val="44"/>
          <w:szCs w:val="44"/>
          <w:lang w:eastAsia="ru-RU"/>
        </w:rPr>
        <w:t>456789, Россия, Субъект РФ, просп. Замечательный, д.</w:t>
      </w:r>
      <w:r>
        <w:rPr>
          <w:rFonts w:ascii="Old Classic" w:hAnsi="Old Classic" w:cs="Times New Roman"/>
          <w:color w:val="0070C0"/>
          <w:sz w:val="44"/>
          <w:szCs w:val="44"/>
          <w:lang w:val="en-US" w:eastAsia="ru-RU"/>
        </w:rPr>
        <w:t xml:space="preserve"> </w:t>
      </w:r>
      <w:r w:rsidRPr="00055CFE">
        <w:rPr>
          <w:rFonts w:ascii="Old Classic" w:hAnsi="Old Classic" w:cs="Times New Roman"/>
          <w:color w:val="0070C0"/>
          <w:sz w:val="44"/>
          <w:szCs w:val="44"/>
          <w:lang w:eastAsia="ru-RU"/>
        </w:rPr>
        <w:t>1</w:t>
      </w:r>
    </w:p>
    <w:p w:rsidR="001E03EE" w:rsidRDefault="001E03EE" w:rsidP="001E03EE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</w:t>
      </w:r>
      <w:r>
        <w:rPr>
          <w:sz w:val="20"/>
          <w:szCs w:val="20"/>
        </w:rPr>
        <w:t xml:space="preserve"> индивидуального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1E03EE" w:rsidRDefault="001E03EE" w:rsidP="001E03EE">
      <w:pPr>
        <w:rPr>
          <w:rFonts w:ascii="Old Classic" w:hAnsi="Old Classic" w:cs="Times New Roman"/>
          <w:color w:val="0070C0"/>
          <w:sz w:val="44"/>
          <w:szCs w:val="44"/>
          <w:lang w:eastAsia="ru-RU"/>
        </w:rPr>
      </w:pP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>№ 166675 от 16.04.201</w:t>
      </w:r>
      <w:r w:rsidR="00F4741E">
        <w:rPr>
          <w:rFonts w:ascii="Old Classic" w:hAnsi="Old Classic" w:cs="Times New Roman"/>
          <w:color w:val="0070C0"/>
          <w:sz w:val="44"/>
          <w:szCs w:val="44"/>
          <w:lang w:val="en-US" w:eastAsia="ru-RU"/>
        </w:rPr>
        <w:t>8</w:t>
      </w: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 xml:space="preserve"> г.</w:t>
      </w:r>
    </w:p>
    <w:p w:rsidR="001E03EE" w:rsidRDefault="001E03EE" w:rsidP="001E03EE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1E03EE" w:rsidRDefault="001E03EE" w:rsidP="001E03EE">
      <w:pPr>
        <w:spacing w:before="240" w:after="0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лицо: </w:t>
      </w:r>
      <w:proofErr w:type="spellStart"/>
      <w:r w:rsidR="00D6271A" w:rsidRPr="00D6271A">
        <w:rPr>
          <w:rFonts w:ascii="Old Classic" w:hAnsi="Old Classic" w:cs="Times New Roman"/>
          <w:color w:val="0070C0"/>
          <w:sz w:val="44"/>
          <w:szCs w:val="44"/>
          <w:lang w:eastAsia="ru-RU"/>
        </w:rPr>
        <w:t>Пэпэт</w:t>
      </w:r>
      <w:r w:rsidR="00D6271A">
        <w:rPr>
          <w:rFonts w:ascii="Old Classic" w:hAnsi="Old Classic" w:cs="Times New Roman"/>
          <w:color w:val="0070C0"/>
          <w:sz w:val="44"/>
          <w:szCs w:val="44"/>
          <w:lang w:eastAsia="ru-RU"/>
        </w:rPr>
        <w:t>э</w:t>
      </w:r>
      <w:r w:rsidR="00D6271A" w:rsidRPr="00D6271A">
        <w:rPr>
          <w:rFonts w:ascii="Old Classic" w:hAnsi="Old Classic" w:cs="Times New Roman"/>
          <w:color w:val="0070C0"/>
          <w:sz w:val="44"/>
          <w:szCs w:val="44"/>
          <w:lang w:eastAsia="ru-RU"/>
        </w:rPr>
        <w:t>шина</w:t>
      </w:r>
      <w:proofErr w:type="spellEnd"/>
      <w:r w:rsidR="00D6271A" w:rsidRPr="00D6271A">
        <w:rPr>
          <w:rFonts w:ascii="Old Classic" w:hAnsi="Old Classic" w:cs="Times New Roman"/>
          <w:color w:val="0070C0"/>
          <w:sz w:val="44"/>
          <w:szCs w:val="44"/>
          <w:lang w:eastAsia="ru-RU"/>
        </w:rPr>
        <w:t xml:space="preserve"> Полина Петровна</w:t>
      </w:r>
      <w:r w:rsidR="00D6271A">
        <w:rPr>
          <w:rFonts w:ascii="Old Classic" w:hAnsi="Old Classic" w:cs="Times New Roman"/>
          <w:color w:val="0070C0"/>
          <w:sz w:val="44"/>
          <w:szCs w:val="44"/>
          <w:lang w:eastAsia="ru-RU"/>
        </w:rPr>
        <w:t>, секретарь</w:t>
      </w:r>
    </w:p>
    <w:p w:rsidR="001E03EE" w:rsidRDefault="001E03EE" w:rsidP="001E03EE">
      <w:pPr>
        <w:pBdr>
          <w:top w:val="single" w:sz="4" w:space="1" w:color="000000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(фамилия, имя, отчество (в случае, если имеется), должность лица (лиц), ответственного</w:t>
      </w:r>
      <w:r>
        <w:rPr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>за ведение журнала учета проверок)</w:t>
      </w:r>
    </w:p>
    <w:p w:rsidR="001E03EE" w:rsidRDefault="00AF27E9" w:rsidP="001E03EE">
      <w:pPr>
        <w:ind w:left="2268"/>
        <w:rPr>
          <w:rFonts w:ascii="Old Classic" w:hAnsi="Old Classic" w:cs="Times New Roman"/>
          <w:color w:val="0070C0"/>
          <w:sz w:val="48"/>
          <w:szCs w:val="48"/>
          <w:lang w:eastAsia="ru-RU"/>
        </w:rPr>
      </w:pPr>
      <w:r w:rsidRPr="00AF27E9">
        <w:rPr>
          <w:rFonts w:ascii="Old Classic" w:hAnsi="Old Classic" w:cs="Times New Roman"/>
          <w:color w:val="0070C0"/>
          <w:sz w:val="44"/>
          <w:szCs w:val="44"/>
          <w:lang w:eastAsia="ru-RU"/>
        </w:rPr>
        <w:t>Петров Порфирий Петрович</w:t>
      </w:r>
      <w:r w:rsidR="001E03EE">
        <w:rPr>
          <w:rFonts w:ascii="Old Classic" w:hAnsi="Old Classic" w:cs="Times New Roman"/>
          <w:color w:val="0070C0"/>
          <w:sz w:val="48"/>
          <w:szCs w:val="48"/>
          <w:lang w:eastAsia="ru-RU"/>
        </w:rPr>
        <w:t xml:space="preserve"> </w:t>
      </w:r>
    </w:p>
    <w:p w:rsidR="001E03EE" w:rsidRDefault="001E03EE" w:rsidP="001E03EE">
      <w:pPr>
        <w:pBdr>
          <w:top w:val="single" w:sz="4" w:space="1" w:color="000000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1E03EE" w:rsidRDefault="001E03EE" w:rsidP="001E03EE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</w:t>
      </w:r>
      <w:r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  <w:r w:rsidR="00C963A8" w:rsidRPr="00C963A8">
        <w:rPr>
          <w:rFonts w:ascii="Old Classic" w:hAnsi="Old Classic" w:cs="Times New Roman"/>
          <w:i/>
          <w:color w:val="0070C0"/>
          <w:sz w:val="44"/>
          <w:szCs w:val="44"/>
          <w:lang w:eastAsia="ru-RU"/>
        </w:rPr>
        <w:t>Петров</w:t>
      </w:r>
      <w:r>
        <w:rPr>
          <w:rFonts w:ascii="Carolina" w:hAnsi="Carolina" w:cs="Times New Roman"/>
          <w:color w:val="0070C0"/>
          <w:sz w:val="44"/>
          <w:szCs w:val="44"/>
          <w:lang w:val="en-US" w:eastAsia="ru-RU"/>
        </w:rPr>
        <w:t xml:space="preserve">   </w:t>
      </w:r>
      <w:r>
        <w:rPr>
          <w:rFonts w:ascii="Carolina" w:hAnsi="Carolina" w:cs="Times New Roman"/>
          <w:color w:val="0070C0"/>
          <w:sz w:val="52"/>
          <w:szCs w:val="52"/>
          <w:lang w:val="en-US"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М.П.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BC8879" wp14:editId="4ECC4659">
            <wp:extent cx="771525" cy="765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16" cy="10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EE" w:rsidRDefault="001E03EE" w:rsidP="001E03EE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002F" w:rsidRDefault="00A9002F" w:rsidP="001E03EE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03EE" w:rsidRDefault="001E03EE" w:rsidP="001E03EE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0"/>
        <w:gridCol w:w="6946"/>
      </w:tblGrid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530DF5" w:rsidRDefault="001E03EE" w:rsidP="00530DF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</w:pP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2</w:t>
            </w:r>
            <w:r w:rsidR="00530DF5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.0</w:t>
            </w:r>
            <w:r w:rsidR="00530DF5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1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 w:rsidR="00530DF5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– 2</w:t>
            </w:r>
            <w:r w:rsidR="00530DF5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.0</w:t>
            </w:r>
            <w:r w:rsidR="00530DF5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 w:rsidR="00530DF5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указывается в часах)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A9002F" w:rsidRDefault="001E03EE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20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рабочих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дней</w:t>
            </w: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A9002F" w:rsidRDefault="001E03EE" w:rsidP="005D63C5">
            <w:pPr>
              <w:spacing w:before="100" w:beforeAutospacing="1" w:after="100" w:afterAutospacing="1" w:line="240" w:lineRule="auto"/>
              <w:outlineLvl w:val="1"/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ФГКУ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"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Специальное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Управление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ФПС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№ 50 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МЧС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eastAsia="Times New Roman" w:hAnsi="Old Classic" w:cs="Cambria"/>
                <w:bCs/>
                <w:color w:val="0070C0"/>
                <w:sz w:val="24"/>
                <w:szCs w:val="24"/>
                <w:lang w:eastAsia="ru-RU"/>
              </w:rPr>
              <w:t>России</w:t>
            </w:r>
            <w:r w:rsidRPr="00A9002F">
              <w:rPr>
                <w:rFonts w:ascii="Old Classic" w:eastAsia="Times New Roman" w:hAnsi="Old Classic" w:cs="Times New Roman"/>
                <w:bCs/>
                <w:color w:val="0070C0"/>
                <w:sz w:val="24"/>
                <w:szCs w:val="24"/>
                <w:lang w:eastAsia="ru-RU"/>
              </w:rPr>
              <w:t>"</w:t>
            </w:r>
          </w:p>
          <w:p w:rsidR="001E03EE" w:rsidRPr="00A9002F" w:rsidRDefault="001E03EE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sz w:val="24"/>
                <w:szCs w:val="24"/>
                <w:lang w:eastAsia="ru-RU"/>
              </w:rPr>
            </w:pPr>
          </w:p>
        </w:tc>
      </w:tr>
      <w:tr w:rsidR="001E03EE" w:rsidRPr="00DC6F9C" w:rsidTr="005D63C5">
        <w:trPr>
          <w:trHeight w:val="3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530DF5" w:rsidRDefault="001E03EE" w:rsidP="00530DF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sz w:val="24"/>
                <w:szCs w:val="24"/>
                <w:lang w:val="en-US"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Приказ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№</w:t>
            </w:r>
            <w:r w:rsidR="004C6C41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 xml:space="preserve"> 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265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от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15.0</w:t>
            </w:r>
            <w:r w:rsidR="00530DF5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1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 w:rsidR="00530DF5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A9002F" w:rsidRDefault="001E03EE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Проверка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противопожарной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113"/>
              <w:rPr>
                <w:sz w:val="24"/>
                <w:szCs w:val="24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 w:rsidR="001E03EE" w:rsidRPr="00DC6F9C" w:rsidRDefault="001E03EE" w:rsidP="005D63C5">
            <w:pPr>
              <w:spacing w:after="0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 w:rsidR="001E03EE" w:rsidRPr="00DC6F9C" w:rsidRDefault="001E03EE" w:rsidP="005D63C5"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 ссылкой на ежегодный план проведения проверок;</w:t>
            </w:r>
          </w:p>
          <w:p w:rsidR="001E03EE" w:rsidRPr="00DC6F9C" w:rsidRDefault="001E03EE" w:rsidP="005D63C5">
            <w:pPr>
              <w:spacing w:after="0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 w:rsidR="001E03EE" w:rsidRPr="00DC6F9C" w:rsidRDefault="001E03EE" w:rsidP="005D63C5"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A9002F" w:rsidRDefault="001E03EE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Плановая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проверка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согласно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ежегодному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плану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от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27.12.2018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г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6333D8" w:rsidRDefault="001E03EE" w:rsidP="006333D8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sz w:val="24"/>
                <w:szCs w:val="24"/>
                <w:lang w:val="en-US"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Акт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№</w:t>
            </w:r>
            <w:r w:rsidR="004C6C41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 xml:space="preserve"> 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142-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УТ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2</w:t>
            </w:r>
            <w:r w:rsidR="006333D8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.0</w:t>
            </w:r>
            <w:r w:rsidR="006333D8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 w:rsidR="006333D8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вручение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2</w:t>
            </w:r>
            <w:r w:rsidR="006333D8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.0</w:t>
            </w:r>
            <w:r w:rsidR="006333D8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.20</w:t>
            </w:r>
            <w:r w:rsidR="006333D8">
              <w:rPr>
                <w:rFonts w:ascii="Old Classic" w:hAnsi="Old Classic" w:cs="Times New Roman"/>
                <w:color w:val="0070C0"/>
                <w:sz w:val="24"/>
                <w:szCs w:val="24"/>
                <w:lang w:val="en-US" w:eastAsia="ru-RU"/>
              </w:rPr>
              <w:t>22</w:t>
            </w: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A9002F" w:rsidRDefault="001E03EE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Нарушений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не</w:t>
            </w:r>
            <w:r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выявлено</w:t>
            </w: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A9002F" w:rsidRDefault="001E03EE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A9002F" w:rsidRDefault="004C6C41" w:rsidP="004C6C41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Леонидов</w:t>
            </w:r>
            <w:r w:rsidR="001E03EE"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1E03EE"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Леонид</w:t>
            </w:r>
            <w:r w:rsidR="001E03EE" w:rsidRPr="00A9002F"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  <w:t>Леонид</w:t>
            </w:r>
            <w:r w:rsidR="001E03EE" w:rsidRPr="00A9002F"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ович</w:t>
            </w: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A9002F" w:rsidRDefault="001E03EE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E03EE" w:rsidRPr="00DC6F9C" w:rsidTr="005D63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3EE" w:rsidRPr="00DC6F9C" w:rsidRDefault="001E03EE" w:rsidP="005D63C5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3EE" w:rsidRPr="00A9002F" w:rsidRDefault="004C6C41" w:rsidP="005D63C5">
            <w:pPr>
              <w:snapToGrid w:val="0"/>
              <w:spacing w:after="0"/>
              <w:ind w:left="57" w:right="57"/>
              <w:rPr>
                <w:rFonts w:ascii="Old Classic" w:hAnsi="Old Classic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>Леонидов</w:t>
            </w:r>
            <w:r>
              <w:rPr>
                <w:rFonts w:ascii="Old Classic" w:hAnsi="Old Classic" w:cs="Cambria"/>
                <w:color w:val="0070C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F12C76" w:rsidRPr="00DC6F9C" w:rsidRDefault="00F12C76" w:rsidP="00A9002F">
      <w:pPr>
        <w:spacing w:after="0"/>
        <w:jc w:val="both"/>
        <w:rPr>
          <w:sz w:val="24"/>
          <w:szCs w:val="24"/>
        </w:rPr>
      </w:pPr>
    </w:p>
    <w:sectPr w:rsidR="00F12C76" w:rsidRPr="00DC6F9C">
      <w:pgSz w:w="16838" w:h="11906" w:orient="landscape"/>
      <w:pgMar w:top="601" w:right="1134" w:bottom="30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ld Classic">
    <w:altName w:val="Segoe Print"/>
    <w:charset w:val="CC"/>
    <w:family w:val="swiss"/>
    <w:pitch w:val="default"/>
    <w:sig w:usb0="00000000" w:usb1="00000000" w:usb2="00000000" w:usb3="00000000" w:csb0="00000005" w:csb1="00000000"/>
  </w:font>
  <w:font w:name="Carolina">
    <w:altName w:val="Segoe Print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7"/>
    <w:rsid w:val="00055CFE"/>
    <w:rsid w:val="001E03EE"/>
    <w:rsid w:val="004C6C41"/>
    <w:rsid w:val="00530DF5"/>
    <w:rsid w:val="006333D8"/>
    <w:rsid w:val="006C0B77"/>
    <w:rsid w:val="00813B44"/>
    <w:rsid w:val="008242FF"/>
    <w:rsid w:val="00870751"/>
    <w:rsid w:val="008864FE"/>
    <w:rsid w:val="008A1D54"/>
    <w:rsid w:val="00922C48"/>
    <w:rsid w:val="00A9002F"/>
    <w:rsid w:val="00AB4092"/>
    <w:rsid w:val="00AF27E9"/>
    <w:rsid w:val="00B34117"/>
    <w:rsid w:val="00B915B7"/>
    <w:rsid w:val="00C963A8"/>
    <w:rsid w:val="00D6271A"/>
    <w:rsid w:val="00DC6F9C"/>
    <w:rsid w:val="00EA59DF"/>
    <w:rsid w:val="00EE4070"/>
    <w:rsid w:val="00F12C76"/>
    <w:rsid w:val="00F4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BB26-B938-4868-8717-D05B89F7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прав. подпись)"/>
    <w:qFormat/>
    <w:rsid w:val="001E03EE"/>
    <w:pPr>
      <w:suppressAutoHyphens/>
      <w:spacing w:after="0" w:line="240" w:lineRule="auto"/>
      <w:jc w:val="right"/>
    </w:pPr>
    <w:rPr>
      <w:rFonts w:ascii="Arial" w:eastAsia="SimSun" w:hAnsi="Arial" w:cs="Arial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2021-12-22T12:47:00Z</dcterms:created>
  <dcterms:modified xsi:type="dcterms:W3CDTF">2021-12-22T13:02:00Z</dcterms:modified>
</cp:coreProperties>
</file>