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3C5" w:rsidRPr="00BD3415" w:rsidRDefault="004F7819" w:rsidP="00535470">
      <w:pPr>
        <w:spacing w:after="120" w:line="240" w:lineRule="auto"/>
        <w:jc w:val="center"/>
        <w:rPr>
          <w:rFonts w:cs="Times New Roman"/>
          <w:b/>
          <w:sz w:val="24"/>
          <w:szCs w:val="24"/>
        </w:rPr>
      </w:pPr>
      <w:bookmarkStart w:id="0" w:name="_GoBack"/>
      <w:bookmarkEnd w:id="0"/>
      <w:r w:rsidRPr="004769EB">
        <w:rPr>
          <w:rFonts w:cs="Times New Roman"/>
          <w:b/>
          <w:sz w:val="24"/>
          <w:szCs w:val="24"/>
        </w:rPr>
        <w:t>Протокол рассмотрения и оценки вторых частей заявок на участие в закупке</w:t>
      </w:r>
      <w:r>
        <w:rPr>
          <w:rFonts w:cs="Times New Roman"/>
          <w:b/>
          <w:sz w:val="24"/>
          <w:szCs w:val="24"/>
        </w:rPr>
        <w:t xml:space="preserve"> № </w:t>
      </w:r>
      <w:r w:rsidRPr="008B2756">
        <w:rPr>
          <w:rFonts w:cs="Times New Roman"/>
          <w:b/>
          <w:sz w:val="24"/>
          <w:szCs w:val="24"/>
          <w:lang w:eastAsia="ru-RU" w:bidi="hi-IN"/>
        </w:rPr>
        <w:t>0815500000524007048</w:t>
      </w:r>
    </w:p>
    <w:tbl>
      <w:tblPr>
        <w:tblStyle w:val="a5"/>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386"/>
      </w:tblGrid>
      <w:tr w:rsidR="00BD62B5" w:rsidTr="0040689F">
        <w:trPr>
          <w:jc w:val="center"/>
        </w:trPr>
        <w:tc>
          <w:tcPr>
            <w:tcW w:w="2286" w:type="pct"/>
            <w:tcMar>
              <w:left w:w="0" w:type="dxa"/>
              <w:right w:w="0" w:type="dxa"/>
            </w:tcMar>
          </w:tcPr>
          <w:p w:rsidR="00535470" w:rsidRPr="00297497" w:rsidRDefault="00535470" w:rsidP="00E816B7">
            <w:pPr>
              <w:spacing w:after="120" w:line="240" w:lineRule="auto"/>
              <w:rPr>
                <w:rFonts w:cs="Times New Roman"/>
                <w:sz w:val="24"/>
                <w:szCs w:val="24"/>
              </w:rPr>
            </w:pPr>
          </w:p>
        </w:tc>
        <w:tc>
          <w:tcPr>
            <w:tcW w:w="2714" w:type="pct"/>
            <w:tcMar>
              <w:left w:w="113" w:type="dxa"/>
              <w:right w:w="113" w:type="dxa"/>
            </w:tcMar>
          </w:tcPr>
          <w:p w:rsidR="00535470" w:rsidRPr="00535470" w:rsidRDefault="004F7819" w:rsidP="00E816B7">
            <w:pPr>
              <w:spacing w:after="120" w:line="240" w:lineRule="auto"/>
              <w:ind w:right="-108"/>
              <w:jc w:val="right"/>
              <w:rPr>
                <w:rFonts w:cs="Times New Roman"/>
                <w:sz w:val="24"/>
                <w:szCs w:val="24"/>
              </w:rPr>
            </w:pPr>
            <w:r w:rsidRPr="00535470">
              <w:rPr>
                <w:rFonts w:cs="Times New Roman"/>
                <w:sz w:val="24"/>
                <w:szCs w:val="24"/>
              </w:rPr>
              <w:t xml:space="preserve">Дата рассмотрения и оценки вторых частей заявок на участие в закупке: </w:t>
            </w:r>
            <w:r w:rsidRPr="00535470">
              <w:rPr>
                <w:rFonts w:cs="Times New Roman"/>
                <w:sz w:val="24"/>
                <w:szCs w:val="24"/>
                <w:lang w:eastAsia="zh-CN" w:bidi="hi-IN"/>
              </w:rPr>
              <w:t>17.07.2024</w:t>
            </w:r>
          </w:p>
        </w:tc>
      </w:tr>
    </w:tbl>
    <w:p w:rsidR="001313C5" w:rsidRPr="00AF4C77" w:rsidRDefault="004F7819" w:rsidP="00535470">
      <w:pPr>
        <w:numPr>
          <w:ilvl w:val="0"/>
          <w:numId w:val="1"/>
        </w:numPr>
        <w:spacing w:before="120" w:after="120" w:line="240" w:lineRule="auto"/>
        <w:ind w:left="0"/>
        <w:jc w:val="both"/>
        <w:rPr>
          <w:rFonts w:cs="Times New Roman"/>
          <w:sz w:val="24"/>
          <w:szCs w:val="24"/>
        </w:rPr>
      </w:pPr>
      <w:r w:rsidRPr="00AF4C77">
        <w:rPr>
          <w:rFonts w:cs="Times New Roman"/>
          <w:sz w:val="24"/>
          <w:szCs w:val="24"/>
        </w:rPr>
        <w:t>Организатор закупки</w:t>
      </w:r>
      <w:r w:rsidRPr="002A1242">
        <w:rPr>
          <w:rFonts w:cs="Times New Roman"/>
          <w:sz w:val="24"/>
          <w:szCs w:val="24"/>
        </w:rPr>
        <w:t xml:space="preserve">: </w:t>
      </w:r>
      <w:r>
        <w:rPr>
          <w:rFonts w:cs="Times New Roman"/>
          <w:sz w:val="24"/>
          <w:szCs w:val="24"/>
          <w:lang w:eastAsia="zh-CN" w:bidi="hi-IN"/>
        </w:rPr>
        <w:t xml:space="preserve">КАЗЕННОЕ УЧРЕЖДЕНИЕ ЧУВАШСКОЙ РЕСПУБЛИКИ "РЕГИОНАЛЬНЫЙ </w:t>
      </w:r>
      <w:r>
        <w:rPr>
          <w:rFonts w:cs="Times New Roman"/>
          <w:sz w:val="24"/>
          <w:szCs w:val="24"/>
          <w:lang w:eastAsia="zh-CN" w:bidi="hi-IN"/>
        </w:rPr>
        <w:t>ЦЕНТР ЗАКУПОК ЧУВАШСКОЙ РЕСПУБЛИКИ"</w:t>
      </w:r>
    </w:p>
    <w:p w:rsidR="001313C5" w:rsidRDefault="004F7819" w:rsidP="00535470">
      <w:pPr>
        <w:pStyle w:val="a3"/>
        <w:spacing w:before="120" w:after="0" w:line="240" w:lineRule="auto"/>
        <w:ind w:left="0"/>
        <w:contextualSpacing w:val="0"/>
        <w:rPr>
          <w:rFonts w:cs="Times New Roman"/>
          <w:sz w:val="24"/>
          <w:szCs w:val="24"/>
          <w:lang w:val="en-US"/>
        </w:rPr>
      </w:pPr>
      <w:r w:rsidRPr="001313C5">
        <w:rPr>
          <w:rFonts w:cs="Times New Roman"/>
          <w:sz w:val="24"/>
          <w:szCs w:val="24"/>
        </w:rPr>
        <w:t>Заказчик(и)</w:t>
      </w:r>
      <w:r w:rsidR="00535470">
        <w:rPr>
          <w:rFonts w:cs="Times New Roman"/>
          <w:sz w:val="24"/>
          <w:szCs w:val="24"/>
          <w:lang w:val="en-US"/>
        </w:rPr>
        <w:t>:</w:t>
      </w:r>
    </w:p>
    <w:tbl>
      <w:tblPr>
        <w:tblStyle w:val="a5"/>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BD62B5" w:rsidTr="002F22E5">
        <w:tc>
          <w:tcPr>
            <w:tcW w:w="9923" w:type="dxa"/>
          </w:tcPr>
          <w:p w:rsidR="00535470" w:rsidRPr="00535470" w:rsidRDefault="004F7819" w:rsidP="00535470">
            <w:pPr>
              <w:tabs>
                <w:tab w:val="left" w:pos="1134"/>
              </w:tabs>
              <w:spacing w:after="0" w:line="240" w:lineRule="auto"/>
              <w:ind w:left="-108" w:right="-108"/>
              <w:rPr>
                <w:rFonts w:cs="Times New Roman"/>
                <w:sz w:val="24"/>
                <w:szCs w:val="24"/>
              </w:rPr>
            </w:pPr>
            <w:r w:rsidRPr="00535470">
              <w:rPr>
                <w:rFonts w:cs="Times New Roman"/>
                <w:sz w:val="24"/>
                <w:szCs w:val="24"/>
              </w:rPr>
              <w:t>МУНИЦИПАЛЬНОЕ КАЗЕННОЕ УЧРЕЖДЕНИЕ "УПРАВЛЕНИЕ ЖИЛИЩНО-КОММУНАЛЬНОГО ХОЗЯЙСТВА И БЛАГОУСТРОЙСТВА" ГОРОДА ЧЕБОКСАРЫ</w:t>
            </w:r>
          </w:p>
        </w:tc>
      </w:tr>
    </w:tbl>
    <w:p w:rsidR="001313C5" w:rsidRPr="00633CB7" w:rsidRDefault="004F7819" w:rsidP="00535470">
      <w:pPr>
        <w:numPr>
          <w:ilvl w:val="0"/>
          <w:numId w:val="1"/>
        </w:numPr>
        <w:spacing w:before="120" w:after="120" w:line="240" w:lineRule="auto"/>
        <w:ind w:left="0"/>
        <w:jc w:val="both"/>
        <w:rPr>
          <w:rFonts w:cs="Times New Roman"/>
          <w:sz w:val="24"/>
          <w:szCs w:val="24"/>
          <w:lang w:val="en-US"/>
        </w:rPr>
      </w:pPr>
      <w:r w:rsidRPr="00AF4C77">
        <w:rPr>
          <w:rFonts w:cs="Times New Roman"/>
          <w:sz w:val="24"/>
          <w:szCs w:val="24"/>
        </w:rPr>
        <w:t>Номер</w:t>
      </w:r>
      <w:r w:rsidRPr="00633CB7">
        <w:rPr>
          <w:rFonts w:cs="Times New Roman"/>
          <w:sz w:val="24"/>
          <w:szCs w:val="24"/>
          <w:lang w:val="en-US"/>
        </w:rPr>
        <w:t xml:space="preserve"> </w:t>
      </w:r>
      <w:r w:rsidRPr="00AF4C77">
        <w:rPr>
          <w:rFonts w:cs="Times New Roman"/>
          <w:sz w:val="24"/>
          <w:szCs w:val="24"/>
        </w:rPr>
        <w:t>закупки</w:t>
      </w:r>
      <w:r w:rsidRPr="00633CB7">
        <w:rPr>
          <w:rFonts w:cs="Times New Roman"/>
          <w:sz w:val="24"/>
          <w:szCs w:val="24"/>
          <w:lang w:val="en-US"/>
        </w:rPr>
        <w:t xml:space="preserve">: </w:t>
      </w:r>
      <w:r w:rsidRPr="00583C75">
        <w:rPr>
          <w:rFonts w:cs="Times New Roman"/>
          <w:sz w:val="24"/>
          <w:szCs w:val="24"/>
        </w:rPr>
        <w:t>0815500000524007048</w:t>
      </w:r>
      <w:r w:rsidRPr="00633CB7">
        <w:rPr>
          <w:rFonts w:cs="Times New Roman"/>
          <w:sz w:val="24"/>
          <w:szCs w:val="24"/>
          <w:lang w:val="en-US"/>
        </w:rPr>
        <w:t xml:space="preserve"> </w:t>
      </w:r>
    </w:p>
    <w:p w:rsidR="001313C5" w:rsidRPr="00AF4C77" w:rsidRDefault="004F7819" w:rsidP="00535470">
      <w:pPr>
        <w:numPr>
          <w:ilvl w:val="0"/>
          <w:numId w:val="1"/>
        </w:numPr>
        <w:spacing w:before="120" w:after="120" w:line="240" w:lineRule="auto"/>
        <w:ind w:left="0"/>
        <w:jc w:val="both"/>
        <w:rPr>
          <w:rFonts w:cs="Times New Roman"/>
          <w:sz w:val="24"/>
          <w:szCs w:val="24"/>
        </w:rPr>
      </w:pPr>
      <w:r w:rsidRPr="00AF4C77">
        <w:rPr>
          <w:rFonts w:cs="Times New Roman"/>
          <w:sz w:val="24"/>
          <w:szCs w:val="24"/>
        </w:rPr>
        <w:t xml:space="preserve">Идентификационный код закупки: </w:t>
      </w:r>
      <w:r>
        <w:rPr>
          <w:rFonts w:cs="Times New Roman"/>
          <w:snapToGrid w:val="0"/>
          <w:sz w:val="24"/>
          <w:szCs w:val="24"/>
          <w:lang w:eastAsia="zh-CN" w:bidi="hi-IN"/>
        </w:rPr>
        <w:t>243213003497421300100100560024299244</w:t>
      </w:r>
    </w:p>
    <w:p w:rsidR="001313C5" w:rsidRPr="00AF4C77" w:rsidRDefault="004F7819" w:rsidP="00535470">
      <w:pPr>
        <w:numPr>
          <w:ilvl w:val="0"/>
          <w:numId w:val="1"/>
        </w:numPr>
        <w:spacing w:before="120" w:after="120" w:line="240" w:lineRule="auto"/>
        <w:ind w:left="0"/>
        <w:jc w:val="both"/>
        <w:rPr>
          <w:rFonts w:cs="Times New Roman"/>
          <w:sz w:val="24"/>
          <w:szCs w:val="24"/>
        </w:rPr>
      </w:pPr>
      <w:r w:rsidRPr="00AF4C77">
        <w:rPr>
          <w:rFonts w:cs="Times New Roman"/>
          <w:sz w:val="24"/>
          <w:szCs w:val="24"/>
        </w:rPr>
        <w:t>Наименование закупки:</w:t>
      </w:r>
      <w:r w:rsidRPr="001313C5">
        <w:rPr>
          <w:rFonts w:cs="Times New Roman"/>
          <w:snapToGrid w:val="0"/>
          <w:sz w:val="24"/>
          <w:szCs w:val="24"/>
          <w:lang w:eastAsia="zh-CN" w:bidi="hi-IN"/>
        </w:rPr>
        <w:t xml:space="preserve"> </w:t>
      </w:r>
      <w:r w:rsidRPr="008B2756">
        <w:rPr>
          <w:rFonts w:cs="Times New Roman"/>
          <w:snapToGrid w:val="0"/>
          <w:sz w:val="24"/>
          <w:szCs w:val="24"/>
          <w:lang w:eastAsia="zh-CN" w:bidi="hi-IN"/>
        </w:rPr>
        <w:t>Благоустройство Обиковского леса в г.Чебоксары (3 этап)</w:t>
      </w:r>
    </w:p>
    <w:p w:rsidR="001313C5" w:rsidRPr="00154831" w:rsidRDefault="004F7819" w:rsidP="00535470">
      <w:pPr>
        <w:numPr>
          <w:ilvl w:val="0"/>
          <w:numId w:val="1"/>
        </w:numPr>
        <w:spacing w:before="120" w:after="0" w:line="240" w:lineRule="auto"/>
        <w:ind w:left="0"/>
        <w:jc w:val="both"/>
        <w:rPr>
          <w:rFonts w:cs="Times New Roman"/>
          <w:sz w:val="24"/>
          <w:szCs w:val="24"/>
        </w:rPr>
      </w:pPr>
      <w:r w:rsidRPr="006C2CB8">
        <w:rPr>
          <w:rFonts w:cs="Times New Roman"/>
          <w:sz w:val="24"/>
          <w:szCs w:val="24"/>
        </w:rPr>
        <w:t>Начальная (максимальная) цена контракта</w:t>
      </w:r>
      <w:r>
        <w:rPr>
          <w:rFonts w:cs="Times New Roman"/>
          <w:sz w:val="24"/>
          <w:szCs w:val="24"/>
        </w:rPr>
        <w:t xml:space="preserve"> / </w:t>
      </w:r>
      <w:r w:rsidRPr="000877DE">
        <w:rPr>
          <w:rFonts w:cs="Times New Roman"/>
          <w:sz w:val="24"/>
          <w:szCs w:val="24"/>
        </w:rPr>
        <w:t>максимальное значение цены контракта</w:t>
      </w:r>
      <w:r w:rsidRPr="00BC4B9D">
        <w:rPr>
          <w:rFonts w:cs="Times New Roman"/>
          <w:sz w:val="24"/>
          <w:szCs w:val="24"/>
        </w:rPr>
        <w:t>:</w:t>
      </w:r>
      <w:r w:rsidRPr="00AF4C77">
        <w:rPr>
          <w:rFonts w:cs="Times New Roman"/>
          <w:sz w:val="24"/>
          <w:szCs w:val="24"/>
        </w:rPr>
        <w:t xml:space="preserve"> </w:t>
      </w:r>
      <w:r w:rsidRPr="008B2756">
        <w:rPr>
          <w:rFonts w:cs="Times New Roman"/>
          <w:snapToGrid w:val="0"/>
          <w:sz w:val="24"/>
          <w:szCs w:val="24"/>
          <w:lang w:eastAsia="zh-CN" w:bidi="hi-IN"/>
        </w:rPr>
        <w:t>161677520,00</w:t>
      </w:r>
      <w:r w:rsidRPr="00AF4C77">
        <w:rPr>
          <w:rFonts w:cs="Times New Roman"/>
          <w:snapToGrid w:val="0"/>
          <w:sz w:val="24"/>
          <w:szCs w:val="24"/>
          <w:lang w:eastAsia="zh-CN" w:bidi="hi-IN"/>
        </w:rPr>
        <w:t xml:space="preserve"> рублей</w:t>
      </w:r>
    </w:p>
    <w:p w:rsidR="009527F3" w:rsidRPr="009527F3" w:rsidRDefault="009527F3" w:rsidP="00535470">
      <w:pPr>
        <w:pStyle w:val="a3"/>
        <w:spacing w:after="120" w:line="240" w:lineRule="auto"/>
        <w:ind w:left="0"/>
        <w:contextualSpacing w:val="0"/>
        <w:jc w:val="both"/>
        <w:rPr>
          <w:rFonts w:cs="Times New Roman"/>
          <w:sz w:val="24"/>
          <w:szCs w:val="24"/>
        </w:rPr>
      </w:pPr>
    </w:p>
    <w:p w:rsidR="001313C5" w:rsidRPr="00AF4C77" w:rsidRDefault="004F7819" w:rsidP="00535470">
      <w:pPr>
        <w:numPr>
          <w:ilvl w:val="0"/>
          <w:numId w:val="1"/>
        </w:numPr>
        <w:spacing w:before="120" w:after="120" w:line="240" w:lineRule="auto"/>
        <w:ind w:left="0"/>
        <w:jc w:val="both"/>
        <w:rPr>
          <w:rFonts w:cs="Times New Roman"/>
          <w:sz w:val="24"/>
          <w:szCs w:val="24"/>
        </w:rPr>
      </w:pPr>
      <w:r w:rsidRPr="001C144D">
        <w:rPr>
          <w:rFonts w:cs="Times New Roman"/>
          <w:sz w:val="24"/>
          <w:szCs w:val="24"/>
        </w:rPr>
        <w:t>Извещение размещен</w:t>
      </w:r>
      <w:r>
        <w:rPr>
          <w:rFonts w:cs="Times New Roman"/>
          <w:sz w:val="24"/>
          <w:szCs w:val="24"/>
        </w:rPr>
        <w:t>о</w:t>
      </w:r>
      <w:r w:rsidRPr="001C144D">
        <w:rPr>
          <w:rFonts w:cs="Times New Roman"/>
          <w:sz w:val="24"/>
          <w:szCs w:val="24"/>
        </w:rPr>
        <w:t xml:space="preserve"> на официальном сайте</w:t>
      </w:r>
      <w:r w:rsidRPr="001C144D">
        <w:rPr>
          <w:rFonts w:cs="Times New Roman"/>
          <w:sz w:val="24"/>
          <w:szCs w:val="24"/>
        </w:rPr>
        <w:t xml:space="preserve"> единой информационной системы в </w:t>
      </w:r>
      <w:r>
        <w:rPr>
          <w:rFonts w:cs="Times New Roman"/>
          <w:sz w:val="24"/>
          <w:szCs w:val="24"/>
        </w:rPr>
        <w:t>сфере закупок</w:t>
      </w:r>
      <w:r w:rsidR="00154831" w:rsidRPr="00451595">
        <w:rPr>
          <w:rFonts w:cs="Times New Roman"/>
          <w:sz w:val="24"/>
          <w:szCs w:val="24"/>
        </w:rPr>
        <w:t xml:space="preserve"> </w:t>
      </w:r>
      <w:hyperlink r:id="rId8" w:history="1">
        <w:r w:rsidR="00451595" w:rsidRPr="00451595">
          <w:rPr>
            <w:rStyle w:val="a4"/>
            <w:rFonts w:cs="Times New Roman"/>
            <w:sz w:val="24"/>
            <w:szCs w:val="24"/>
          </w:rPr>
          <w:t>http://zakupki.gov.ru/</w:t>
        </w:r>
      </w:hyperlink>
      <w:r w:rsidR="00154831" w:rsidRPr="004769EB">
        <w:rPr>
          <w:rFonts w:cs="Times New Roman"/>
          <w:sz w:val="24"/>
          <w:szCs w:val="24"/>
        </w:rPr>
        <w:t>,</w:t>
      </w:r>
      <w:r w:rsidR="00154831" w:rsidRPr="00AF4C77">
        <w:rPr>
          <w:rFonts w:cs="Times New Roman"/>
          <w:sz w:val="24"/>
          <w:szCs w:val="24"/>
        </w:rPr>
        <w:t xml:space="preserve"> а так</w:t>
      </w:r>
      <w:r w:rsidR="00154831">
        <w:rPr>
          <w:rFonts w:cs="Times New Roman"/>
          <w:sz w:val="24"/>
          <w:szCs w:val="24"/>
        </w:rPr>
        <w:t>же на сайте электронной площадки</w:t>
      </w:r>
      <w:r w:rsidR="00154831" w:rsidRPr="00AF4C77">
        <w:rPr>
          <w:rFonts w:cs="Times New Roman"/>
          <w:sz w:val="24"/>
          <w:szCs w:val="24"/>
        </w:rPr>
        <w:t xml:space="preserve"> «РТС-тендер» </w:t>
      </w:r>
      <w:hyperlink r:id="rId9" w:history="1">
        <w:r w:rsidR="00451595" w:rsidRPr="00451595">
          <w:rPr>
            <w:rStyle w:val="a4"/>
            <w:rFonts w:cs="Times New Roman"/>
            <w:sz w:val="24"/>
            <w:szCs w:val="24"/>
          </w:rPr>
          <w:t>http://www.rts-tender.ru/</w:t>
        </w:r>
      </w:hyperlink>
      <w:r w:rsidR="004769EB">
        <w:rPr>
          <w:rFonts w:cs="Times New Roman"/>
          <w:sz w:val="24"/>
          <w:szCs w:val="24"/>
        </w:rPr>
        <w:t>.</w:t>
      </w:r>
    </w:p>
    <w:p w:rsidR="001313C5" w:rsidRDefault="004F7819" w:rsidP="00535470">
      <w:pPr>
        <w:pStyle w:val="a3"/>
        <w:numPr>
          <w:ilvl w:val="0"/>
          <w:numId w:val="1"/>
        </w:numPr>
        <w:tabs>
          <w:tab w:val="left" w:pos="-567"/>
        </w:tabs>
        <w:spacing w:before="120" w:after="120" w:line="240" w:lineRule="auto"/>
        <w:ind w:left="0"/>
        <w:contextualSpacing w:val="0"/>
        <w:jc w:val="both"/>
        <w:rPr>
          <w:rFonts w:cs="Times New Roman"/>
          <w:sz w:val="24"/>
          <w:szCs w:val="24"/>
          <w:lang w:eastAsia="ru-RU" w:bidi="hi-IN"/>
        </w:rPr>
      </w:pPr>
      <w:r w:rsidRPr="00D73ED2">
        <w:rPr>
          <w:rFonts w:cs="Times New Roman"/>
          <w:sz w:val="24"/>
          <w:szCs w:val="24"/>
          <w:lang w:eastAsia="zh-CN" w:bidi="hi-IN"/>
        </w:rPr>
        <w:t xml:space="preserve">На заседании комиссии по </w:t>
      </w:r>
      <w:r w:rsidRPr="00D73ED2">
        <w:rPr>
          <w:rFonts w:cs="Times New Roman"/>
          <w:sz w:val="24"/>
          <w:szCs w:val="24"/>
          <w:lang w:eastAsia="zh-CN" w:bidi="hi-IN"/>
        </w:rPr>
        <w:t>осуществлению закупок присутствовали</w:t>
      </w:r>
      <w:r w:rsidR="00535470">
        <w:rPr>
          <w:rFonts w:cs="Times New Roman"/>
          <w:sz w:val="24"/>
          <w:szCs w:val="24"/>
          <w:lang w:eastAsia="zh-CN" w:bidi="hi-IN"/>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28"/>
        <w:gridCol w:w="3118"/>
        <w:gridCol w:w="2977"/>
      </w:tblGrid>
      <w:tr w:rsidR="00BD62B5" w:rsidTr="002F22E5">
        <w:trPr>
          <w:jc w:val="center"/>
        </w:trPr>
        <w:tc>
          <w:tcPr>
            <w:tcW w:w="3828" w:type="dxa"/>
            <w:shd w:val="clear" w:color="auto" w:fill="D9D9D9" w:themeFill="background1" w:themeFillShade="D9"/>
            <w:vAlign w:val="center"/>
          </w:tcPr>
          <w:p w:rsidR="00A90638" w:rsidRPr="00535470" w:rsidRDefault="004F7819" w:rsidP="00A90638">
            <w:pPr>
              <w:spacing w:after="0" w:line="240" w:lineRule="auto"/>
              <w:jc w:val="center"/>
              <w:rPr>
                <w:rFonts w:cs="Times New Roman"/>
                <w:b/>
                <w:bCs/>
                <w:sz w:val="20"/>
                <w:szCs w:val="24"/>
              </w:rPr>
            </w:pPr>
            <w:r w:rsidRPr="00901D66">
              <w:rPr>
                <w:rFonts w:cs="Times New Roman"/>
                <w:b/>
                <w:bCs/>
                <w:sz w:val="20"/>
                <w:szCs w:val="24"/>
              </w:rPr>
              <w:t>Член комиссии по осуществлению закупок</w:t>
            </w:r>
          </w:p>
        </w:tc>
        <w:tc>
          <w:tcPr>
            <w:tcW w:w="3118" w:type="dxa"/>
            <w:shd w:val="clear" w:color="auto" w:fill="D9D9D9" w:themeFill="background1" w:themeFillShade="D9"/>
            <w:vAlign w:val="center"/>
          </w:tcPr>
          <w:p w:rsidR="00A90638" w:rsidRPr="00535470" w:rsidRDefault="004F7819" w:rsidP="00A90638">
            <w:pPr>
              <w:spacing w:after="0" w:line="240" w:lineRule="auto"/>
              <w:jc w:val="center"/>
              <w:rPr>
                <w:rFonts w:cs="Times New Roman"/>
                <w:b/>
                <w:bCs/>
                <w:sz w:val="20"/>
                <w:szCs w:val="24"/>
              </w:rPr>
            </w:pPr>
            <w:r w:rsidRPr="00901D66">
              <w:rPr>
                <w:rFonts w:cs="Times New Roman"/>
                <w:b/>
                <w:bCs/>
                <w:sz w:val="20"/>
                <w:szCs w:val="24"/>
              </w:rPr>
              <w:t>Роль</w:t>
            </w:r>
          </w:p>
        </w:tc>
        <w:tc>
          <w:tcPr>
            <w:tcW w:w="2977" w:type="dxa"/>
            <w:shd w:val="clear" w:color="auto" w:fill="D9D9D9" w:themeFill="background1" w:themeFillShade="D9"/>
            <w:vAlign w:val="center"/>
          </w:tcPr>
          <w:p w:rsidR="00A90638" w:rsidRPr="00535470" w:rsidRDefault="004F7819" w:rsidP="00A90638">
            <w:pPr>
              <w:spacing w:after="0" w:line="240" w:lineRule="auto"/>
              <w:jc w:val="center"/>
              <w:rPr>
                <w:rFonts w:cs="Times New Roman"/>
                <w:b/>
                <w:bCs/>
                <w:sz w:val="20"/>
                <w:szCs w:val="24"/>
              </w:rPr>
            </w:pPr>
            <w:r w:rsidRPr="00901D66">
              <w:rPr>
                <w:rFonts w:cs="Times New Roman"/>
                <w:b/>
                <w:bCs/>
                <w:sz w:val="20"/>
                <w:szCs w:val="24"/>
              </w:rPr>
              <w:t>Статус</w:t>
            </w:r>
          </w:p>
        </w:tc>
      </w:tr>
      <w:tr w:rsidR="00BD62B5" w:rsidTr="002F22E5">
        <w:trPr>
          <w:jc w:val="center"/>
        </w:trPr>
        <w:tc>
          <w:tcPr>
            <w:tcW w:w="3828" w:type="dxa"/>
            <w:tcMar>
              <w:left w:w="85" w:type="dxa"/>
              <w:right w:w="85" w:type="dxa"/>
            </w:tcMar>
            <w:vAlign w:val="center"/>
          </w:tcPr>
          <w:p w:rsidR="00A90638" w:rsidRPr="00535470" w:rsidRDefault="004F7819" w:rsidP="00A90638">
            <w:pPr>
              <w:spacing w:after="0" w:line="240" w:lineRule="auto"/>
              <w:rPr>
                <w:rFonts w:cs="Times New Roman"/>
                <w:sz w:val="24"/>
                <w:szCs w:val="24"/>
              </w:rPr>
            </w:pPr>
            <w:r w:rsidRPr="008B2756">
              <w:rPr>
                <w:rFonts w:cs="Times New Roman"/>
                <w:sz w:val="24"/>
                <w:szCs w:val="24"/>
              </w:rPr>
              <w:t>Смирнова Елена Сергеевна</w:t>
            </w:r>
          </w:p>
        </w:tc>
        <w:tc>
          <w:tcPr>
            <w:tcW w:w="3118" w:type="dxa"/>
            <w:tcMar>
              <w:left w:w="85" w:type="dxa"/>
              <w:right w:w="85" w:type="dxa"/>
            </w:tcMar>
            <w:vAlign w:val="center"/>
          </w:tcPr>
          <w:p w:rsidR="00A90638" w:rsidRPr="00535470" w:rsidRDefault="004F7819" w:rsidP="00A90638">
            <w:pPr>
              <w:spacing w:after="0" w:line="240" w:lineRule="auto"/>
              <w:ind w:right="114"/>
              <w:rPr>
                <w:rFonts w:cs="Times New Roman"/>
                <w:sz w:val="24"/>
                <w:szCs w:val="24"/>
              </w:rPr>
            </w:pPr>
            <w:r w:rsidRPr="008B2756">
              <w:rPr>
                <w:rFonts w:cs="Times New Roman"/>
                <w:sz w:val="24"/>
                <w:szCs w:val="24"/>
              </w:rPr>
              <w:t>Председатель комиссии</w:t>
            </w:r>
          </w:p>
        </w:tc>
        <w:tc>
          <w:tcPr>
            <w:tcW w:w="2977" w:type="dxa"/>
            <w:tcMar>
              <w:left w:w="85" w:type="dxa"/>
              <w:right w:w="85" w:type="dxa"/>
            </w:tcMar>
            <w:vAlign w:val="center"/>
          </w:tcPr>
          <w:p w:rsidR="00A90638" w:rsidRPr="00535470" w:rsidRDefault="004F7819" w:rsidP="00A90638">
            <w:pPr>
              <w:spacing w:after="0" w:line="240" w:lineRule="auto"/>
              <w:rPr>
                <w:rFonts w:cs="Times New Roman"/>
                <w:sz w:val="24"/>
                <w:szCs w:val="24"/>
              </w:rPr>
            </w:pPr>
            <w:r w:rsidRPr="008B2756">
              <w:rPr>
                <w:rFonts w:cs="Times New Roman"/>
                <w:sz w:val="24"/>
                <w:szCs w:val="24"/>
              </w:rPr>
              <w:t>присутствовал</w:t>
            </w:r>
          </w:p>
        </w:tc>
      </w:tr>
      <w:tr w:rsidR="00BD62B5" w:rsidTr="002F22E5">
        <w:trPr>
          <w:jc w:val="center"/>
        </w:trPr>
        <w:tc>
          <w:tcPr>
            <w:tcW w:w="3828" w:type="dxa"/>
            <w:tcMar>
              <w:left w:w="85" w:type="dxa"/>
              <w:right w:w="85" w:type="dxa"/>
            </w:tcMar>
            <w:vAlign w:val="center"/>
          </w:tcPr>
          <w:p w:rsidR="00A90638" w:rsidRPr="00535470" w:rsidRDefault="004F7819" w:rsidP="00A90638">
            <w:pPr>
              <w:spacing w:after="0" w:line="240" w:lineRule="auto"/>
              <w:rPr>
                <w:rFonts w:cs="Times New Roman"/>
                <w:sz w:val="24"/>
                <w:szCs w:val="24"/>
              </w:rPr>
            </w:pPr>
            <w:r w:rsidRPr="008B2756">
              <w:rPr>
                <w:rFonts w:cs="Times New Roman"/>
                <w:sz w:val="24"/>
                <w:szCs w:val="24"/>
              </w:rPr>
              <w:t>Львов Константин Анатольевич</w:t>
            </w:r>
          </w:p>
        </w:tc>
        <w:tc>
          <w:tcPr>
            <w:tcW w:w="3118" w:type="dxa"/>
            <w:tcMar>
              <w:left w:w="85" w:type="dxa"/>
              <w:right w:w="85" w:type="dxa"/>
            </w:tcMar>
            <w:vAlign w:val="center"/>
          </w:tcPr>
          <w:p w:rsidR="00A90638" w:rsidRPr="00535470" w:rsidRDefault="004F7819" w:rsidP="00A90638">
            <w:pPr>
              <w:spacing w:after="0" w:line="240" w:lineRule="auto"/>
              <w:ind w:right="114"/>
              <w:rPr>
                <w:rFonts w:cs="Times New Roman"/>
                <w:sz w:val="24"/>
                <w:szCs w:val="24"/>
              </w:rPr>
            </w:pPr>
            <w:r w:rsidRPr="008B2756">
              <w:rPr>
                <w:rFonts w:cs="Times New Roman"/>
                <w:sz w:val="24"/>
                <w:szCs w:val="24"/>
              </w:rPr>
              <w:t>Зам. председателя комиссии</w:t>
            </w:r>
          </w:p>
        </w:tc>
        <w:tc>
          <w:tcPr>
            <w:tcW w:w="2977" w:type="dxa"/>
            <w:tcMar>
              <w:left w:w="85" w:type="dxa"/>
              <w:right w:w="85" w:type="dxa"/>
            </w:tcMar>
            <w:vAlign w:val="center"/>
          </w:tcPr>
          <w:p w:rsidR="00A90638" w:rsidRPr="00535470" w:rsidRDefault="004F7819" w:rsidP="00A90638">
            <w:pPr>
              <w:spacing w:after="0" w:line="240" w:lineRule="auto"/>
              <w:rPr>
                <w:rFonts w:cs="Times New Roman"/>
                <w:sz w:val="24"/>
                <w:szCs w:val="24"/>
              </w:rPr>
            </w:pPr>
            <w:r w:rsidRPr="008B2756">
              <w:rPr>
                <w:rFonts w:cs="Times New Roman"/>
                <w:sz w:val="24"/>
                <w:szCs w:val="24"/>
              </w:rPr>
              <w:t>присутствовал</w:t>
            </w:r>
          </w:p>
        </w:tc>
      </w:tr>
      <w:tr w:rsidR="00BD62B5" w:rsidTr="002F22E5">
        <w:trPr>
          <w:jc w:val="center"/>
        </w:trPr>
        <w:tc>
          <w:tcPr>
            <w:tcW w:w="3828" w:type="dxa"/>
            <w:tcMar>
              <w:left w:w="85" w:type="dxa"/>
              <w:right w:w="85" w:type="dxa"/>
            </w:tcMar>
            <w:vAlign w:val="center"/>
          </w:tcPr>
          <w:p w:rsidR="00A90638" w:rsidRPr="00535470" w:rsidRDefault="004F7819" w:rsidP="00A90638">
            <w:pPr>
              <w:spacing w:after="0" w:line="240" w:lineRule="auto"/>
              <w:rPr>
                <w:rFonts w:cs="Times New Roman"/>
                <w:sz w:val="24"/>
                <w:szCs w:val="24"/>
              </w:rPr>
            </w:pPr>
            <w:r w:rsidRPr="008B2756">
              <w:rPr>
                <w:rFonts w:cs="Times New Roman"/>
                <w:sz w:val="24"/>
                <w:szCs w:val="24"/>
              </w:rPr>
              <w:t>Голубева Марина Левинеровна</w:t>
            </w:r>
          </w:p>
        </w:tc>
        <w:tc>
          <w:tcPr>
            <w:tcW w:w="3118" w:type="dxa"/>
            <w:tcMar>
              <w:left w:w="85" w:type="dxa"/>
              <w:right w:w="85" w:type="dxa"/>
            </w:tcMar>
            <w:vAlign w:val="center"/>
          </w:tcPr>
          <w:p w:rsidR="00A90638" w:rsidRPr="00535470" w:rsidRDefault="004F7819" w:rsidP="00A90638">
            <w:pPr>
              <w:spacing w:after="0" w:line="240" w:lineRule="auto"/>
              <w:ind w:right="114"/>
              <w:rPr>
                <w:rFonts w:cs="Times New Roman"/>
                <w:sz w:val="24"/>
                <w:szCs w:val="24"/>
              </w:rPr>
            </w:pPr>
            <w:r w:rsidRPr="008B2756">
              <w:rPr>
                <w:rFonts w:cs="Times New Roman"/>
                <w:sz w:val="24"/>
                <w:szCs w:val="24"/>
              </w:rPr>
              <w:t xml:space="preserve">Член </w:t>
            </w:r>
            <w:r w:rsidRPr="008B2756">
              <w:rPr>
                <w:rFonts w:cs="Times New Roman"/>
                <w:sz w:val="24"/>
                <w:szCs w:val="24"/>
              </w:rPr>
              <w:t>комиссии</w:t>
            </w:r>
          </w:p>
        </w:tc>
        <w:tc>
          <w:tcPr>
            <w:tcW w:w="2977" w:type="dxa"/>
            <w:tcMar>
              <w:left w:w="85" w:type="dxa"/>
              <w:right w:w="85" w:type="dxa"/>
            </w:tcMar>
            <w:vAlign w:val="center"/>
          </w:tcPr>
          <w:p w:rsidR="00A90638" w:rsidRPr="00535470" w:rsidRDefault="004F7819" w:rsidP="00A90638">
            <w:pPr>
              <w:spacing w:after="0" w:line="240" w:lineRule="auto"/>
              <w:rPr>
                <w:rFonts w:cs="Times New Roman"/>
                <w:sz w:val="24"/>
                <w:szCs w:val="24"/>
              </w:rPr>
            </w:pPr>
            <w:r w:rsidRPr="008B2756">
              <w:rPr>
                <w:rFonts w:cs="Times New Roman"/>
                <w:sz w:val="24"/>
                <w:szCs w:val="24"/>
              </w:rPr>
              <w:t>присутствовал</w:t>
            </w:r>
          </w:p>
        </w:tc>
      </w:tr>
      <w:tr w:rsidR="00BD62B5" w:rsidTr="002F22E5">
        <w:trPr>
          <w:jc w:val="center"/>
        </w:trPr>
        <w:tc>
          <w:tcPr>
            <w:tcW w:w="3828" w:type="dxa"/>
            <w:tcMar>
              <w:left w:w="85" w:type="dxa"/>
              <w:right w:w="85" w:type="dxa"/>
            </w:tcMar>
            <w:vAlign w:val="center"/>
          </w:tcPr>
          <w:p w:rsidR="00A90638" w:rsidRPr="00535470" w:rsidRDefault="004F7819" w:rsidP="00A90638">
            <w:pPr>
              <w:spacing w:after="0" w:line="240" w:lineRule="auto"/>
              <w:rPr>
                <w:rFonts w:cs="Times New Roman"/>
                <w:sz w:val="24"/>
                <w:szCs w:val="24"/>
              </w:rPr>
            </w:pPr>
            <w:r w:rsidRPr="008B2756">
              <w:rPr>
                <w:rFonts w:cs="Times New Roman"/>
                <w:sz w:val="24"/>
                <w:szCs w:val="24"/>
              </w:rPr>
              <w:t>Никифоров Вениамин Владимирович</w:t>
            </w:r>
          </w:p>
        </w:tc>
        <w:tc>
          <w:tcPr>
            <w:tcW w:w="3118" w:type="dxa"/>
            <w:tcMar>
              <w:left w:w="85" w:type="dxa"/>
              <w:right w:w="85" w:type="dxa"/>
            </w:tcMar>
            <w:vAlign w:val="center"/>
          </w:tcPr>
          <w:p w:rsidR="00A90638" w:rsidRPr="00535470" w:rsidRDefault="004F7819" w:rsidP="00A90638">
            <w:pPr>
              <w:spacing w:after="0" w:line="240" w:lineRule="auto"/>
              <w:ind w:right="114"/>
              <w:rPr>
                <w:rFonts w:cs="Times New Roman"/>
                <w:sz w:val="24"/>
                <w:szCs w:val="24"/>
              </w:rPr>
            </w:pPr>
            <w:r w:rsidRPr="008B2756">
              <w:rPr>
                <w:rFonts w:cs="Times New Roman"/>
                <w:sz w:val="24"/>
                <w:szCs w:val="24"/>
              </w:rPr>
              <w:t>Член комиссии</w:t>
            </w:r>
          </w:p>
        </w:tc>
        <w:tc>
          <w:tcPr>
            <w:tcW w:w="2977" w:type="dxa"/>
            <w:tcMar>
              <w:left w:w="85" w:type="dxa"/>
              <w:right w:w="85" w:type="dxa"/>
            </w:tcMar>
            <w:vAlign w:val="center"/>
          </w:tcPr>
          <w:p w:rsidR="00A90638" w:rsidRPr="00535470" w:rsidRDefault="004F7819" w:rsidP="00A90638">
            <w:pPr>
              <w:spacing w:after="0" w:line="240" w:lineRule="auto"/>
              <w:rPr>
                <w:rFonts w:cs="Times New Roman"/>
                <w:sz w:val="24"/>
                <w:szCs w:val="24"/>
              </w:rPr>
            </w:pPr>
            <w:r w:rsidRPr="008B2756">
              <w:rPr>
                <w:rFonts w:cs="Times New Roman"/>
                <w:sz w:val="24"/>
                <w:szCs w:val="24"/>
              </w:rPr>
              <w:t>присутствовал</w:t>
            </w:r>
          </w:p>
        </w:tc>
      </w:tr>
      <w:tr w:rsidR="00BD62B5" w:rsidTr="002F22E5">
        <w:trPr>
          <w:jc w:val="center"/>
        </w:trPr>
        <w:tc>
          <w:tcPr>
            <w:tcW w:w="3828" w:type="dxa"/>
            <w:tcMar>
              <w:left w:w="85" w:type="dxa"/>
              <w:right w:w="85" w:type="dxa"/>
            </w:tcMar>
            <w:vAlign w:val="center"/>
          </w:tcPr>
          <w:p w:rsidR="00A90638" w:rsidRPr="00535470" w:rsidRDefault="004F7819" w:rsidP="00A90638">
            <w:pPr>
              <w:spacing w:after="0" w:line="240" w:lineRule="auto"/>
              <w:rPr>
                <w:rFonts w:cs="Times New Roman"/>
                <w:sz w:val="24"/>
                <w:szCs w:val="24"/>
              </w:rPr>
            </w:pPr>
            <w:r w:rsidRPr="008B2756">
              <w:rPr>
                <w:rFonts w:cs="Times New Roman"/>
                <w:sz w:val="24"/>
                <w:szCs w:val="24"/>
              </w:rPr>
              <w:t>Скворцова Татьяна Гавриловна</w:t>
            </w:r>
          </w:p>
        </w:tc>
        <w:tc>
          <w:tcPr>
            <w:tcW w:w="3118" w:type="dxa"/>
            <w:tcMar>
              <w:left w:w="85" w:type="dxa"/>
              <w:right w:w="85" w:type="dxa"/>
            </w:tcMar>
            <w:vAlign w:val="center"/>
          </w:tcPr>
          <w:p w:rsidR="00A90638" w:rsidRPr="00535470" w:rsidRDefault="004F7819" w:rsidP="00A90638">
            <w:pPr>
              <w:spacing w:after="0" w:line="240" w:lineRule="auto"/>
              <w:ind w:right="114"/>
              <w:rPr>
                <w:rFonts w:cs="Times New Roman"/>
                <w:sz w:val="24"/>
                <w:szCs w:val="24"/>
              </w:rPr>
            </w:pPr>
            <w:r w:rsidRPr="008B2756">
              <w:rPr>
                <w:rFonts w:cs="Times New Roman"/>
                <w:sz w:val="24"/>
                <w:szCs w:val="24"/>
              </w:rPr>
              <w:t>Член комиссии</w:t>
            </w:r>
          </w:p>
        </w:tc>
        <w:tc>
          <w:tcPr>
            <w:tcW w:w="2977" w:type="dxa"/>
            <w:tcMar>
              <w:left w:w="85" w:type="dxa"/>
              <w:right w:w="85" w:type="dxa"/>
            </w:tcMar>
            <w:vAlign w:val="center"/>
          </w:tcPr>
          <w:p w:rsidR="00A90638" w:rsidRPr="00535470" w:rsidRDefault="004F7819" w:rsidP="00A90638">
            <w:pPr>
              <w:spacing w:after="0" w:line="240" w:lineRule="auto"/>
              <w:rPr>
                <w:rFonts w:cs="Times New Roman"/>
                <w:sz w:val="24"/>
                <w:szCs w:val="24"/>
              </w:rPr>
            </w:pPr>
            <w:r w:rsidRPr="008B2756">
              <w:rPr>
                <w:rFonts w:cs="Times New Roman"/>
                <w:sz w:val="24"/>
                <w:szCs w:val="24"/>
              </w:rPr>
              <w:t>присутствовал</w:t>
            </w:r>
          </w:p>
        </w:tc>
      </w:tr>
    </w:tbl>
    <w:p w:rsidR="000448BB" w:rsidRPr="001D2DDF" w:rsidRDefault="004F7819" w:rsidP="00535470">
      <w:pPr>
        <w:pStyle w:val="a3"/>
        <w:numPr>
          <w:ilvl w:val="0"/>
          <w:numId w:val="1"/>
        </w:numPr>
        <w:tabs>
          <w:tab w:val="left" w:pos="-562"/>
        </w:tabs>
        <w:spacing w:before="120" w:after="120" w:line="240" w:lineRule="auto"/>
        <w:ind w:left="0"/>
        <w:contextualSpacing w:val="0"/>
        <w:jc w:val="both"/>
        <w:rPr>
          <w:rFonts w:cs="Times New Roman"/>
          <w:sz w:val="24"/>
          <w:szCs w:val="24"/>
        </w:rPr>
      </w:pPr>
      <w:r w:rsidRPr="001D2DDF">
        <w:rPr>
          <w:rFonts w:cs="Times New Roman"/>
          <w:sz w:val="24"/>
          <w:szCs w:val="24"/>
        </w:rPr>
        <w:t>Комиссия по осуществлению закупок рассмотрела</w:t>
      </w:r>
      <w:r w:rsidR="00B65CD0">
        <w:rPr>
          <w:rFonts w:cs="Times New Roman"/>
          <w:sz w:val="24"/>
          <w:szCs w:val="24"/>
        </w:rPr>
        <w:t xml:space="preserve"> </w:t>
      </w:r>
      <w:r w:rsidR="00B65CD0" w:rsidRPr="009527F3">
        <w:rPr>
          <w:rFonts w:cs="Times New Roman"/>
          <w:sz w:val="24"/>
          <w:szCs w:val="24"/>
        </w:rPr>
        <w:t>и оценила</w:t>
      </w:r>
      <w:r w:rsidRPr="001D2DDF">
        <w:rPr>
          <w:rFonts w:cs="Times New Roman"/>
          <w:sz w:val="24"/>
          <w:szCs w:val="24"/>
        </w:rPr>
        <w:t xml:space="preserve"> вторые части заявок на участие в закупке, а также </w:t>
      </w:r>
      <w:r w:rsidR="00CC0F69">
        <w:rPr>
          <w:rFonts w:cs="Times New Roman"/>
          <w:sz w:val="24"/>
          <w:szCs w:val="24"/>
        </w:rPr>
        <w:t xml:space="preserve">рассмотрела </w:t>
      </w:r>
      <w:r w:rsidRPr="001D2DDF">
        <w:rPr>
          <w:rFonts w:cs="Times New Roman"/>
          <w:sz w:val="24"/>
          <w:szCs w:val="24"/>
        </w:rPr>
        <w:t xml:space="preserve">информацию и документы участника, предусмотренные </w:t>
      </w:r>
      <w:r w:rsidR="009527F3" w:rsidRPr="00962881">
        <w:rPr>
          <w:rFonts w:cs="Times New Roman"/>
          <w:sz w:val="24"/>
          <w:szCs w:val="24"/>
          <w:lang w:eastAsia="ru-RU"/>
        </w:rPr>
        <w:t>пунктами 2, 3 части 6 статьи 43 Федерального закона от 05 апреля 2013 г. № 44-ФЗ</w:t>
      </w:r>
      <w:r>
        <w:rPr>
          <w:rFonts w:cs="Times New Roman"/>
          <w:sz w:val="24"/>
          <w:szCs w:val="24"/>
        </w:rPr>
        <w:t xml:space="preserve"> </w:t>
      </w:r>
      <w:r w:rsidRPr="001D2DDF">
        <w:rPr>
          <w:rFonts w:cs="Times New Roman"/>
          <w:sz w:val="24"/>
          <w:szCs w:val="24"/>
        </w:rPr>
        <w:t>в порядке, установленном частью 11 статьи 48 Федерального закона от 05.04.2013 г.</w:t>
      </w:r>
      <w:r>
        <w:rPr>
          <w:rFonts w:cs="Times New Roman"/>
          <w:sz w:val="24"/>
          <w:szCs w:val="24"/>
        </w:rPr>
        <w:t xml:space="preserve"> № 44-ФЗ</w:t>
      </w:r>
      <w:r w:rsidRPr="001D2DDF">
        <w:rPr>
          <w:rFonts w:cs="Times New Roman"/>
          <w:sz w:val="24"/>
          <w:szCs w:val="24"/>
        </w:rPr>
        <w:t>, на соответствие требов</w:t>
      </w:r>
      <w:r w:rsidRPr="001D2DDF">
        <w:rPr>
          <w:rFonts w:cs="Times New Roman"/>
          <w:sz w:val="24"/>
          <w:szCs w:val="24"/>
        </w:rPr>
        <w:t>аниям, установленным извещением об осуществлении закупки, и приняла решение:</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58"/>
        <w:gridCol w:w="3082"/>
        <w:gridCol w:w="3406"/>
        <w:gridCol w:w="1977"/>
      </w:tblGrid>
      <w:tr w:rsidR="00BD62B5" w:rsidTr="002F22E5">
        <w:trPr>
          <w:trHeight w:val="724"/>
          <w:jc w:val="center"/>
        </w:trPr>
        <w:tc>
          <w:tcPr>
            <w:tcW w:w="7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5CD0" w:rsidRPr="005C65F2" w:rsidRDefault="004F7819" w:rsidP="00535470">
            <w:pPr>
              <w:spacing w:after="0" w:line="240" w:lineRule="auto"/>
              <w:jc w:val="center"/>
              <w:rPr>
                <w:rFonts w:cs="Times New Roman"/>
                <w:b/>
                <w:bCs/>
                <w:sz w:val="20"/>
                <w:szCs w:val="24"/>
              </w:rPr>
            </w:pPr>
            <w:r w:rsidRPr="00901D66">
              <w:rPr>
                <w:rFonts w:cs="Times New Roman"/>
                <w:b/>
                <w:bCs/>
                <w:sz w:val="20"/>
                <w:szCs w:val="24"/>
              </w:rPr>
              <w:t>Идентификационный номер заявки, присвоенный оператором электронной площадки</w:t>
            </w:r>
          </w:p>
        </w:tc>
        <w:tc>
          <w:tcPr>
            <w:tcW w:w="15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5CD0" w:rsidRPr="005C65F2" w:rsidRDefault="004F7819" w:rsidP="00535470">
            <w:pPr>
              <w:spacing w:after="0" w:line="240" w:lineRule="auto"/>
              <w:jc w:val="center"/>
              <w:rPr>
                <w:rFonts w:cs="Times New Roman"/>
                <w:b/>
                <w:bCs/>
                <w:sz w:val="20"/>
                <w:szCs w:val="24"/>
              </w:rPr>
            </w:pPr>
            <w:r w:rsidRPr="005C65F2">
              <w:rPr>
                <w:rFonts w:cs="Times New Roman"/>
                <w:b/>
                <w:bCs/>
                <w:sz w:val="20"/>
                <w:szCs w:val="24"/>
              </w:rPr>
              <w:t>Решение о признании второй части заявки соответствующей извещению об осуществлении закупки или об откло</w:t>
            </w:r>
            <w:r w:rsidRPr="005C65F2">
              <w:rPr>
                <w:rFonts w:cs="Times New Roman"/>
                <w:b/>
                <w:bCs/>
                <w:sz w:val="20"/>
                <w:szCs w:val="24"/>
              </w:rPr>
              <w:t>нении второй части заявки на участие в закупке</w:t>
            </w:r>
          </w:p>
        </w:tc>
        <w:tc>
          <w:tcPr>
            <w:tcW w:w="17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5CD0" w:rsidRPr="005C65F2" w:rsidRDefault="004F7819" w:rsidP="00535470">
            <w:pPr>
              <w:spacing w:after="0" w:line="240" w:lineRule="auto"/>
              <w:jc w:val="center"/>
              <w:rPr>
                <w:rFonts w:cs="Times New Roman"/>
                <w:b/>
                <w:bCs/>
                <w:sz w:val="20"/>
                <w:szCs w:val="24"/>
              </w:rPr>
            </w:pPr>
            <w:r w:rsidRPr="005C65F2">
              <w:rPr>
                <w:rFonts w:cs="Times New Roman"/>
                <w:b/>
                <w:bCs/>
                <w:sz w:val="20"/>
                <w:szCs w:val="24"/>
              </w:rPr>
              <w:t>Обоснование решения об отклонении второй части заявки на участие в закупке</w:t>
            </w:r>
          </w:p>
        </w:tc>
        <w:tc>
          <w:tcPr>
            <w:tcW w:w="9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5CD0" w:rsidRPr="005C65F2" w:rsidRDefault="004F7819" w:rsidP="00813007">
            <w:pPr>
              <w:spacing w:after="0" w:line="240" w:lineRule="auto"/>
              <w:jc w:val="center"/>
              <w:rPr>
                <w:rFonts w:cs="Times New Roman"/>
                <w:b/>
                <w:bCs/>
                <w:sz w:val="20"/>
                <w:szCs w:val="24"/>
              </w:rPr>
            </w:pPr>
            <w:r w:rsidRPr="005C65F2">
              <w:rPr>
                <w:rFonts w:cs="Times New Roman"/>
                <w:b/>
                <w:bCs/>
                <w:sz w:val="20"/>
                <w:szCs w:val="24"/>
              </w:rPr>
              <w:t xml:space="preserve">Итоговая оценка второй части заявки по критерию, установленному п. 4 ч. 1. ст. 32 Закона № 44-ФЗ </w:t>
            </w:r>
          </w:p>
        </w:tc>
      </w:tr>
      <w:tr w:rsidR="00BD62B5" w:rsidTr="002F22E5">
        <w:trPr>
          <w:trHeight w:val="797"/>
          <w:jc w:val="center"/>
        </w:trPr>
        <w:tc>
          <w:tcPr>
            <w:tcW w:w="735" w:type="pct"/>
            <w:tcBorders>
              <w:top w:val="single" w:sz="4" w:space="0" w:color="auto"/>
              <w:left w:val="single" w:sz="4" w:space="0" w:color="auto"/>
              <w:bottom w:val="single" w:sz="4" w:space="0" w:color="auto"/>
              <w:right w:val="single" w:sz="4" w:space="0" w:color="auto"/>
            </w:tcBorders>
            <w:vAlign w:val="center"/>
          </w:tcPr>
          <w:p w:rsidR="00B65CD0" w:rsidRPr="00EC0374" w:rsidRDefault="004F7819" w:rsidP="00535470">
            <w:pPr>
              <w:spacing w:after="0" w:line="240" w:lineRule="auto"/>
              <w:jc w:val="center"/>
              <w:rPr>
                <w:rFonts w:cs="Times New Roman"/>
                <w:sz w:val="24"/>
                <w:szCs w:val="24"/>
              </w:rPr>
            </w:pPr>
            <w:r w:rsidRPr="009E6C74">
              <w:rPr>
                <w:rFonts w:cs="Times New Roman"/>
                <w:snapToGrid w:val="0"/>
                <w:sz w:val="24"/>
                <w:szCs w:val="24"/>
              </w:rPr>
              <w:t>116947605</w:t>
            </w:r>
          </w:p>
        </w:tc>
        <w:tc>
          <w:tcPr>
            <w:tcW w:w="1553" w:type="pct"/>
            <w:tcBorders>
              <w:top w:val="single" w:sz="4" w:space="0" w:color="auto"/>
              <w:left w:val="single" w:sz="4" w:space="0" w:color="auto"/>
              <w:bottom w:val="single" w:sz="4" w:space="0" w:color="auto"/>
              <w:right w:val="single" w:sz="4" w:space="0" w:color="auto"/>
            </w:tcBorders>
            <w:vAlign w:val="center"/>
          </w:tcPr>
          <w:p w:rsidR="00B65CD0" w:rsidRPr="00AF4C77" w:rsidRDefault="004F7819" w:rsidP="00535470">
            <w:pPr>
              <w:spacing w:after="0" w:line="240" w:lineRule="auto"/>
              <w:jc w:val="center"/>
              <w:rPr>
                <w:rFonts w:cs="Times New Roman"/>
                <w:bCs/>
                <w:sz w:val="24"/>
                <w:szCs w:val="24"/>
              </w:rPr>
            </w:pPr>
            <w:r w:rsidRPr="00EC75CD">
              <w:rPr>
                <w:rFonts w:cs="Times New Roman"/>
                <w:snapToGrid w:val="0"/>
                <w:sz w:val="24"/>
                <w:szCs w:val="24"/>
              </w:rPr>
              <w:t>Соответствует требованиям</w:t>
            </w:r>
          </w:p>
        </w:tc>
        <w:tc>
          <w:tcPr>
            <w:tcW w:w="1716" w:type="pct"/>
            <w:tcBorders>
              <w:top w:val="single" w:sz="4" w:space="0" w:color="auto"/>
              <w:left w:val="single" w:sz="4" w:space="0" w:color="auto"/>
              <w:bottom w:val="single" w:sz="4" w:space="0" w:color="auto"/>
              <w:right w:val="single" w:sz="4" w:space="0" w:color="auto"/>
            </w:tcBorders>
            <w:vAlign w:val="center"/>
          </w:tcPr>
          <w:p w:rsidR="00B65CD0" w:rsidRPr="00AF4C77" w:rsidRDefault="00B65CD0" w:rsidP="00535470">
            <w:pPr>
              <w:spacing w:after="0" w:line="240" w:lineRule="auto"/>
              <w:jc w:val="center"/>
              <w:rPr>
                <w:rFonts w:cs="Times New Roman"/>
                <w:bCs/>
                <w:sz w:val="24"/>
                <w:szCs w:val="24"/>
              </w:rPr>
            </w:pPr>
          </w:p>
        </w:tc>
        <w:tc>
          <w:tcPr>
            <w:tcW w:w="996" w:type="pct"/>
            <w:tcBorders>
              <w:top w:val="single" w:sz="4" w:space="0" w:color="auto"/>
              <w:left w:val="single" w:sz="4" w:space="0" w:color="auto"/>
              <w:bottom w:val="single" w:sz="4" w:space="0" w:color="auto"/>
              <w:right w:val="single" w:sz="4" w:space="0" w:color="auto"/>
            </w:tcBorders>
            <w:vAlign w:val="center"/>
          </w:tcPr>
          <w:p w:rsidR="00B65CD0" w:rsidRPr="008E612C" w:rsidRDefault="004F7819" w:rsidP="00535470">
            <w:pPr>
              <w:spacing w:after="0" w:line="240" w:lineRule="auto"/>
              <w:jc w:val="center"/>
              <w:rPr>
                <w:rFonts w:cs="Times New Roman"/>
                <w:sz w:val="24"/>
                <w:szCs w:val="24"/>
                <w:lang w:eastAsia="ru-RU"/>
              </w:rPr>
            </w:pPr>
            <w:r w:rsidRPr="008E612C">
              <w:rPr>
                <w:rFonts w:cs="Times New Roman"/>
                <w:sz w:val="24"/>
                <w:szCs w:val="24"/>
                <w:lang w:eastAsia="ru-RU"/>
              </w:rPr>
              <w:t>15,75</w:t>
            </w:r>
          </w:p>
        </w:tc>
      </w:tr>
      <w:tr w:rsidR="00BD62B5" w:rsidTr="002F22E5">
        <w:trPr>
          <w:trHeight w:val="797"/>
          <w:jc w:val="center"/>
        </w:trPr>
        <w:tc>
          <w:tcPr>
            <w:tcW w:w="735" w:type="pct"/>
            <w:tcBorders>
              <w:top w:val="single" w:sz="4" w:space="0" w:color="auto"/>
              <w:left w:val="single" w:sz="4" w:space="0" w:color="auto"/>
              <w:bottom w:val="single" w:sz="4" w:space="0" w:color="auto"/>
              <w:right w:val="single" w:sz="4" w:space="0" w:color="auto"/>
            </w:tcBorders>
            <w:vAlign w:val="center"/>
          </w:tcPr>
          <w:p w:rsidR="00B65CD0" w:rsidRPr="00EC0374" w:rsidRDefault="004F7819" w:rsidP="00535470">
            <w:pPr>
              <w:spacing w:after="0" w:line="240" w:lineRule="auto"/>
              <w:jc w:val="center"/>
              <w:rPr>
                <w:rFonts w:cs="Times New Roman"/>
                <w:sz w:val="24"/>
                <w:szCs w:val="24"/>
              </w:rPr>
            </w:pPr>
            <w:r w:rsidRPr="009E6C74">
              <w:rPr>
                <w:rFonts w:cs="Times New Roman"/>
                <w:snapToGrid w:val="0"/>
                <w:sz w:val="24"/>
                <w:szCs w:val="24"/>
              </w:rPr>
              <w:t>116924829</w:t>
            </w:r>
          </w:p>
        </w:tc>
        <w:tc>
          <w:tcPr>
            <w:tcW w:w="1553" w:type="pct"/>
            <w:tcBorders>
              <w:top w:val="single" w:sz="4" w:space="0" w:color="auto"/>
              <w:left w:val="single" w:sz="4" w:space="0" w:color="auto"/>
              <w:bottom w:val="single" w:sz="4" w:space="0" w:color="auto"/>
              <w:right w:val="single" w:sz="4" w:space="0" w:color="auto"/>
            </w:tcBorders>
            <w:vAlign w:val="center"/>
          </w:tcPr>
          <w:p w:rsidR="00B65CD0" w:rsidRPr="00AF4C77" w:rsidRDefault="004F7819" w:rsidP="00535470">
            <w:pPr>
              <w:spacing w:after="0" w:line="240" w:lineRule="auto"/>
              <w:jc w:val="center"/>
              <w:rPr>
                <w:rFonts w:cs="Times New Roman"/>
                <w:bCs/>
                <w:sz w:val="24"/>
                <w:szCs w:val="24"/>
              </w:rPr>
            </w:pPr>
            <w:r w:rsidRPr="00EC75CD">
              <w:rPr>
                <w:rFonts w:cs="Times New Roman"/>
                <w:snapToGrid w:val="0"/>
                <w:sz w:val="24"/>
                <w:szCs w:val="24"/>
              </w:rPr>
              <w:t>Соответствует требованиям</w:t>
            </w:r>
          </w:p>
        </w:tc>
        <w:tc>
          <w:tcPr>
            <w:tcW w:w="1716" w:type="pct"/>
            <w:tcBorders>
              <w:top w:val="single" w:sz="4" w:space="0" w:color="auto"/>
              <w:left w:val="single" w:sz="4" w:space="0" w:color="auto"/>
              <w:bottom w:val="single" w:sz="4" w:space="0" w:color="auto"/>
              <w:right w:val="single" w:sz="4" w:space="0" w:color="auto"/>
            </w:tcBorders>
            <w:vAlign w:val="center"/>
          </w:tcPr>
          <w:p w:rsidR="00B65CD0" w:rsidRPr="00AF4C77" w:rsidRDefault="00B65CD0" w:rsidP="00535470">
            <w:pPr>
              <w:spacing w:after="0" w:line="240" w:lineRule="auto"/>
              <w:jc w:val="center"/>
              <w:rPr>
                <w:rFonts w:cs="Times New Roman"/>
                <w:bCs/>
                <w:sz w:val="24"/>
                <w:szCs w:val="24"/>
              </w:rPr>
            </w:pPr>
          </w:p>
        </w:tc>
        <w:tc>
          <w:tcPr>
            <w:tcW w:w="996" w:type="pct"/>
            <w:tcBorders>
              <w:top w:val="single" w:sz="4" w:space="0" w:color="auto"/>
              <w:left w:val="single" w:sz="4" w:space="0" w:color="auto"/>
              <w:bottom w:val="single" w:sz="4" w:space="0" w:color="auto"/>
              <w:right w:val="single" w:sz="4" w:space="0" w:color="auto"/>
            </w:tcBorders>
            <w:vAlign w:val="center"/>
          </w:tcPr>
          <w:p w:rsidR="00B65CD0" w:rsidRPr="008E612C" w:rsidRDefault="004F7819" w:rsidP="00535470">
            <w:pPr>
              <w:spacing w:after="0" w:line="240" w:lineRule="auto"/>
              <w:jc w:val="center"/>
              <w:rPr>
                <w:rFonts w:cs="Times New Roman"/>
                <w:sz w:val="24"/>
                <w:szCs w:val="24"/>
                <w:lang w:eastAsia="ru-RU"/>
              </w:rPr>
            </w:pPr>
            <w:r w:rsidRPr="008E612C">
              <w:rPr>
                <w:rFonts w:cs="Times New Roman"/>
                <w:sz w:val="24"/>
                <w:szCs w:val="24"/>
                <w:lang w:eastAsia="ru-RU"/>
              </w:rPr>
              <w:t>35,47</w:t>
            </w:r>
          </w:p>
        </w:tc>
      </w:tr>
      <w:tr w:rsidR="00BD62B5" w:rsidTr="002F22E5">
        <w:trPr>
          <w:trHeight w:val="797"/>
          <w:jc w:val="center"/>
        </w:trPr>
        <w:tc>
          <w:tcPr>
            <w:tcW w:w="735" w:type="pct"/>
            <w:tcBorders>
              <w:top w:val="single" w:sz="4" w:space="0" w:color="auto"/>
              <w:left w:val="single" w:sz="4" w:space="0" w:color="auto"/>
              <w:bottom w:val="single" w:sz="4" w:space="0" w:color="auto"/>
              <w:right w:val="single" w:sz="4" w:space="0" w:color="auto"/>
            </w:tcBorders>
            <w:vAlign w:val="center"/>
          </w:tcPr>
          <w:p w:rsidR="00B65CD0" w:rsidRPr="00EC0374" w:rsidRDefault="004F7819" w:rsidP="00535470">
            <w:pPr>
              <w:spacing w:after="0" w:line="240" w:lineRule="auto"/>
              <w:jc w:val="center"/>
              <w:rPr>
                <w:rFonts w:cs="Times New Roman"/>
                <w:sz w:val="24"/>
                <w:szCs w:val="24"/>
              </w:rPr>
            </w:pPr>
            <w:r w:rsidRPr="009E6C74">
              <w:rPr>
                <w:rFonts w:cs="Times New Roman"/>
                <w:snapToGrid w:val="0"/>
                <w:sz w:val="24"/>
                <w:szCs w:val="24"/>
              </w:rPr>
              <w:lastRenderedPageBreak/>
              <w:t>116957369</w:t>
            </w:r>
          </w:p>
        </w:tc>
        <w:tc>
          <w:tcPr>
            <w:tcW w:w="1553" w:type="pct"/>
            <w:tcBorders>
              <w:top w:val="single" w:sz="4" w:space="0" w:color="auto"/>
              <w:left w:val="single" w:sz="4" w:space="0" w:color="auto"/>
              <w:bottom w:val="single" w:sz="4" w:space="0" w:color="auto"/>
              <w:right w:val="single" w:sz="4" w:space="0" w:color="auto"/>
            </w:tcBorders>
            <w:vAlign w:val="center"/>
          </w:tcPr>
          <w:p w:rsidR="00B65CD0" w:rsidRPr="00AF4C77" w:rsidRDefault="004F7819" w:rsidP="00535470">
            <w:pPr>
              <w:spacing w:after="0" w:line="240" w:lineRule="auto"/>
              <w:jc w:val="center"/>
              <w:rPr>
                <w:rFonts w:cs="Times New Roman"/>
                <w:bCs/>
                <w:sz w:val="24"/>
                <w:szCs w:val="24"/>
              </w:rPr>
            </w:pPr>
            <w:r w:rsidRPr="00EC75CD">
              <w:rPr>
                <w:rFonts w:cs="Times New Roman"/>
                <w:snapToGrid w:val="0"/>
                <w:sz w:val="24"/>
                <w:szCs w:val="24"/>
              </w:rPr>
              <w:t>Соответствует требованиям</w:t>
            </w:r>
          </w:p>
        </w:tc>
        <w:tc>
          <w:tcPr>
            <w:tcW w:w="1716" w:type="pct"/>
            <w:tcBorders>
              <w:top w:val="single" w:sz="4" w:space="0" w:color="auto"/>
              <w:left w:val="single" w:sz="4" w:space="0" w:color="auto"/>
              <w:bottom w:val="single" w:sz="4" w:space="0" w:color="auto"/>
              <w:right w:val="single" w:sz="4" w:space="0" w:color="auto"/>
            </w:tcBorders>
            <w:vAlign w:val="center"/>
          </w:tcPr>
          <w:p w:rsidR="00B65CD0" w:rsidRPr="00AF4C77" w:rsidRDefault="00B65CD0" w:rsidP="00535470">
            <w:pPr>
              <w:spacing w:after="0" w:line="240" w:lineRule="auto"/>
              <w:jc w:val="center"/>
              <w:rPr>
                <w:rFonts w:cs="Times New Roman"/>
                <w:bCs/>
                <w:sz w:val="24"/>
                <w:szCs w:val="24"/>
              </w:rPr>
            </w:pPr>
          </w:p>
        </w:tc>
        <w:tc>
          <w:tcPr>
            <w:tcW w:w="996" w:type="pct"/>
            <w:tcBorders>
              <w:top w:val="single" w:sz="4" w:space="0" w:color="auto"/>
              <w:left w:val="single" w:sz="4" w:space="0" w:color="auto"/>
              <w:bottom w:val="single" w:sz="4" w:space="0" w:color="auto"/>
              <w:right w:val="single" w:sz="4" w:space="0" w:color="auto"/>
            </w:tcBorders>
            <w:vAlign w:val="center"/>
          </w:tcPr>
          <w:p w:rsidR="00B65CD0" w:rsidRPr="008E612C" w:rsidRDefault="004F7819" w:rsidP="00535470">
            <w:pPr>
              <w:spacing w:after="0" w:line="240" w:lineRule="auto"/>
              <w:jc w:val="center"/>
              <w:rPr>
                <w:rFonts w:cs="Times New Roman"/>
                <w:sz w:val="24"/>
                <w:szCs w:val="24"/>
                <w:lang w:eastAsia="ru-RU"/>
              </w:rPr>
            </w:pPr>
            <w:r w:rsidRPr="008E612C">
              <w:rPr>
                <w:rFonts w:cs="Times New Roman"/>
                <w:sz w:val="24"/>
                <w:szCs w:val="24"/>
                <w:lang w:eastAsia="ru-RU"/>
              </w:rPr>
              <w:t>40,00</w:t>
            </w:r>
          </w:p>
        </w:tc>
      </w:tr>
      <w:tr w:rsidR="00BD62B5" w:rsidTr="002F22E5">
        <w:trPr>
          <w:trHeight w:val="797"/>
          <w:jc w:val="center"/>
        </w:trPr>
        <w:tc>
          <w:tcPr>
            <w:tcW w:w="735" w:type="pct"/>
            <w:tcBorders>
              <w:top w:val="single" w:sz="4" w:space="0" w:color="auto"/>
              <w:left w:val="single" w:sz="4" w:space="0" w:color="auto"/>
              <w:bottom w:val="single" w:sz="4" w:space="0" w:color="auto"/>
              <w:right w:val="single" w:sz="4" w:space="0" w:color="auto"/>
            </w:tcBorders>
            <w:vAlign w:val="center"/>
          </w:tcPr>
          <w:p w:rsidR="00B65CD0" w:rsidRPr="00EC0374" w:rsidRDefault="004F7819" w:rsidP="00535470">
            <w:pPr>
              <w:spacing w:after="0" w:line="240" w:lineRule="auto"/>
              <w:jc w:val="center"/>
              <w:rPr>
                <w:rFonts w:cs="Times New Roman"/>
                <w:sz w:val="24"/>
                <w:szCs w:val="24"/>
              </w:rPr>
            </w:pPr>
            <w:r w:rsidRPr="009E6C74">
              <w:rPr>
                <w:rFonts w:cs="Times New Roman"/>
                <w:snapToGrid w:val="0"/>
                <w:sz w:val="24"/>
                <w:szCs w:val="24"/>
              </w:rPr>
              <w:t>116959524</w:t>
            </w:r>
          </w:p>
        </w:tc>
        <w:tc>
          <w:tcPr>
            <w:tcW w:w="1553" w:type="pct"/>
            <w:tcBorders>
              <w:top w:val="single" w:sz="4" w:space="0" w:color="auto"/>
              <w:left w:val="single" w:sz="4" w:space="0" w:color="auto"/>
              <w:bottom w:val="single" w:sz="4" w:space="0" w:color="auto"/>
              <w:right w:val="single" w:sz="4" w:space="0" w:color="auto"/>
            </w:tcBorders>
            <w:vAlign w:val="center"/>
          </w:tcPr>
          <w:p w:rsidR="00B65CD0" w:rsidRPr="00AF4C77" w:rsidRDefault="004F7819" w:rsidP="00535470">
            <w:pPr>
              <w:spacing w:after="0" w:line="240" w:lineRule="auto"/>
              <w:jc w:val="center"/>
              <w:rPr>
                <w:rFonts w:cs="Times New Roman"/>
                <w:bCs/>
                <w:sz w:val="24"/>
                <w:szCs w:val="24"/>
              </w:rPr>
            </w:pPr>
            <w:r w:rsidRPr="00EC75CD">
              <w:rPr>
                <w:rFonts w:cs="Times New Roman"/>
                <w:snapToGrid w:val="0"/>
                <w:sz w:val="24"/>
                <w:szCs w:val="24"/>
              </w:rPr>
              <w:t>Соответствует требованиям</w:t>
            </w:r>
          </w:p>
        </w:tc>
        <w:tc>
          <w:tcPr>
            <w:tcW w:w="1716" w:type="pct"/>
            <w:tcBorders>
              <w:top w:val="single" w:sz="4" w:space="0" w:color="auto"/>
              <w:left w:val="single" w:sz="4" w:space="0" w:color="auto"/>
              <w:bottom w:val="single" w:sz="4" w:space="0" w:color="auto"/>
              <w:right w:val="single" w:sz="4" w:space="0" w:color="auto"/>
            </w:tcBorders>
            <w:vAlign w:val="center"/>
          </w:tcPr>
          <w:p w:rsidR="00B65CD0" w:rsidRPr="00AF4C77" w:rsidRDefault="00B65CD0" w:rsidP="00535470">
            <w:pPr>
              <w:spacing w:after="0" w:line="240" w:lineRule="auto"/>
              <w:jc w:val="center"/>
              <w:rPr>
                <w:rFonts w:cs="Times New Roman"/>
                <w:bCs/>
                <w:sz w:val="24"/>
                <w:szCs w:val="24"/>
              </w:rPr>
            </w:pPr>
          </w:p>
        </w:tc>
        <w:tc>
          <w:tcPr>
            <w:tcW w:w="996" w:type="pct"/>
            <w:tcBorders>
              <w:top w:val="single" w:sz="4" w:space="0" w:color="auto"/>
              <w:left w:val="single" w:sz="4" w:space="0" w:color="auto"/>
              <w:bottom w:val="single" w:sz="4" w:space="0" w:color="auto"/>
              <w:right w:val="single" w:sz="4" w:space="0" w:color="auto"/>
            </w:tcBorders>
            <w:vAlign w:val="center"/>
          </w:tcPr>
          <w:p w:rsidR="00B65CD0" w:rsidRPr="008E612C" w:rsidRDefault="004F7819" w:rsidP="00535470">
            <w:pPr>
              <w:spacing w:after="0" w:line="240" w:lineRule="auto"/>
              <w:jc w:val="center"/>
              <w:rPr>
                <w:rFonts w:cs="Times New Roman"/>
                <w:sz w:val="24"/>
                <w:szCs w:val="24"/>
                <w:lang w:eastAsia="ru-RU"/>
              </w:rPr>
            </w:pPr>
            <w:r w:rsidRPr="008E612C">
              <w:rPr>
                <w:rFonts w:cs="Times New Roman"/>
                <w:sz w:val="24"/>
                <w:szCs w:val="24"/>
                <w:lang w:eastAsia="ru-RU"/>
              </w:rPr>
              <w:t>0,00</w:t>
            </w:r>
          </w:p>
        </w:tc>
      </w:tr>
      <w:tr w:rsidR="00BD62B5" w:rsidTr="002F22E5">
        <w:trPr>
          <w:trHeight w:val="797"/>
          <w:jc w:val="center"/>
        </w:trPr>
        <w:tc>
          <w:tcPr>
            <w:tcW w:w="735" w:type="pct"/>
            <w:tcBorders>
              <w:top w:val="single" w:sz="4" w:space="0" w:color="auto"/>
              <w:left w:val="single" w:sz="4" w:space="0" w:color="auto"/>
              <w:bottom w:val="single" w:sz="4" w:space="0" w:color="auto"/>
              <w:right w:val="single" w:sz="4" w:space="0" w:color="auto"/>
            </w:tcBorders>
            <w:vAlign w:val="center"/>
          </w:tcPr>
          <w:p w:rsidR="00B65CD0" w:rsidRPr="00EC0374" w:rsidRDefault="004F7819" w:rsidP="00535470">
            <w:pPr>
              <w:spacing w:after="0" w:line="240" w:lineRule="auto"/>
              <w:jc w:val="center"/>
              <w:rPr>
                <w:rFonts w:cs="Times New Roman"/>
                <w:sz w:val="24"/>
                <w:szCs w:val="24"/>
              </w:rPr>
            </w:pPr>
            <w:r w:rsidRPr="009E6C74">
              <w:rPr>
                <w:rFonts w:cs="Times New Roman"/>
                <w:snapToGrid w:val="0"/>
                <w:sz w:val="24"/>
                <w:szCs w:val="24"/>
              </w:rPr>
              <w:t>116957036</w:t>
            </w:r>
          </w:p>
        </w:tc>
        <w:tc>
          <w:tcPr>
            <w:tcW w:w="1553" w:type="pct"/>
            <w:tcBorders>
              <w:top w:val="single" w:sz="4" w:space="0" w:color="auto"/>
              <w:left w:val="single" w:sz="4" w:space="0" w:color="auto"/>
              <w:bottom w:val="single" w:sz="4" w:space="0" w:color="auto"/>
              <w:right w:val="single" w:sz="4" w:space="0" w:color="auto"/>
            </w:tcBorders>
            <w:vAlign w:val="center"/>
          </w:tcPr>
          <w:p w:rsidR="00B65CD0" w:rsidRPr="00AF4C77" w:rsidRDefault="004F7819" w:rsidP="00535470">
            <w:pPr>
              <w:spacing w:after="0" w:line="240" w:lineRule="auto"/>
              <w:jc w:val="center"/>
              <w:rPr>
                <w:rFonts w:cs="Times New Roman"/>
                <w:bCs/>
                <w:sz w:val="24"/>
                <w:szCs w:val="24"/>
              </w:rPr>
            </w:pPr>
            <w:r w:rsidRPr="00EC75CD">
              <w:rPr>
                <w:rFonts w:cs="Times New Roman"/>
                <w:snapToGrid w:val="0"/>
                <w:sz w:val="24"/>
                <w:szCs w:val="24"/>
              </w:rPr>
              <w:t>Соответствует требованиям</w:t>
            </w:r>
          </w:p>
        </w:tc>
        <w:tc>
          <w:tcPr>
            <w:tcW w:w="1716" w:type="pct"/>
            <w:tcBorders>
              <w:top w:val="single" w:sz="4" w:space="0" w:color="auto"/>
              <w:left w:val="single" w:sz="4" w:space="0" w:color="auto"/>
              <w:bottom w:val="single" w:sz="4" w:space="0" w:color="auto"/>
              <w:right w:val="single" w:sz="4" w:space="0" w:color="auto"/>
            </w:tcBorders>
            <w:vAlign w:val="center"/>
          </w:tcPr>
          <w:p w:rsidR="00B65CD0" w:rsidRPr="00AF4C77" w:rsidRDefault="00B65CD0" w:rsidP="00535470">
            <w:pPr>
              <w:spacing w:after="0" w:line="240" w:lineRule="auto"/>
              <w:jc w:val="center"/>
              <w:rPr>
                <w:rFonts w:cs="Times New Roman"/>
                <w:bCs/>
                <w:sz w:val="24"/>
                <w:szCs w:val="24"/>
              </w:rPr>
            </w:pPr>
          </w:p>
        </w:tc>
        <w:tc>
          <w:tcPr>
            <w:tcW w:w="996" w:type="pct"/>
            <w:tcBorders>
              <w:top w:val="single" w:sz="4" w:space="0" w:color="auto"/>
              <w:left w:val="single" w:sz="4" w:space="0" w:color="auto"/>
              <w:bottom w:val="single" w:sz="4" w:space="0" w:color="auto"/>
              <w:right w:val="single" w:sz="4" w:space="0" w:color="auto"/>
            </w:tcBorders>
            <w:vAlign w:val="center"/>
          </w:tcPr>
          <w:p w:rsidR="00B65CD0" w:rsidRPr="008E612C" w:rsidRDefault="004F7819" w:rsidP="00535470">
            <w:pPr>
              <w:spacing w:after="0" w:line="240" w:lineRule="auto"/>
              <w:jc w:val="center"/>
              <w:rPr>
                <w:rFonts w:cs="Times New Roman"/>
                <w:sz w:val="24"/>
                <w:szCs w:val="24"/>
                <w:lang w:eastAsia="ru-RU"/>
              </w:rPr>
            </w:pPr>
            <w:r w:rsidRPr="008E612C">
              <w:rPr>
                <w:rFonts w:cs="Times New Roman"/>
                <w:sz w:val="24"/>
                <w:szCs w:val="24"/>
                <w:lang w:eastAsia="ru-RU"/>
              </w:rPr>
              <w:t>11,80</w:t>
            </w:r>
          </w:p>
        </w:tc>
      </w:tr>
      <w:tr w:rsidR="00BD62B5" w:rsidTr="002F22E5">
        <w:trPr>
          <w:trHeight w:val="797"/>
          <w:jc w:val="center"/>
        </w:trPr>
        <w:tc>
          <w:tcPr>
            <w:tcW w:w="735" w:type="pct"/>
            <w:tcBorders>
              <w:top w:val="single" w:sz="4" w:space="0" w:color="auto"/>
              <w:left w:val="single" w:sz="4" w:space="0" w:color="auto"/>
              <w:bottom w:val="single" w:sz="4" w:space="0" w:color="auto"/>
              <w:right w:val="single" w:sz="4" w:space="0" w:color="auto"/>
            </w:tcBorders>
            <w:vAlign w:val="center"/>
          </w:tcPr>
          <w:p w:rsidR="00B65CD0" w:rsidRPr="00EC0374" w:rsidRDefault="004F7819" w:rsidP="00535470">
            <w:pPr>
              <w:spacing w:after="0" w:line="240" w:lineRule="auto"/>
              <w:jc w:val="center"/>
              <w:rPr>
                <w:rFonts w:cs="Times New Roman"/>
                <w:sz w:val="24"/>
                <w:szCs w:val="24"/>
              </w:rPr>
            </w:pPr>
            <w:r w:rsidRPr="009E6C74">
              <w:rPr>
                <w:rFonts w:cs="Times New Roman"/>
                <w:snapToGrid w:val="0"/>
                <w:sz w:val="24"/>
                <w:szCs w:val="24"/>
              </w:rPr>
              <w:t>116949443</w:t>
            </w:r>
          </w:p>
        </w:tc>
        <w:tc>
          <w:tcPr>
            <w:tcW w:w="1553" w:type="pct"/>
            <w:tcBorders>
              <w:top w:val="single" w:sz="4" w:space="0" w:color="auto"/>
              <w:left w:val="single" w:sz="4" w:space="0" w:color="auto"/>
              <w:bottom w:val="single" w:sz="4" w:space="0" w:color="auto"/>
              <w:right w:val="single" w:sz="4" w:space="0" w:color="auto"/>
            </w:tcBorders>
            <w:vAlign w:val="center"/>
          </w:tcPr>
          <w:p w:rsidR="00B65CD0" w:rsidRPr="00AF4C77" w:rsidRDefault="004F7819" w:rsidP="00535470">
            <w:pPr>
              <w:spacing w:after="0" w:line="240" w:lineRule="auto"/>
              <w:jc w:val="center"/>
              <w:rPr>
                <w:rFonts w:cs="Times New Roman"/>
                <w:bCs/>
                <w:sz w:val="24"/>
                <w:szCs w:val="24"/>
              </w:rPr>
            </w:pPr>
            <w:r w:rsidRPr="00EC75CD">
              <w:rPr>
                <w:rFonts w:cs="Times New Roman"/>
                <w:snapToGrid w:val="0"/>
                <w:sz w:val="24"/>
                <w:szCs w:val="24"/>
              </w:rPr>
              <w:t>Соответствует требованиям</w:t>
            </w:r>
          </w:p>
        </w:tc>
        <w:tc>
          <w:tcPr>
            <w:tcW w:w="1716" w:type="pct"/>
            <w:tcBorders>
              <w:top w:val="single" w:sz="4" w:space="0" w:color="auto"/>
              <w:left w:val="single" w:sz="4" w:space="0" w:color="auto"/>
              <w:bottom w:val="single" w:sz="4" w:space="0" w:color="auto"/>
              <w:right w:val="single" w:sz="4" w:space="0" w:color="auto"/>
            </w:tcBorders>
            <w:vAlign w:val="center"/>
          </w:tcPr>
          <w:p w:rsidR="00B65CD0" w:rsidRPr="00AF4C77" w:rsidRDefault="00B65CD0" w:rsidP="00535470">
            <w:pPr>
              <w:spacing w:after="0" w:line="240" w:lineRule="auto"/>
              <w:jc w:val="center"/>
              <w:rPr>
                <w:rFonts w:cs="Times New Roman"/>
                <w:bCs/>
                <w:sz w:val="24"/>
                <w:szCs w:val="24"/>
              </w:rPr>
            </w:pPr>
          </w:p>
        </w:tc>
        <w:tc>
          <w:tcPr>
            <w:tcW w:w="996" w:type="pct"/>
            <w:tcBorders>
              <w:top w:val="single" w:sz="4" w:space="0" w:color="auto"/>
              <w:left w:val="single" w:sz="4" w:space="0" w:color="auto"/>
              <w:bottom w:val="single" w:sz="4" w:space="0" w:color="auto"/>
              <w:right w:val="single" w:sz="4" w:space="0" w:color="auto"/>
            </w:tcBorders>
            <w:vAlign w:val="center"/>
          </w:tcPr>
          <w:p w:rsidR="00B65CD0" w:rsidRPr="008E612C" w:rsidRDefault="004F7819" w:rsidP="00535470">
            <w:pPr>
              <w:spacing w:after="0" w:line="240" w:lineRule="auto"/>
              <w:jc w:val="center"/>
              <w:rPr>
                <w:rFonts w:cs="Times New Roman"/>
                <w:sz w:val="24"/>
                <w:szCs w:val="24"/>
                <w:lang w:eastAsia="ru-RU"/>
              </w:rPr>
            </w:pPr>
            <w:r w:rsidRPr="008E612C">
              <w:rPr>
                <w:rFonts w:cs="Times New Roman"/>
                <w:sz w:val="24"/>
                <w:szCs w:val="24"/>
                <w:lang w:eastAsia="ru-RU"/>
              </w:rPr>
              <w:t>20,66</w:t>
            </w:r>
          </w:p>
        </w:tc>
      </w:tr>
      <w:tr w:rsidR="00BD62B5" w:rsidTr="002F22E5">
        <w:trPr>
          <w:trHeight w:val="797"/>
          <w:jc w:val="center"/>
        </w:trPr>
        <w:tc>
          <w:tcPr>
            <w:tcW w:w="735" w:type="pct"/>
            <w:tcBorders>
              <w:top w:val="single" w:sz="4" w:space="0" w:color="auto"/>
              <w:left w:val="single" w:sz="4" w:space="0" w:color="auto"/>
              <w:bottom w:val="single" w:sz="4" w:space="0" w:color="auto"/>
              <w:right w:val="single" w:sz="4" w:space="0" w:color="auto"/>
            </w:tcBorders>
            <w:vAlign w:val="center"/>
          </w:tcPr>
          <w:p w:rsidR="00B65CD0" w:rsidRPr="00EC0374" w:rsidRDefault="004F7819" w:rsidP="00535470">
            <w:pPr>
              <w:spacing w:after="0" w:line="240" w:lineRule="auto"/>
              <w:jc w:val="center"/>
              <w:rPr>
                <w:rFonts w:cs="Times New Roman"/>
                <w:sz w:val="24"/>
                <w:szCs w:val="24"/>
              </w:rPr>
            </w:pPr>
            <w:r w:rsidRPr="009E6C74">
              <w:rPr>
                <w:rFonts w:cs="Times New Roman"/>
                <w:snapToGrid w:val="0"/>
                <w:sz w:val="24"/>
                <w:szCs w:val="24"/>
              </w:rPr>
              <w:t>116943661</w:t>
            </w:r>
          </w:p>
        </w:tc>
        <w:tc>
          <w:tcPr>
            <w:tcW w:w="1553" w:type="pct"/>
            <w:tcBorders>
              <w:top w:val="single" w:sz="4" w:space="0" w:color="auto"/>
              <w:left w:val="single" w:sz="4" w:space="0" w:color="auto"/>
              <w:bottom w:val="single" w:sz="4" w:space="0" w:color="auto"/>
              <w:right w:val="single" w:sz="4" w:space="0" w:color="auto"/>
            </w:tcBorders>
            <w:vAlign w:val="center"/>
          </w:tcPr>
          <w:p w:rsidR="00B65CD0" w:rsidRPr="00AF4C77" w:rsidRDefault="004F7819" w:rsidP="00535470">
            <w:pPr>
              <w:spacing w:after="0" w:line="240" w:lineRule="auto"/>
              <w:jc w:val="center"/>
              <w:rPr>
                <w:rFonts w:cs="Times New Roman"/>
                <w:bCs/>
                <w:sz w:val="24"/>
                <w:szCs w:val="24"/>
              </w:rPr>
            </w:pPr>
            <w:r w:rsidRPr="00EC75CD">
              <w:rPr>
                <w:rFonts w:cs="Times New Roman"/>
                <w:snapToGrid w:val="0"/>
                <w:sz w:val="24"/>
                <w:szCs w:val="24"/>
              </w:rPr>
              <w:t xml:space="preserve">Соответствует </w:t>
            </w:r>
            <w:r w:rsidRPr="00EC75CD">
              <w:rPr>
                <w:rFonts w:cs="Times New Roman"/>
                <w:snapToGrid w:val="0"/>
                <w:sz w:val="24"/>
                <w:szCs w:val="24"/>
              </w:rPr>
              <w:t>требованиям</w:t>
            </w:r>
          </w:p>
        </w:tc>
        <w:tc>
          <w:tcPr>
            <w:tcW w:w="1716" w:type="pct"/>
            <w:tcBorders>
              <w:top w:val="single" w:sz="4" w:space="0" w:color="auto"/>
              <w:left w:val="single" w:sz="4" w:space="0" w:color="auto"/>
              <w:bottom w:val="single" w:sz="4" w:space="0" w:color="auto"/>
              <w:right w:val="single" w:sz="4" w:space="0" w:color="auto"/>
            </w:tcBorders>
            <w:vAlign w:val="center"/>
          </w:tcPr>
          <w:p w:rsidR="00B65CD0" w:rsidRPr="00AF4C77" w:rsidRDefault="00B65CD0" w:rsidP="00535470">
            <w:pPr>
              <w:spacing w:after="0" w:line="240" w:lineRule="auto"/>
              <w:jc w:val="center"/>
              <w:rPr>
                <w:rFonts w:cs="Times New Roman"/>
                <w:bCs/>
                <w:sz w:val="24"/>
                <w:szCs w:val="24"/>
              </w:rPr>
            </w:pPr>
          </w:p>
        </w:tc>
        <w:tc>
          <w:tcPr>
            <w:tcW w:w="996" w:type="pct"/>
            <w:tcBorders>
              <w:top w:val="single" w:sz="4" w:space="0" w:color="auto"/>
              <w:left w:val="single" w:sz="4" w:space="0" w:color="auto"/>
              <w:bottom w:val="single" w:sz="4" w:space="0" w:color="auto"/>
              <w:right w:val="single" w:sz="4" w:space="0" w:color="auto"/>
            </w:tcBorders>
            <w:vAlign w:val="center"/>
          </w:tcPr>
          <w:p w:rsidR="00B65CD0" w:rsidRPr="008E612C" w:rsidRDefault="004F7819" w:rsidP="00535470">
            <w:pPr>
              <w:spacing w:after="0" w:line="240" w:lineRule="auto"/>
              <w:jc w:val="center"/>
              <w:rPr>
                <w:rFonts w:cs="Times New Roman"/>
                <w:sz w:val="24"/>
                <w:szCs w:val="24"/>
                <w:lang w:eastAsia="ru-RU"/>
              </w:rPr>
            </w:pPr>
            <w:r w:rsidRPr="008E612C">
              <w:rPr>
                <w:rFonts w:cs="Times New Roman"/>
                <w:sz w:val="24"/>
                <w:szCs w:val="24"/>
                <w:lang w:eastAsia="ru-RU"/>
              </w:rPr>
              <w:t>0,00</w:t>
            </w:r>
          </w:p>
        </w:tc>
      </w:tr>
    </w:tbl>
    <w:p w:rsidR="001D2DDF" w:rsidRDefault="004F7819" w:rsidP="00535470">
      <w:pPr>
        <w:pStyle w:val="a3"/>
        <w:numPr>
          <w:ilvl w:val="0"/>
          <w:numId w:val="1"/>
        </w:numPr>
        <w:spacing w:before="120" w:after="120" w:line="240" w:lineRule="auto"/>
        <w:ind w:left="0"/>
        <w:contextualSpacing w:val="0"/>
        <w:jc w:val="both"/>
        <w:rPr>
          <w:rFonts w:cs="Times New Roman"/>
          <w:sz w:val="24"/>
          <w:szCs w:val="24"/>
        </w:rPr>
      </w:pPr>
      <w:r w:rsidRPr="00501836">
        <w:rPr>
          <w:rFonts w:cs="Times New Roman"/>
          <w:sz w:val="24"/>
          <w:szCs w:val="24"/>
        </w:rPr>
        <w:t>Информация о решении</w:t>
      </w:r>
      <w:r w:rsidR="00B65CD0">
        <w:rPr>
          <w:rFonts w:cs="Times New Roman"/>
          <w:sz w:val="24"/>
          <w:szCs w:val="24"/>
        </w:rPr>
        <w:t xml:space="preserve"> </w:t>
      </w:r>
      <w:r w:rsidR="00B65CD0" w:rsidRPr="009527F3">
        <w:rPr>
          <w:rFonts w:cs="Times New Roman"/>
          <w:sz w:val="24"/>
          <w:szCs w:val="24"/>
        </w:rPr>
        <w:t>и оценке</w:t>
      </w:r>
      <w:r w:rsidRPr="00501836">
        <w:rPr>
          <w:rFonts w:cs="Times New Roman"/>
          <w:sz w:val="24"/>
          <w:szCs w:val="24"/>
        </w:rPr>
        <w:t xml:space="preserve"> каждого члена комиссии по осуществлению закупок в отношении каждой </w:t>
      </w:r>
      <w:r>
        <w:rPr>
          <w:rFonts w:cs="Times New Roman"/>
          <w:sz w:val="24"/>
          <w:szCs w:val="24"/>
        </w:rPr>
        <w:t>второй</w:t>
      </w:r>
      <w:r w:rsidRPr="00501836">
        <w:rPr>
          <w:rFonts w:cs="Times New Roman"/>
          <w:sz w:val="24"/>
          <w:szCs w:val="24"/>
        </w:rPr>
        <w:t xml:space="preserve"> части заявки на участие в закупке:</w:t>
      </w:r>
    </w:p>
    <w:tbl>
      <w:tblPr>
        <w:tblStyle w:val="a5"/>
        <w:tblW w:w="9918" w:type="dxa"/>
        <w:jc w:val="center"/>
        <w:tblLayout w:type="fixed"/>
        <w:tblCellMar>
          <w:left w:w="0" w:type="dxa"/>
          <w:right w:w="0" w:type="dxa"/>
        </w:tblCellMar>
        <w:tblLook w:val="04A0" w:firstRow="1" w:lastRow="0" w:firstColumn="1" w:lastColumn="0" w:noHBand="0" w:noVBand="1"/>
      </w:tblPr>
      <w:tblGrid>
        <w:gridCol w:w="1413"/>
        <w:gridCol w:w="2835"/>
        <w:gridCol w:w="3260"/>
        <w:gridCol w:w="2410"/>
      </w:tblGrid>
      <w:tr w:rsidR="00BD62B5" w:rsidTr="0040689F">
        <w:trPr>
          <w:jc w:val="center"/>
        </w:trPr>
        <w:tc>
          <w:tcPr>
            <w:tcW w:w="1413" w:type="dxa"/>
            <w:shd w:val="clear" w:color="auto" w:fill="D9D9D9" w:themeFill="background1" w:themeFillShade="D9"/>
            <w:vAlign w:val="center"/>
          </w:tcPr>
          <w:p w:rsidR="009527F3" w:rsidRPr="005C65F2" w:rsidRDefault="004F7819" w:rsidP="00D07E12">
            <w:pPr>
              <w:spacing w:after="0" w:line="240" w:lineRule="auto"/>
              <w:jc w:val="center"/>
              <w:rPr>
                <w:rFonts w:cs="Times New Roman"/>
                <w:b/>
                <w:bCs/>
                <w:sz w:val="20"/>
                <w:szCs w:val="24"/>
              </w:rPr>
            </w:pPr>
            <w:r w:rsidRPr="00901D66">
              <w:rPr>
                <w:rFonts w:cs="Times New Roman"/>
                <w:b/>
                <w:bCs/>
                <w:sz w:val="20"/>
                <w:szCs w:val="24"/>
              </w:rPr>
              <w:t>Идентификационный номер заявки, присвоенный оператором электронной площадки</w:t>
            </w:r>
          </w:p>
        </w:tc>
        <w:tc>
          <w:tcPr>
            <w:tcW w:w="2835" w:type="dxa"/>
            <w:shd w:val="clear" w:color="auto" w:fill="D9D9D9" w:themeFill="background1" w:themeFillShade="D9"/>
            <w:vAlign w:val="center"/>
          </w:tcPr>
          <w:p w:rsidR="009527F3" w:rsidRPr="005C65F2" w:rsidRDefault="004F7819" w:rsidP="00D07E12">
            <w:pPr>
              <w:spacing w:after="0" w:line="240" w:lineRule="auto"/>
              <w:jc w:val="center"/>
              <w:rPr>
                <w:rFonts w:cs="Times New Roman"/>
                <w:b/>
                <w:bCs/>
                <w:sz w:val="20"/>
                <w:szCs w:val="24"/>
              </w:rPr>
            </w:pPr>
            <w:r w:rsidRPr="005C65F2">
              <w:rPr>
                <w:rFonts w:cs="Times New Roman"/>
                <w:b/>
                <w:bCs/>
                <w:sz w:val="20"/>
                <w:szCs w:val="24"/>
              </w:rPr>
              <w:t xml:space="preserve">Решение о признании </w:t>
            </w:r>
            <w:r w:rsidRPr="005C65F2">
              <w:rPr>
                <w:rFonts w:cs="Times New Roman"/>
                <w:b/>
                <w:bCs/>
                <w:sz w:val="20"/>
                <w:szCs w:val="24"/>
              </w:rPr>
              <w:t>второй части заявки соответствующей извещению об осуществлении закупки или об отклонении второй части заявки на участие в закупке</w:t>
            </w:r>
          </w:p>
        </w:tc>
        <w:tc>
          <w:tcPr>
            <w:tcW w:w="3260" w:type="dxa"/>
            <w:shd w:val="clear" w:color="auto" w:fill="D9D9D9" w:themeFill="background1" w:themeFillShade="D9"/>
            <w:vAlign w:val="center"/>
          </w:tcPr>
          <w:p w:rsidR="009527F3" w:rsidRPr="005C65F2" w:rsidRDefault="004F7819" w:rsidP="00D07E12">
            <w:pPr>
              <w:spacing w:after="0" w:line="240" w:lineRule="auto"/>
              <w:jc w:val="center"/>
              <w:rPr>
                <w:rFonts w:cs="Times New Roman"/>
                <w:b/>
                <w:bCs/>
                <w:sz w:val="20"/>
                <w:szCs w:val="24"/>
              </w:rPr>
            </w:pPr>
            <w:r w:rsidRPr="005C65F2">
              <w:rPr>
                <w:rFonts w:cs="Times New Roman"/>
                <w:b/>
                <w:bCs/>
                <w:sz w:val="20"/>
                <w:szCs w:val="24"/>
              </w:rPr>
              <w:t>Оценка второй части заявки по критерию, установленному п. 4 ч. 1. ст. 32 Закона № 44-ФЗ каждого члена комиссии по осуществлени</w:t>
            </w:r>
            <w:r w:rsidRPr="005C65F2">
              <w:rPr>
                <w:rFonts w:cs="Times New Roman"/>
                <w:b/>
                <w:bCs/>
                <w:sz w:val="20"/>
                <w:szCs w:val="24"/>
              </w:rPr>
              <w:t>ю закупок/ Обоснование решения об отклонении второй части заявки на участие в закупке</w:t>
            </w:r>
          </w:p>
        </w:tc>
        <w:tc>
          <w:tcPr>
            <w:tcW w:w="2410" w:type="dxa"/>
            <w:shd w:val="clear" w:color="auto" w:fill="D9D9D9" w:themeFill="background1" w:themeFillShade="D9"/>
            <w:vAlign w:val="center"/>
          </w:tcPr>
          <w:p w:rsidR="009527F3" w:rsidRPr="005C65F2" w:rsidRDefault="004F7819" w:rsidP="00D07E12">
            <w:pPr>
              <w:spacing w:after="0" w:line="240" w:lineRule="auto"/>
              <w:jc w:val="center"/>
              <w:rPr>
                <w:rFonts w:cs="Times New Roman"/>
                <w:b/>
                <w:bCs/>
                <w:sz w:val="20"/>
                <w:szCs w:val="24"/>
              </w:rPr>
            </w:pPr>
            <w:r w:rsidRPr="005C65F2">
              <w:rPr>
                <w:rFonts w:cs="Times New Roman"/>
                <w:b/>
                <w:bCs/>
                <w:sz w:val="20"/>
                <w:szCs w:val="24"/>
              </w:rPr>
              <w:t>Члены комиссии</w:t>
            </w:r>
            <w:r w:rsidR="00012C56">
              <w:rPr>
                <w:rFonts w:cs="Times New Roman"/>
                <w:b/>
                <w:bCs/>
                <w:sz w:val="20"/>
                <w:szCs w:val="24"/>
              </w:rPr>
              <w:t xml:space="preserve"> по осуществлению закупок</w:t>
            </w:r>
          </w:p>
        </w:tc>
      </w:tr>
      <w:tr w:rsidR="00BD62B5" w:rsidTr="0040689F">
        <w:trPr>
          <w:jc w:val="center"/>
        </w:trPr>
        <w:tc>
          <w:tcPr>
            <w:tcW w:w="1413" w:type="dxa"/>
            <w:vMerge w:val="restart"/>
            <w:vAlign w:val="center"/>
          </w:tcPr>
          <w:p w:rsidR="009527F3" w:rsidRDefault="004F7819" w:rsidP="00D07E12">
            <w:pPr>
              <w:spacing w:after="0" w:line="240" w:lineRule="auto"/>
              <w:jc w:val="center"/>
              <w:rPr>
                <w:rFonts w:cs="Times New Roman"/>
                <w:sz w:val="24"/>
                <w:szCs w:val="24"/>
                <w:lang w:eastAsia="zh-CN" w:bidi="hi-IN"/>
              </w:rPr>
            </w:pPr>
            <w:r w:rsidRPr="009E6C74">
              <w:rPr>
                <w:rFonts w:cs="Times New Roman"/>
                <w:snapToGrid w:val="0"/>
                <w:sz w:val="24"/>
                <w:szCs w:val="24"/>
              </w:rPr>
              <w:t>116947605</w:t>
            </w:r>
          </w:p>
        </w:tc>
        <w:tc>
          <w:tcPr>
            <w:tcW w:w="2835" w:type="dxa"/>
            <w:vAlign w:val="center"/>
          </w:tcPr>
          <w:p w:rsidR="009527F3" w:rsidRPr="00500A0C" w:rsidRDefault="004F7819" w:rsidP="00D07E12">
            <w:pPr>
              <w:spacing w:after="0" w:line="240" w:lineRule="auto"/>
              <w:jc w:val="center"/>
              <w:rPr>
                <w:rFonts w:cs="Times New Roman"/>
                <w:sz w:val="24"/>
                <w:szCs w:val="24"/>
              </w:rPr>
            </w:pPr>
            <w:r w:rsidRPr="00906088">
              <w:rPr>
                <w:rFonts w:cs="Times New Roman"/>
                <w:sz w:val="24"/>
                <w:szCs w:val="24"/>
              </w:rPr>
              <w:t>Соответствует требованиям</w:t>
            </w:r>
          </w:p>
        </w:tc>
        <w:tc>
          <w:tcPr>
            <w:tcW w:w="3260" w:type="dxa"/>
            <w:vAlign w:val="center"/>
          </w:tcPr>
          <w:p w:rsidR="009527F3" w:rsidRPr="00AF4C77" w:rsidRDefault="004F7819" w:rsidP="00D07E12">
            <w:pPr>
              <w:spacing w:after="0" w:line="240" w:lineRule="auto"/>
              <w:jc w:val="center"/>
              <w:rPr>
                <w:rFonts w:cs="Times New Roman"/>
                <w:bCs/>
                <w:sz w:val="24"/>
                <w:szCs w:val="24"/>
              </w:rPr>
            </w:pPr>
            <w:r w:rsidRPr="00236B66">
              <w:rPr>
                <w:rFonts w:cs="Times New Roman"/>
                <w:sz w:val="24"/>
                <w:szCs w:val="24"/>
              </w:rPr>
              <w:t>15,75</w:t>
            </w:r>
          </w:p>
        </w:tc>
        <w:tc>
          <w:tcPr>
            <w:tcW w:w="2410" w:type="dxa"/>
            <w:vAlign w:val="center"/>
          </w:tcPr>
          <w:p w:rsidR="009527F3" w:rsidRPr="00500A0C" w:rsidRDefault="004F7819" w:rsidP="00D07E12">
            <w:pPr>
              <w:spacing w:after="0" w:line="240" w:lineRule="auto"/>
              <w:jc w:val="center"/>
              <w:rPr>
                <w:rFonts w:cs="Times New Roman"/>
                <w:sz w:val="24"/>
                <w:szCs w:val="24"/>
              </w:rPr>
            </w:pPr>
            <w:r w:rsidRPr="00BC2F28">
              <w:rPr>
                <w:rFonts w:cs="Times New Roman"/>
                <w:sz w:val="24"/>
                <w:szCs w:val="24"/>
              </w:rPr>
              <w:t>Смирнова Елена Сергеевна</w:t>
            </w:r>
          </w:p>
        </w:tc>
      </w:tr>
      <w:tr w:rsidR="00BD62B5" w:rsidTr="0040689F">
        <w:trPr>
          <w:jc w:val="center"/>
        </w:trPr>
        <w:tc>
          <w:tcPr>
            <w:tcW w:w="1413" w:type="dxa"/>
            <w:vMerge/>
            <w:vAlign w:val="center"/>
          </w:tcPr>
          <w:p w:rsidR="006E34CE" w:rsidRDefault="006E34CE"/>
        </w:tc>
        <w:tc>
          <w:tcPr>
            <w:tcW w:w="2835" w:type="dxa"/>
            <w:vAlign w:val="center"/>
          </w:tcPr>
          <w:p w:rsidR="009527F3" w:rsidRPr="00500A0C" w:rsidRDefault="004F7819" w:rsidP="00D07E12">
            <w:pPr>
              <w:spacing w:after="0" w:line="240" w:lineRule="auto"/>
              <w:jc w:val="center"/>
              <w:rPr>
                <w:rFonts w:cs="Times New Roman"/>
                <w:sz w:val="24"/>
                <w:szCs w:val="24"/>
              </w:rPr>
            </w:pPr>
            <w:r w:rsidRPr="00906088">
              <w:rPr>
                <w:rFonts w:cs="Times New Roman"/>
                <w:sz w:val="24"/>
                <w:szCs w:val="24"/>
              </w:rPr>
              <w:t>Соответствует требованиям</w:t>
            </w:r>
          </w:p>
        </w:tc>
        <w:tc>
          <w:tcPr>
            <w:tcW w:w="3260" w:type="dxa"/>
            <w:vAlign w:val="center"/>
          </w:tcPr>
          <w:p w:rsidR="009527F3" w:rsidRPr="00AF4C77" w:rsidRDefault="004F7819" w:rsidP="00D07E12">
            <w:pPr>
              <w:spacing w:after="0" w:line="240" w:lineRule="auto"/>
              <w:jc w:val="center"/>
              <w:rPr>
                <w:rFonts w:cs="Times New Roman"/>
                <w:bCs/>
                <w:sz w:val="24"/>
                <w:szCs w:val="24"/>
              </w:rPr>
            </w:pPr>
            <w:r w:rsidRPr="00236B66">
              <w:rPr>
                <w:rFonts w:cs="Times New Roman"/>
                <w:sz w:val="24"/>
                <w:szCs w:val="24"/>
              </w:rPr>
              <w:t>15,75</w:t>
            </w:r>
          </w:p>
        </w:tc>
        <w:tc>
          <w:tcPr>
            <w:tcW w:w="2410" w:type="dxa"/>
            <w:vAlign w:val="center"/>
          </w:tcPr>
          <w:p w:rsidR="009527F3" w:rsidRPr="00500A0C" w:rsidRDefault="004F7819" w:rsidP="00D07E12">
            <w:pPr>
              <w:spacing w:after="0" w:line="240" w:lineRule="auto"/>
              <w:jc w:val="center"/>
              <w:rPr>
                <w:rFonts w:cs="Times New Roman"/>
                <w:sz w:val="24"/>
                <w:szCs w:val="24"/>
              </w:rPr>
            </w:pPr>
            <w:r w:rsidRPr="00BC2F28">
              <w:rPr>
                <w:rFonts w:cs="Times New Roman"/>
                <w:sz w:val="24"/>
                <w:szCs w:val="24"/>
              </w:rPr>
              <w:t>Львов Константин Анатольевич</w:t>
            </w:r>
          </w:p>
        </w:tc>
      </w:tr>
      <w:tr w:rsidR="00BD62B5" w:rsidTr="0040689F">
        <w:trPr>
          <w:jc w:val="center"/>
        </w:trPr>
        <w:tc>
          <w:tcPr>
            <w:tcW w:w="1413" w:type="dxa"/>
            <w:vMerge/>
            <w:vAlign w:val="center"/>
          </w:tcPr>
          <w:p w:rsidR="006E34CE" w:rsidRDefault="006E34CE"/>
        </w:tc>
        <w:tc>
          <w:tcPr>
            <w:tcW w:w="2835" w:type="dxa"/>
            <w:vAlign w:val="center"/>
          </w:tcPr>
          <w:p w:rsidR="009527F3" w:rsidRPr="00500A0C" w:rsidRDefault="004F7819" w:rsidP="00D07E12">
            <w:pPr>
              <w:spacing w:after="0" w:line="240" w:lineRule="auto"/>
              <w:jc w:val="center"/>
              <w:rPr>
                <w:rFonts w:cs="Times New Roman"/>
                <w:sz w:val="24"/>
                <w:szCs w:val="24"/>
              </w:rPr>
            </w:pPr>
            <w:r w:rsidRPr="00906088">
              <w:rPr>
                <w:rFonts w:cs="Times New Roman"/>
                <w:sz w:val="24"/>
                <w:szCs w:val="24"/>
              </w:rPr>
              <w:t>Соответствует требованиям</w:t>
            </w:r>
          </w:p>
        </w:tc>
        <w:tc>
          <w:tcPr>
            <w:tcW w:w="3260" w:type="dxa"/>
            <w:vAlign w:val="center"/>
          </w:tcPr>
          <w:p w:rsidR="009527F3" w:rsidRPr="00AF4C77" w:rsidRDefault="004F7819" w:rsidP="00D07E12">
            <w:pPr>
              <w:spacing w:after="0" w:line="240" w:lineRule="auto"/>
              <w:jc w:val="center"/>
              <w:rPr>
                <w:rFonts w:cs="Times New Roman"/>
                <w:bCs/>
                <w:sz w:val="24"/>
                <w:szCs w:val="24"/>
              </w:rPr>
            </w:pPr>
            <w:r w:rsidRPr="00236B66">
              <w:rPr>
                <w:rFonts w:cs="Times New Roman"/>
                <w:sz w:val="24"/>
                <w:szCs w:val="24"/>
              </w:rPr>
              <w:t>15,75</w:t>
            </w:r>
          </w:p>
        </w:tc>
        <w:tc>
          <w:tcPr>
            <w:tcW w:w="2410" w:type="dxa"/>
            <w:vAlign w:val="center"/>
          </w:tcPr>
          <w:p w:rsidR="009527F3" w:rsidRPr="00500A0C" w:rsidRDefault="004F7819" w:rsidP="00D07E12">
            <w:pPr>
              <w:spacing w:after="0" w:line="240" w:lineRule="auto"/>
              <w:jc w:val="center"/>
              <w:rPr>
                <w:rFonts w:cs="Times New Roman"/>
                <w:sz w:val="24"/>
                <w:szCs w:val="24"/>
              </w:rPr>
            </w:pPr>
            <w:r w:rsidRPr="00BC2F28">
              <w:rPr>
                <w:rFonts w:cs="Times New Roman"/>
                <w:sz w:val="24"/>
                <w:szCs w:val="24"/>
              </w:rPr>
              <w:t>Голубева Марина Левинеровна</w:t>
            </w:r>
          </w:p>
        </w:tc>
      </w:tr>
      <w:tr w:rsidR="00BD62B5" w:rsidTr="0040689F">
        <w:trPr>
          <w:jc w:val="center"/>
        </w:trPr>
        <w:tc>
          <w:tcPr>
            <w:tcW w:w="1413" w:type="dxa"/>
            <w:vMerge/>
            <w:vAlign w:val="center"/>
          </w:tcPr>
          <w:p w:rsidR="006E34CE" w:rsidRDefault="006E34CE"/>
        </w:tc>
        <w:tc>
          <w:tcPr>
            <w:tcW w:w="2835" w:type="dxa"/>
            <w:vAlign w:val="center"/>
          </w:tcPr>
          <w:p w:rsidR="009527F3" w:rsidRPr="00500A0C" w:rsidRDefault="004F7819" w:rsidP="00D07E12">
            <w:pPr>
              <w:spacing w:after="0" w:line="240" w:lineRule="auto"/>
              <w:jc w:val="center"/>
              <w:rPr>
                <w:rFonts w:cs="Times New Roman"/>
                <w:sz w:val="24"/>
                <w:szCs w:val="24"/>
              </w:rPr>
            </w:pPr>
            <w:r w:rsidRPr="00906088">
              <w:rPr>
                <w:rFonts w:cs="Times New Roman"/>
                <w:sz w:val="24"/>
                <w:szCs w:val="24"/>
              </w:rPr>
              <w:t>Соответствует требованиям</w:t>
            </w:r>
          </w:p>
        </w:tc>
        <w:tc>
          <w:tcPr>
            <w:tcW w:w="3260" w:type="dxa"/>
            <w:vAlign w:val="center"/>
          </w:tcPr>
          <w:p w:rsidR="009527F3" w:rsidRPr="00AF4C77" w:rsidRDefault="004F7819" w:rsidP="00D07E12">
            <w:pPr>
              <w:spacing w:after="0" w:line="240" w:lineRule="auto"/>
              <w:jc w:val="center"/>
              <w:rPr>
                <w:rFonts w:cs="Times New Roman"/>
                <w:bCs/>
                <w:sz w:val="24"/>
                <w:szCs w:val="24"/>
              </w:rPr>
            </w:pPr>
            <w:r w:rsidRPr="00236B66">
              <w:rPr>
                <w:rFonts w:cs="Times New Roman"/>
                <w:sz w:val="24"/>
                <w:szCs w:val="24"/>
              </w:rPr>
              <w:t>15,75</w:t>
            </w:r>
          </w:p>
        </w:tc>
        <w:tc>
          <w:tcPr>
            <w:tcW w:w="2410" w:type="dxa"/>
            <w:vAlign w:val="center"/>
          </w:tcPr>
          <w:p w:rsidR="009527F3" w:rsidRPr="00500A0C" w:rsidRDefault="004F7819" w:rsidP="00D07E12">
            <w:pPr>
              <w:spacing w:after="0" w:line="240" w:lineRule="auto"/>
              <w:jc w:val="center"/>
              <w:rPr>
                <w:rFonts w:cs="Times New Roman"/>
                <w:sz w:val="24"/>
                <w:szCs w:val="24"/>
              </w:rPr>
            </w:pPr>
            <w:r w:rsidRPr="00BC2F28">
              <w:rPr>
                <w:rFonts w:cs="Times New Roman"/>
                <w:sz w:val="24"/>
                <w:szCs w:val="24"/>
              </w:rPr>
              <w:t>Никифоров Вениамин Владимирович</w:t>
            </w:r>
          </w:p>
        </w:tc>
      </w:tr>
      <w:tr w:rsidR="00BD62B5" w:rsidTr="0040689F">
        <w:trPr>
          <w:jc w:val="center"/>
        </w:trPr>
        <w:tc>
          <w:tcPr>
            <w:tcW w:w="1413" w:type="dxa"/>
            <w:vMerge/>
            <w:vAlign w:val="center"/>
          </w:tcPr>
          <w:p w:rsidR="006E34CE" w:rsidRDefault="006E34CE"/>
        </w:tc>
        <w:tc>
          <w:tcPr>
            <w:tcW w:w="2835" w:type="dxa"/>
            <w:vAlign w:val="center"/>
          </w:tcPr>
          <w:p w:rsidR="009527F3" w:rsidRPr="00500A0C" w:rsidRDefault="004F7819" w:rsidP="00D07E12">
            <w:pPr>
              <w:spacing w:after="0" w:line="240" w:lineRule="auto"/>
              <w:jc w:val="center"/>
              <w:rPr>
                <w:rFonts w:cs="Times New Roman"/>
                <w:sz w:val="24"/>
                <w:szCs w:val="24"/>
              </w:rPr>
            </w:pPr>
            <w:r w:rsidRPr="00906088">
              <w:rPr>
                <w:rFonts w:cs="Times New Roman"/>
                <w:sz w:val="24"/>
                <w:szCs w:val="24"/>
              </w:rPr>
              <w:t>Соответствует требованиям</w:t>
            </w:r>
          </w:p>
        </w:tc>
        <w:tc>
          <w:tcPr>
            <w:tcW w:w="3260" w:type="dxa"/>
            <w:vAlign w:val="center"/>
          </w:tcPr>
          <w:p w:rsidR="009527F3" w:rsidRPr="00AF4C77" w:rsidRDefault="004F7819" w:rsidP="00D07E12">
            <w:pPr>
              <w:spacing w:after="0" w:line="240" w:lineRule="auto"/>
              <w:jc w:val="center"/>
              <w:rPr>
                <w:rFonts w:cs="Times New Roman"/>
                <w:bCs/>
                <w:sz w:val="24"/>
                <w:szCs w:val="24"/>
              </w:rPr>
            </w:pPr>
            <w:r w:rsidRPr="00236B66">
              <w:rPr>
                <w:rFonts w:cs="Times New Roman"/>
                <w:sz w:val="24"/>
                <w:szCs w:val="24"/>
              </w:rPr>
              <w:t>15,75</w:t>
            </w:r>
          </w:p>
        </w:tc>
        <w:tc>
          <w:tcPr>
            <w:tcW w:w="2410" w:type="dxa"/>
            <w:vAlign w:val="center"/>
          </w:tcPr>
          <w:p w:rsidR="009527F3" w:rsidRPr="00500A0C" w:rsidRDefault="004F7819" w:rsidP="00D07E12">
            <w:pPr>
              <w:spacing w:after="0" w:line="240" w:lineRule="auto"/>
              <w:jc w:val="center"/>
              <w:rPr>
                <w:rFonts w:cs="Times New Roman"/>
                <w:sz w:val="24"/>
                <w:szCs w:val="24"/>
              </w:rPr>
            </w:pPr>
            <w:r w:rsidRPr="00BC2F28">
              <w:rPr>
                <w:rFonts w:cs="Times New Roman"/>
                <w:sz w:val="24"/>
                <w:szCs w:val="24"/>
              </w:rPr>
              <w:t>Скворцова Татьяна Гавриловна</w:t>
            </w:r>
          </w:p>
        </w:tc>
      </w:tr>
      <w:tr w:rsidR="00BD62B5" w:rsidTr="0040689F">
        <w:trPr>
          <w:jc w:val="center"/>
        </w:trPr>
        <w:tc>
          <w:tcPr>
            <w:tcW w:w="1413" w:type="dxa"/>
            <w:vMerge w:val="restart"/>
            <w:vAlign w:val="center"/>
          </w:tcPr>
          <w:p w:rsidR="009527F3" w:rsidRDefault="004F7819" w:rsidP="00D07E12">
            <w:pPr>
              <w:spacing w:after="0" w:line="240" w:lineRule="auto"/>
              <w:jc w:val="center"/>
              <w:rPr>
                <w:rFonts w:cs="Times New Roman"/>
                <w:sz w:val="24"/>
                <w:szCs w:val="24"/>
                <w:lang w:eastAsia="zh-CN" w:bidi="hi-IN"/>
              </w:rPr>
            </w:pPr>
            <w:r w:rsidRPr="009E6C74">
              <w:rPr>
                <w:rFonts w:cs="Times New Roman"/>
                <w:snapToGrid w:val="0"/>
                <w:sz w:val="24"/>
                <w:szCs w:val="24"/>
              </w:rPr>
              <w:t>116924829</w:t>
            </w:r>
          </w:p>
        </w:tc>
        <w:tc>
          <w:tcPr>
            <w:tcW w:w="2835" w:type="dxa"/>
            <w:vAlign w:val="center"/>
          </w:tcPr>
          <w:p w:rsidR="009527F3" w:rsidRPr="00500A0C" w:rsidRDefault="004F7819" w:rsidP="00D07E12">
            <w:pPr>
              <w:spacing w:after="0" w:line="240" w:lineRule="auto"/>
              <w:jc w:val="center"/>
              <w:rPr>
                <w:rFonts w:cs="Times New Roman"/>
                <w:sz w:val="24"/>
                <w:szCs w:val="24"/>
              </w:rPr>
            </w:pPr>
            <w:r w:rsidRPr="00906088">
              <w:rPr>
                <w:rFonts w:cs="Times New Roman"/>
                <w:sz w:val="24"/>
                <w:szCs w:val="24"/>
              </w:rPr>
              <w:t>Соответствует требованиям</w:t>
            </w:r>
          </w:p>
        </w:tc>
        <w:tc>
          <w:tcPr>
            <w:tcW w:w="3260" w:type="dxa"/>
            <w:vAlign w:val="center"/>
          </w:tcPr>
          <w:p w:rsidR="009527F3" w:rsidRPr="00AF4C77" w:rsidRDefault="004F7819" w:rsidP="00D07E12">
            <w:pPr>
              <w:spacing w:after="0" w:line="240" w:lineRule="auto"/>
              <w:jc w:val="center"/>
              <w:rPr>
                <w:rFonts w:cs="Times New Roman"/>
                <w:bCs/>
                <w:sz w:val="24"/>
                <w:szCs w:val="24"/>
              </w:rPr>
            </w:pPr>
            <w:r w:rsidRPr="00236B66">
              <w:rPr>
                <w:rFonts w:cs="Times New Roman"/>
                <w:sz w:val="24"/>
                <w:szCs w:val="24"/>
              </w:rPr>
              <w:t>35,47</w:t>
            </w:r>
          </w:p>
        </w:tc>
        <w:tc>
          <w:tcPr>
            <w:tcW w:w="2410" w:type="dxa"/>
            <w:vAlign w:val="center"/>
          </w:tcPr>
          <w:p w:rsidR="009527F3" w:rsidRPr="00500A0C" w:rsidRDefault="004F7819" w:rsidP="00D07E12">
            <w:pPr>
              <w:spacing w:after="0" w:line="240" w:lineRule="auto"/>
              <w:jc w:val="center"/>
              <w:rPr>
                <w:rFonts w:cs="Times New Roman"/>
                <w:sz w:val="24"/>
                <w:szCs w:val="24"/>
              </w:rPr>
            </w:pPr>
            <w:r w:rsidRPr="00BC2F28">
              <w:rPr>
                <w:rFonts w:cs="Times New Roman"/>
                <w:sz w:val="24"/>
                <w:szCs w:val="24"/>
              </w:rPr>
              <w:t xml:space="preserve">Смирнова Елена </w:t>
            </w:r>
            <w:r w:rsidRPr="00BC2F28">
              <w:rPr>
                <w:rFonts w:cs="Times New Roman"/>
                <w:sz w:val="24"/>
                <w:szCs w:val="24"/>
              </w:rPr>
              <w:t>Сергеевна</w:t>
            </w:r>
          </w:p>
        </w:tc>
      </w:tr>
      <w:tr w:rsidR="00BD62B5" w:rsidTr="0040689F">
        <w:trPr>
          <w:jc w:val="center"/>
        </w:trPr>
        <w:tc>
          <w:tcPr>
            <w:tcW w:w="1413" w:type="dxa"/>
            <w:vMerge/>
            <w:vAlign w:val="center"/>
          </w:tcPr>
          <w:p w:rsidR="006E34CE" w:rsidRDefault="006E34CE"/>
        </w:tc>
        <w:tc>
          <w:tcPr>
            <w:tcW w:w="2835" w:type="dxa"/>
            <w:vAlign w:val="center"/>
          </w:tcPr>
          <w:p w:rsidR="009527F3" w:rsidRPr="00500A0C" w:rsidRDefault="004F7819" w:rsidP="00D07E12">
            <w:pPr>
              <w:spacing w:after="0" w:line="240" w:lineRule="auto"/>
              <w:jc w:val="center"/>
              <w:rPr>
                <w:rFonts w:cs="Times New Roman"/>
                <w:sz w:val="24"/>
                <w:szCs w:val="24"/>
              </w:rPr>
            </w:pPr>
            <w:r w:rsidRPr="00906088">
              <w:rPr>
                <w:rFonts w:cs="Times New Roman"/>
                <w:sz w:val="24"/>
                <w:szCs w:val="24"/>
              </w:rPr>
              <w:t>Соответствует требованиям</w:t>
            </w:r>
          </w:p>
        </w:tc>
        <w:tc>
          <w:tcPr>
            <w:tcW w:w="3260" w:type="dxa"/>
            <w:vAlign w:val="center"/>
          </w:tcPr>
          <w:p w:rsidR="009527F3" w:rsidRPr="00AF4C77" w:rsidRDefault="004F7819" w:rsidP="00D07E12">
            <w:pPr>
              <w:spacing w:after="0" w:line="240" w:lineRule="auto"/>
              <w:jc w:val="center"/>
              <w:rPr>
                <w:rFonts w:cs="Times New Roman"/>
                <w:bCs/>
                <w:sz w:val="24"/>
                <w:szCs w:val="24"/>
              </w:rPr>
            </w:pPr>
            <w:r w:rsidRPr="00236B66">
              <w:rPr>
                <w:rFonts w:cs="Times New Roman"/>
                <w:sz w:val="24"/>
                <w:szCs w:val="24"/>
              </w:rPr>
              <w:t>35,47</w:t>
            </w:r>
          </w:p>
        </w:tc>
        <w:tc>
          <w:tcPr>
            <w:tcW w:w="2410" w:type="dxa"/>
            <w:vAlign w:val="center"/>
          </w:tcPr>
          <w:p w:rsidR="009527F3" w:rsidRPr="00500A0C" w:rsidRDefault="004F7819" w:rsidP="00D07E12">
            <w:pPr>
              <w:spacing w:after="0" w:line="240" w:lineRule="auto"/>
              <w:jc w:val="center"/>
              <w:rPr>
                <w:rFonts w:cs="Times New Roman"/>
                <w:sz w:val="24"/>
                <w:szCs w:val="24"/>
              </w:rPr>
            </w:pPr>
            <w:r w:rsidRPr="00BC2F28">
              <w:rPr>
                <w:rFonts w:cs="Times New Roman"/>
                <w:sz w:val="24"/>
                <w:szCs w:val="24"/>
              </w:rPr>
              <w:t>Львов Константин Анатольевич</w:t>
            </w:r>
          </w:p>
        </w:tc>
      </w:tr>
      <w:tr w:rsidR="00BD62B5" w:rsidTr="0040689F">
        <w:trPr>
          <w:jc w:val="center"/>
        </w:trPr>
        <w:tc>
          <w:tcPr>
            <w:tcW w:w="1413" w:type="dxa"/>
            <w:vMerge/>
            <w:vAlign w:val="center"/>
          </w:tcPr>
          <w:p w:rsidR="006E34CE" w:rsidRDefault="006E34CE"/>
        </w:tc>
        <w:tc>
          <w:tcPr>
            <w:tcW w:w="2835" w:type="dxa"/>
            <w:vAlign w:val="center"/>
          </w:tcPr>
          <w:p w:rsidR="009527F3" w:rsidRPr="00500A0C" w:rsidRDefault="004F7819" w:rsidP="00D07E12">
            <w:pPr>
              <w:spacing w:after="0" w:line="240" w:lineRule="auto"/>
              <w:jc w:val="center"/>
              <w:rPr>
                <w:rFonts w:cs="Times New Roman"/>
                <w:sz w:val="24"/>
                <w:szCs w:val="24"/>
              </w:rPr>
            </w:pPr>
            <w:r w:rsidRPr="00906088">
              <w:rPr>
                <w:rFonts w:cs="Times New Roman"/>
                <w:sz w:val="24"/>
                <w:szCs w:val="24"/>
              </w:rPr>
              <w:t>Соответствует требованиям</w:t>
            </w:r>
          </w:p>
        </w:tc>
        <w:tc>
          <w:tcPr>
            <w:tcW w:w="3260" w:type="dxa"/>
            <w:vAlign w:val="center"/>
          </w:tcPr>
          <w:p w:rsidR="009527F3" w:rsidRPr="00AF4C77" w:rsidRDefault="004F7819" w:rsidP="00D07E12">
            <w:pPr>
              <w:spacing w:after="0" w:line="240" w:lineRule="auto"/>
              <w:jc w:val="center"/>
              <w:rPr>
                <w:rFonts w:cs="Times New Roman"/>
                <w:bCs/>
                <w:sz w:val="24"/>
                <w:szCs w:val="24"/>
              </w:rPr>
            </w:pPr>
            <w:r w:rsidRPr="00236B66">
              <w:rPr>
                <w:rFonts w:cs="Times New Roman"/>
                <w:sz w:val="24"/>
                <w:szCs w:val="24"/>
              </w:rPr>
              <w:t>35,47</w:t>
            </w:r>
          </w:p>
        </w:tc>
        <w:tc>
          <w:tcPr>
            <w:tcW w:w="2410" w:type="dxa"/>
            <w:vAlign w:val="center"/>
          </w:tcPr>
          <w:p w:rsidR="009527F3" w:rsidRPr="00500A0C" w:rsidRDefault="004F7819" w:rsidP="00D07E12">
            <w:pPr>
              <w:spacing w:after="0" w:line="240" w:lineRule="auto"/>
              <w:jc w:val="center"/>
              <w:rPr>
                <w:rFonts w:cs="Times New Roman"/>
                <w:sz w:val="24"/>
                <w:szCs w:val="24"/>
              </w:rPr>
            </w:pPr>
            <w:r w:rsidRPr="00BC2F28">
              <w:rPr>
                <w:rFonts w:cs="Times New Roman"/>
                <w:sz w:val="24"/>
                <w:szCs w:val="24"/>
              </w:rPr>
              <w:t>Голубева Марина Левинеровна</w:t>
            </w:r>
          </w:p>
        </w:tc>
      </w:tr>
      <w:tr w:rsidR="00BD62B5" w:rsidTr="0040689F">
        <w:trPr>
          <w:jc w:val="center"/>
        </w:trPr>
        <w:tc>
          <w:tcPr>
            <w:tcW w:w="1413" w:type="dxa"/>
            <w:vMerge/>
            <w:vAlign w:val="center"/>
          </w:tcPr>
          <w:p w:rsidR="006E34CE" w:rsidRDefault="006E34CE"/>
        </w:tc>
        <w:tc>
          <w:tcPr>
            <w:tcW w:w="2835" w:type="dxa"/>
            <w:vAlign w:val="center"/>
          </w:tcPr>
          <w:p w:rsidR="009527F3" w:rsidRPr="00500A0C" w:rsidRDefault="004F7819" w:rsidP="00D07E12">
            <w:pPr>
              <w:spacing w:after="0" w:line="240" w:lineRule="auto"/>
              <w:jc w:val="center"/>
              <w:rPr>
                <w:rFonts w:cs="Times New Roman"/>
                <w:sz w:val="24"/>
                <w:szCs w:val="24"/>
              </w:rPr>
            </w:pPr>
            <w:r w:rsidRPr="00906088">
              <w:rPr>
                <w:rFonts w:cs="Times New Roman"/>
                <w:sz w:val="24"/>
                <w:szCs w:val="24"/>
              </w:rPr>
              <w:t>Соответствует требованиям</w:t>
            </w:r>
          </w:p>
        </w:tc>
        <w:tc>
          <w:tcPr>
            <w:tcW w:w="3260" w:type="dxa"/>
            <w:vAlign w:val="center"/>
          </w:tcPr>
          <w:p w:rsidR="009527F3" w:rsidRPr="00AF4C77" w:rsidRDefault="004F7819" w:rsidP="00D07E12">
            <w:pPr>
              <w:spacing w:after="0" w:line="240" w:lineRule="auto"/>
              <w:jc w:val="center"/>
              <w:rPr>
                <w:rFonts w:cs="Times New Roman"/>
                <w:bCs/>
                <w:sz w:val="24"/>
                <w:szCs w:val="24"/>
              </w:rPr>
            </w:pPr>
            <w:r w:rsidRPr="00236B66">
              <w:rPr>
                <w:rFonts w:cs="Times New Roman"/>
                <w:sz w:val="24"/>
                <w:szCs w:val="24"/>
              </w:rPr>
              <w:t>35,47</w:t>
            </w:r>
          </w:p>
        </w:tc>
        <w:tc>
          <w:tcPr>
            <w:tcW w:w="2410" w:type="dxa"/>
            <w:vAlign w:val="center"/>
          </w:tcPr>
          <w:p w:rsidR="009527F3" w:rsidRPr="00500A0C" w:rsidRDefault="004F7819" w:rsidP="00D07E12">
            <w:pPr>
              <w:spacing w:after="0" w:line="240" w:lineRule="auto"/>
              <w:jc w:val="center"/>
              <w:rPr>
                <w:rFonts w:cs="Times New Roman"/>
                <w:sz w:val="24"/>
                <w:szCs w:val="24"/>
              </w:rPr>
            </w:pPr>
            <w:r w:rsidRPr="00BC2F28">
              <w:rPr>
                <w:rFonts w:cs="Times New Roman"/>
                <w:sz w:val="24"/>
                <w:szCs w:val="24"/>
              </w:rPr>
              <w:t>Никифоров Вениамин Владимирович</w:t>
            </w:r>
          </w:p>
        </w:tc>
      </w:tr>
      <w:tr w:rsidR="00BD62B5" w:rsidTr="0040689F">
        <w:trPr>
          <w:jc w:val="center"/>
        </w:trPr>
        <w:tc>
          <w:tcPr>
            <w:tcW w:w="1413" w:type="dxa"/>
            <w:vMerge/>
            <w:vAlign w:val="center"/>
          </w:tcPr>
          <w:p w:rsidR="006E34CE" w:rsidRDefault="006E34CE"/>
        </w:tc>
        <w:tc>
          <w:tcPr>
            <w:tcW w:w="2835" w:type="dxa"/>
            <w:vAlign w:val="center"/>
          </w:tcPr>
          <w:p w:rsidR="009527F3" w:rsidRPr="00500A0C" w:rsidRDefault="004F7819" w:rsidP="00D07E12">
            <w:pPr>
              <w:spacing w:after="0" w:line="240" w:lineRule="auto"/>
              <w:jc w:val="center"/>
              <w:rPr>
                <w:rFonts w:cs="Times New Roman"/>
                <w:sz w:val="24"/>
                <w:szCs w:val="24"/>
              </w:rPr>
            </w:pPr>
            <w:r w:rsidRPr="00906088">
              <w:rPr>
                <w:rFonts w:cs="Times New Roman"/>
                <w:sz w:val="24"/>
                <w:szCs w:val="24"/>
              </w:rPr>
              <w:t>Соответствует требованиям</w:t>
            </w:r>
          </w:p>
        </w:tc>
        <w:tc>
          <w:tcPr>
            <w:tcW w:w="3260" w:type="dxa"/>
            <w:vAlign w:val="center"/>
          </w:tcPr>
          <w:p w:rsidR="009527F3" w:rsidRPr="00AF4C77" w:rsidRDefault="004F7819" w:rsidP="00D07E12">
            <w:pPr>
              <w:spacing w:after="0" w:line="240" w:lineRule="auto"/>
              <w:jc w:val="center"/>
              <w:rPr>
                <w:rFonts w:cs="Times New Roman"/>
                <w:bCs/>
                <w:sz w:val="24"/>
                <w:szCs w:val="24"/>
              </w:rPr>
            </w:pPr>
            <w:r w:rsidRPr="00236B66">
              <w:rPr>
                <w:rFonts w:cs="Times New Roman"/>
                <w:sz w:val="24"/>
                <w:szCs w:val="24"/>
              </w:rPr>
              <w:t>35,47</w:t>
            </w:r>
          </w:p>
        </w:tc>
        <w:tc>
          <w:tcPr>
            <w:tcW w:w="2410" w:type="dxa"/>
            <w:vAlign w:val="center"/>
          </w:tcPr>
          <w:p w:rsidR="009527F3" w:rsidRPr="00500A0C" w:rsidRDefault="004F7819" w:rsidP="00D07E12">
            <w:pPr>
              <w:spacing w:after="0" w:line="240" w:lineRule="auto"/>
              <w:jc w:val="center"/>
              <w:rPr>
                <w:rFonts w:cs="Times New Roman"/>
                <w:sz w:val="24"/>
                <w:szCs w:val="24"/>
              </w:rPr>
            </w:pPr>
            <w:r w:rsidRPr="00BC2F28">
              <w:rPr>
                <w:rFonts w:cs="Times New Roman"/>
                <w:sz w:val="24"/>
                <w:szCs w:val="24"/>
              </w:rPr>
              <w:t xml:space="preserve">Скворцова Татьяна </w:t>
            </w:r>
            <w:r w:rsidRPr="00BC2F28">
              <w:rPr>
                <w:rFonts w:cs="Times New Roman"/>
                <w:sz w:val="24"/>
                <w:szCs w:val="24"/>
              </w:rPr>
              <w:t>Гавриловна</w:t>
            </w:r>
          </w:p>
        </w:tc>
      </w:tr>
      <w:tr w:rsidR="00BD62B5" w:rsidTr="0040689F">
        <w:trPr>
          <w:jc w:val="center"/>
        </w:trPr>
        <w:tc>
          <w:tcPr>
            <w:tcW w:w="1413" w:type="dxa"/>
            <w:vMerge w:val="restart"/>
            <w:vAlign w:val="center"/>
          </w:tcPr>
          <w:p w:rsidR="009527F3" w:rsidRDefault="004F7819" w:rsidP="00D07E12">
            <w:pPr>
              <w:spacing w:after="0" w:line="240" w:lineRule="auto"/>
              <w:jc w:val="center"/>
              <w:rPr>
                <w:rFonts w:cs="Times New Roman"/>
                <w:sz w:val="24"/>
                <w:szCs w:val="24"/>
                <w:lang w:eastAsia="zh-CN" w:bidi="hi-IN"/>
              </w:rPr>
            </w:pPr>
            <w:r w:rsidRPr="009E6C74">
              <w:rPr>
                <w:rFonts w:cs="Times New Roman"/>
                <w:snapToGrid w:val="0"/>
                <w:sz w:val="24"/>
                <w:szCs w:val="24"/>
              </w:rPr>
              <w:t>116957369</w:t>
            </w:r>
          </w:p>
        </w:tc>
        <w:tc>
          <w:tcPr>
            <w:tcW w:w="2835" w:type="dxa"/>
            <w:vAlign w:val="center"/>
          </w:tcPr>
          <w:p w:rsidR="009527F3" w:rsidRPr="00500A0C" w:rsidRDefault="004F7819" w:rsidP="00D07E12">
            <w:pPr>
              <w:spacing w:after="0" w:line="240" w:lineRule="auto"/>
              <w:jc w:val="center"/>
              <w:rPr>
                <w:rFonts w:cs="Times New Roman"/>
                <w:sz w:val="24"/>
                <w:szCs w:val="24"/>
              </w:rPr>
            </w:pPr>
            <w:r w:rsidRPr="00906088">
              <w:rPr>
                <w:rFonts w:cs="Times New Roman"/>
                <w:sz w:val="24"/>
                <w:szCs w:val="24"/>
              </w:rPr>
              <w:t>Соответствует требованиям</w:t>
            </w:r>
          </w:p>
        </w:tc>
        <w:tc>
          <w:tcPr>
            <w:tcW w:w="3260" w:type="dxa"/>
            <w:vAlign w:val="center"/>
          </w:tcPr>
          <w:p w:rsidR="009527F3" w:rsidRPr="00AF4C77" w:rsidRDefault="004F7819" w:rsidP="00D07E12">
            <w:pPr>
              <w:spacing w:after="0" w:line="240" w:lineRule="auto"/>
              <w:jc w:val="center"/>
              <w:rPr>
                <w:rFonts w:cs="Times New Roman"/>
                <w:bCs/>
                <w:sz w:val="24"/>
                <w:szCs w:val="24"/>
              </w:rPr>
            </w:pPr>
            <w:r w:rsidRPr="00236B66">
              <w:rPr>
                <w:rFonts w:cs="Times New Roman"/>
                <w:sz w:val="24"/>
                <w:szCs w:val="24"/>
              </w:rPr>
              <w:t>40,00</w:t>
            </w:r>
          </w:p>
        </w:tc>
        <w:tc>
          <w:tcPr>
            <w:tcW w:w="2410" w:type="dxa"/>
            <w:vAlign w:val="center"/>
          </w:tcPr>
          <w:p w:rsidR="009527F3" w:rsidRPr="00500A0C" w:rsidRDefault="004F7819" w:rsidP="00D07E12">
            <w:pPr>
              <w:spacing w:after="0" w:line="240" w:lineRule="auto"/>
              <w:jc w:val="center"/>
              <w:rPr>
                <w:rFonts w:cs="Times New Roman"/>
                <w:sz w:val="24"/>
                <w:szCs w:val="24"/>
              </w:rPr>
            </w:pPr>
            <w:r w:rsidRPr="00BC2F28">
              <w:rPr>
                <w:rFonts w:cs="Times New Roman"/>
                <w:sz w:val="24"/>
                <w:szCs w:val="24"/>
              </w:rPr>
              <w:t>Смирнова Елена Сергеевна</w:t>
            </w:r>
          </w:p>
        </w:tc>
      </w:tr>
      <w:tr w:rsidR="00BD62B5" w:rsidTr="0040689F">
        <w:trPr>
          <w:jc w:val="center"/>
        </w:trPr>
        <w:tc>
          <w:tcPr>
            <w:tcW w:w="1413" w:type="dxa"/>
            <w:vMerge/>
            <w:vAlign w:val="center"/>
          </w:tcPr>
          <w:p w:rsidR="006E34CE" w:rsidRDefault="006E34CE"/>
        </w:tc>
        <w:tc>
          <w:tcPr>
            <w:tcW w:w="2835" w:type="dxa"/>
            <w:vAlign w:val="center"/>
          </w:tcPr>
          <w:p w:rsidR="009527F3" w:rsidRPr="00500A0C" w:rsidRDefault="004F7819" w:rsidP="00D07E12">
            <w:pPr>
              <w:spacing w:after="0" w:line="240" w:lineRule="auto"/>
              <w:jc w:val="center"/>
              <w:rPr>
                <w:rFonts w:cs="Times New Roman"/>
                <w:sz w:val="24"/>
                <w:szCs w:val="24"/>
              </w:rPr>
            </w:pPr>
            <w:r w:rsidRPr="00906088">
              <w:rPr>
                <w:rFonts w:cs="Times New Roman"/>
                <w:sz w:val="24"/>
                <w:szCs w:val="24"/>
              </w:rPr>
              <w:t>Соответствует требованиям</w:t>
            </w:r>
          </w:p>
        </w:tc>
        <w:tc>
          <w:tcPr>
            <w:tcW w:w="3260" w:type="dxa"/>
            <w:vAlign w:val="center"/>
          </w:tcPr>
          <w:p w:rsidR="009527F3" w:rsidRPr="00AF4C77" w:rsidRDefault="004F7819" w:rsidP="00D07E12">
            <w:pPr>
              <w:spacing w:after="0" w:line="240" w:lineRule="auto"/>
              <w:jc w:val="center"/>
              <w:rPr>
                <w:rFonts w:cs="Times New Roman"/>
                <w:bCs/>
                <w:sz w:val="24"/>
                <w:szCs w:val="24"/>
              </w:rPr>
            </w:pPr>
            <w:r w:rsidRPr="00236B66">
              <w:rPr>
                <w:rFonts w:cs="Times New Roman"/>
                <w:sz w:val="24"/>
                <w:szCs w:val="24"/>
              </w:rPr>
              <w:t>40,00</w:t>
            </w:r>
          </w:p>
        </w:tc>
        <w:tc>
          <w:tcPr>
            <w:tcW w:w="2410" w:type="dxa"/>
            <w:vAlign w:val="center"/>
          </w:tcPr>
          <w:p w:rsidR="009527F3" w:rsidRPr="00500A0C" w:rsidRDefault="004F7819" w:rsidP="00D07E12">
            <w:pPr>
              <w:spacing w:after="0" w:line="240" w:lineRule="auto"/>
              <w:jc w:val="center"/>
              <w:rPr>
                <w:rFonts w:cs="Times New Roman"/>
                <w:sz w:val="24"/>
                <w:szCs w:val="24"/>
              </w:rPr>
            </w:pPr>
            <w:r w:rsidRPr="00BC2F28">
              <w:rPr>
                <w:rFonts w:cs="Times New Roman"/>
                <w:sz w:val="24"/>
                <w:szCs w:val="24"/>
              </w:rPr>
              <w:t>Львов Константин Анатольевич</w:t>
            </w:r>
          </w:p>
        </w:tc>
      </w:tr>
      <w:tr w:rsidR="00BD62B5" w:rsidTr="0040689F">
        <w:trPr>
          <w:jc w:val="center"/>
        </w:trPr>
        <w:tc>
          <w:tcPr>
            <w:tcW w:w="1413" w:type="dxa"/>
            <w:vMerge/>
            <w:vAlign w:val="center"/>
          </w:tcPr>
          <w:p w:rsidR="006E34CE" w:rsidRDefault="006E34CE"/>
        </w:tc>
        <w:tc>
          <w:tcPr>
            <w:tcW w:w="2835" w:type="dxa"/>
            <w:vAlign w:val="center"/>
          </w:tcPr>
          <w:p w:rsidR="009527F3" w:rsidRPr="00500A0C" w:rsidRDefault="004F7819" w:rsidP="00D07E12">
            <w:pPr>
              <w:spacing w:after="0" w:line="240" w:lineRule="auto"/>
              <w:jc w:val="center"/>
              <w:rPr>
                <w:rFonts w:cs="Times New Roman"/>
                <w:sz w:val="24"/>
                <w:szCs w:val="24"/>
              </w:rPr>
            </w:pPr>
            <w:r w:rsidRPr="00906088">
              <w:rPr>
                <w:rFonts w:cs="Times New Roman"/>
                <w:sz w:val="24"/>
                <w:szCs w:val="24"/>
              </w:rPr>
              <w:t>Соответствует требованиям</w:t>
            </w:r>
          </w:p>
        </w:tc>
        <w:tc>
          <w:tcPr>
            <w:tcW w:w="3260" w:type="dxa"/>
            <w:vAlign w:val="center"/>
          </w:tcPr>
          <w:p w:rsidR="009527F3" w:rsidRPr="00AF4C77" w:rsidRDefault="004F7819" w:rsidP="00D07E12">
            <w:pPr>
              <w:spacing w:after="0" w:line="240" w:lineRule="auto"/>
              <w:jc w:val="center"/>
              <w:rPr>
                <w:rFonts w:cs="Times New Roman"/>
                <w:bCs/>
                <w:sz w:val="24"/>
                <w:szCs w:val="24"/>
              </w:rPr>
            </w:pPr>
            <w:r w:rsidRPr="00236B66">
              <w:rPr>
                <w:rFonts w:cs="Times New Roman"/>
                <w:sz w:val="24"/>
                <w:szCs w:val="24"/>
              </w:rPr>
              <w:t>40,00</w:t>
            </w:r>
          </w:p>
        </w:tc>
        <w:tc>
          <w:tcPr>
            <w:tcW w:w="2410" w:type="dxa"/>
            <w:vAlign w:val="center"/>
          </w:tcPr>
          <w:p w:rsidR="009527F3" w:rsidRPr="00500A0C" w:rsidRDefault="004F7819" w:rsidP="00D07E12">
            <w:pPr>
              <w:spacing w:after="0" w:line="240" w:lineRule="auto"/>
              <w:jc w:val="center"/>
              <w:rPr>
                <w:rFonts w:cs="Times New Roman"/>
                <w:sz w:val="24"/>
                <w:szCs w:val="24"/>
              </w:rPr>
            </w:pPr>
            <w:r w:rsidRPr="00BC2F28">
              <w:rPr>
                <w:rFonts w:cs="Times New Roman"/>
                <w:sz w:val="24"/>
                <w:szCs w:val="24"/>
              </w:rPr>
              <w:t>Голубева Марина Левинеровна</w:t>
            </w:r>
          </w:p>
        </w:tc>
      </w:tr>
      <w:tr w:rsidR="00BD62B5" w:rsidTr="0040689F">
        <w:trPr>
          <w:jc w:val="center"/>
        </w:trPr>
        <w:tc>
          <w:tcPr>
            <w:tcW w:w="1413" w:type="dxa"/>
            <w:vMerge/>
            <w:vAlign w:val="center"/>
          </w:tcPr>
          <w:p w:rsidR="006E34CE" w:rsidRDefault="006E34CE"/>
        </w:tc>
        <w:tc>
          <w:tcPr>
            <w:tcW w:w="2835" w:type="dxa"/>
            <w:vAlign w:val="center"/>
          </w:tcPr>
          <w:p w:rsidR="009527F3" w:rsidRPr="00500A0C" w:rsidRDefault="004F7819" w:rsidP="00D07E12">
            <w:pPr>
              <w:spacing w:after="0" w:line="240" w:lineRule="auto"/>
              <w:jc w:val="center"/>
              <w:rPr>
                <w:rFonts w:cs="Times New Roman"/>
                <w:sz w:val="24"/>
                <w:szCs w:val="24"/>
              </w:rPr>
            </w:pPr>
            <w:r w:rsidRPr="00906088">
              <w:rPr>
                <w:rFonts w:cs="Times New Roman"/>
                <w:sz w:val="24"/>
                <w:szCs w:val="24"/>
              </w:rPr>
              <w:t>Соответствует требованиям</w:t>
            </w:r>
          </w:p>
        </w:tc>
        <w:tc>
          <w:tcPr>
            <w:tcW w:w="3260" w:type="dxa"/>
            <w:vAlign w:val="center"/>
          </w:tcPr>
          <w:p w:rsidR="009527F3" w:rsidRPr="00AF4C77" w:rsidRDefault="004F7819" w:rsidP="00D07E12">
            <w:pPr>
              <w:spacing w:after="0" w:line="240" w:lineRule="auto"/>
              <w:jc w:val="center"/>
              <w:rPr>
                <w:rFonts w:cs="Times New Roman"/>
                <w:bCs/>
                <w:sz w:val="24"/>
                <w:szCs w:val="24"/>
              </w:rPr>
            </w:pPr>
            <w:r w:rsidRPr="00236B66">
              <w:rPr>
                <w:rFonts w:cs="Times New Roman"/>
                <w:sz w:val="24"/>
                <w:szCs w:val="24"/>
              </w:rPr>
              <w:t>40,00</w:t>
            </w:r>
          </w:p>
        </w:tc>
        <w:tc>
          <w:tcPr>
            <w:tcW w:w="2410" w:type="dxa"/>
            <w:vAlign w:val="center"/>
          </w:tcPr>
          <w:p w:rsidR="009527F3" w:rsidRPr="00500A0C" w:rsidRDefault="004F7819" w:rsidP="00D07E12">
            <w:pPr>
              <w:spacing w:after="0" w:line="240" w:lineRule="auto"/>
              <w:jc w:val="center"/>
              <w:rPr>
                <w:rFonts w:cs="Times New Roman"/>
                <w:sz w:val="24"/>
                <w:szCs w:val="24"/>
              </w:rPr>
            </w:pPr>
            <w:r w:rsidRPr="00BC2F28">
              <w:rPr>
                <w:rFonts w:cs="Times New Roman"/>
                <w:sz w:val="24"/>
                <w:szCs w:val="24"/>
              </w:rPr>
              <w:t>Никифоров Вениамин</w:t>
            </w:r>
            <w:r w:rsidRPr="00BC2F28">
              <w:rPr>
                <w:rFonts w:cs="Times New Roman"/>
                <w:sz w:val="24"/>
                <w:szCs w:val="24"/>
              </w:rPr>
              <w:t xml:space="preserve"> Владимирович</w:t>
            </w:r>
          </w:p>
        </w:tc>
      </w:tr>
      <w:tr w:rsidR="00BD62B5" w:rsidTr="0040689F">
        <w:trPr>
          <w:jc w:val="center"/>
        </w:trPr>
        <w:tc>
          <w:tcPr>
            <w:tcW w:w="1413" w:type="dxa"/>
            <w:vMerge/>
            <w:vAlign w:val="center"/>
          </w:tcPr>
          <w:p w:rsidR="006E34CE" w:rsidRDefault="006E34CE"/>
        </w:tc>
        <w:tc>
          <w:tcPr>
            <w:tcW w:w="2835" w:type="dxa"/>
            <w:vAlign w:val="center"/>
          </w:tcPr>
          <w:p w:rsidR="009527F3" w:rsidRPr="00500A0C" w:rsidRDefault="004F7819" w:rsidP="00D07E12">
            <w:pPr>
              <w:spacing w:after="0" w:line="240" w:lineRule="auto"/>
              <w:jc w:val="center"/>
              <w:rPr>
                <w:rFonts w:cs="Times New Roman"/>
                <w:sz w:val="24"/>
                <w:szCs w:val="24"/>
              </w:rPr>
            </w:pPr>
            <w:r w:rsidRPr="00906088">
              <w:rPr>
                <w:rFonts w:cs="Times New Roman"/>
                <w:sz w:val="24"/>
                <w:szCs w:val="24"/>
              </w:rPr>
              <w:t>Соответствует требованиям</w:t>
            </w:r>
          </w:p>
        </w:tc>
        <w:tc>
          <w:tcPr>
            <w:tcW w:w="3260" w:type="dxa"/>
            <w:vAlign w:val="center"/>
          </w:tcPr>
          <w:p w:rsidR="009527F3" w:rsidRPr="00AF4C77" w:rsidRDefault="004F7819" w:rsidP="00D07E12">
            <w:pPr>
              <w:spacing w:after="0" w:line="240" w:lineRule="auto"/>
              <w:jc w:val="center"/>
              <w:rPr>
                <w:rFonts w:cs="Times New Roman"/>
                <w:bCs/>
                <w:sz w:val="24"/>
                <w:szCs w:val="24"/>
              </w:rPr>
            </w:pPr>
            <w:r w:rsidRPr="00236B66">
              <w:rPr>
                <w:rFonts w:cs="Times New Roman"/>
                <w:sz w:val="24"/>
                <w:szCs w:val="24"/>
              </w:rPr>
              <w:t>40,00</w:t>
            </w:r>
          </w:p>
        </w:tc>
        <w:tc>
          <w:tcPr>
            <w:tcW w:w="2410" w:type="dxa"/>
            <w:vAlign w:val="center"/>
          </w:tcPr>
          <w:p w:rsidR="009527F3" w:rsidRPr="00500A0C" w:rsidRDefault="004F7819" w:rsidP="00D07E12">
            <w:pPr>
              <w:spacing w:after="0" w:line="240" w:lineRule="auto"/>
              <w:jc w:val="center"/>
              <w:rPr>
                <w:rFonts w:cs="Times New Roman"/>
                <w:sz w:val="24"/>
                <w:szCs w:val="24"/>
              </w:rPr>
            </w:pPr>
            <w:r w:rsidRPr="00BC2F28">
              <w:rPr>
                <w:rFonts w:cs="Times New Roman"/>
                <w:sz w:val="24"/>
                <w:szCs w:val="24"/>
              </w:rPr>
              <w:t>Скворцова Татьяна Гавриловна</w:t>
            </w:r>
          </w:p>
        </w:tc>
      </w:tr>
      <w:tr w:rsidR="00BD62B5" w:rsidTr="0040689F">
        <w:trPr>
          <w:jc w:val="center"/>
        </w:trPr>
        <w:tc>
          <w:tcPr>
            <w:tcW w:w="1413" w:type="dxa"/>
            <w:vMerge w:val="restart"/>
            <w:vAlign w:val="center"/>
          </w:tcPr>
          <w:p w:rsidR="009527F3" w:rsidRDefault="004F7819" w:rsidP="00D07E12">
            <w:pPr>
              <w:spacing w:after="0" w:line="240" w:lineRule="auto"/>
              <w:jc w:val="center"/>
              <w:rPr>
                <w:rFonts w:cs="Times New Roman"/>
                <w:sz w:val="24"/>
                <w:szCs w:val="24"/>
                <w:lang w:eastAsia="zh-CN" w:bidi="hi-IN"/>
              </w:rPr>
            </w:pPr>
            <w:r w:rsidRPr="009E6C74">
              <w:rPr>
                <w:rFonts w:cs="Times New Roman"/>
                <w:snapToGrid w:val="0"/>
                <w:sz w:val="24"/>
                <w:szCs w:val="24"/>
              </w:rPr>
              <w:t>116959524</w:t>
            </w:r>
          </w:p>
        </w:tc>
        <w:tc>
          <w:tcPr>
            <w:tcW w:w="2835" w:type="dxa"/>
            <w:vAlign w:val="center"/>
          </w:tcPr>
          <w:p w:rsidR="009527F3" w:rsidRPr="00500A0C" w:rsidRDefault="004F7819" w:rsidP="00D07E12">
            <w:pPr>
              <w:spacing w:after="0" w:line="240" w:lineRule="auto"/>
              <w:jc w:val="center"/>
              <w:rPr>
                <w:rFonts w:cs="Times New Roman"/>
                <w:sz w:val="24"/>
                <w:szCs w:val="24"/>
              </w:rPr>
            </w:pPr>
            <w:r w:rsidRPr="00906088">
              <w:rPr>
                <w:rFonts w:cs="Times New Roman"/>
                <w:sz w:val="24"/>
                <w:szCs w:val="24"/>
              </w:rPr>
              <w:t>Соответствует требованиям</w:t>
            </w:r>
          </w:p>
        </w:tc>
        <w:tc>
          <w:tcPr>
            <w:tcW w:w="3260" w:type="dxa"/>
            <w:vAlign w:val="center"/>
          </w:tcPr>
          <w:p w:rsidR="009527F3" w:rsidRPr="00AF4C77" w:rsidRDefault="004F7819" w:rsidP="00D07E12">
            <w:pPr>
              <w:spacing w:after="0" w:line="240" w:lineRule="auto"/>
              <w:jc w:val="center"/>
              <w:rPr>
                <w:rFonts w:cs="Times New Roman"/>
                <w:bCs/>
                <w:sz w:val="24"/>
                <w:szCs w:val="24"/>
              </w:rPr>
            </w:pPr>
            <w:r w:rsidRPr="00236B66">
              <w:rPr>
                <w:rFonts w:cs="Times New Roman"/>
                <w:sz w:val="24"/>
                <w:szCs w:val="24"/>
              </w:rPr>
              <w:t>0,00</w:t>
            </w:r>
          </w:p>
        </w:tc>
        <w:tc>
          <w:tcPr>
            <w:tcW w:w="2410" w:type="dxa"/>
            <w:vAlign w:val="center"/>
          </w:tcPr>
          <w:p w:rsidR="009527F3" w:rsidRPr="00500A0C" w:rsidRDefault="004F7819" w:rsidP="00D07E12">
            <w:pPr>
              <w:spacing w:after="0" w:line="240" w:lineRule="auto"/>
              <w:jc w:val="center"/>
              <w:rPr>
                <w:rFonts w:cs="Times New Roman"/>
                <w:sz w:val="24"/>
                <w:szCs w:val="24"/>
              </w:rPr>
            </w:pPr>
            <w:r w:rsidRPr="00BC2F28">
              <w:rPr>
                <w:rFonts w:cs="Times New Roman"/>
                <w:sz w:val="24"/>
                <w:szCs w:val="24"/>
              </w:rPr>
              <w:t>Смирнова Елена Сергеевна</w:t>
            </w:r>
          </w:p>
        </w:tc>
      </w:tr>
      <w:tr w:rsidR="00BD62B5" w:rsidTr="0040689F">
        <w:trPr>
          <w:jc w:val="center"/>
        </w:trPr>
        <w:tc>
          <w:tcPr>
            <w:tcW w:w="1413" w:type="dxa"/>
            <w:vMerge/>
            <w:vAlign w:val="center"/>
          </w:tcPr>
          <w:p w:rsidR="006E34CE" w:rsidRDefault="006E34CE"/>
        </w:tc>
        <w:tc>
          <w:tcPr>
            <w:tcW w:w="2835" w:type="dxa"/>
            <w:vAlign w:val="center"/>
          </w:tcPr>
          <w:p w:rsidR="009527F3" w:rsidRPr="00500A0C" w:rsidRDefault="004F7819" w:rsidP="00D07E12">
            <w:pPr>
              <w:spacing w:after="0" w:line="240" w:lineRule="auto"/>
              <w:jc w:val="center"/>
              <w:rPr>
                <w:rFonts w:cs="Times New Roman"/>
                <w:sz w:val="24"/>
                <w:szCs w:val="24"/>
              </w:rPr>
            </w:pPr>
            <w:r w:rsidRPr="00906088">
              <w:rPr>
                <w:rFonts w:cs="Times New Roman"/>
                <w:sz w:val="24"/>
                <w:szCs w:val="24"/>
              </w:rPr>
              <w:t>Соответствует требованиям</w:t>
            </w:r>
          </w:p>
        </w:tc>
        <w:tc>
          <w:tcPr>
            <w:tcW w:w="3260" w:type="dxa"/>
            <w:vAlign w:val="center"/>
          </w:tcPr>
          <w:p w:rsidR="009527F3" w:rsidRPr="00AF4C77" w:rsidRDefault="004F7819" w:rsidP="00D07E12">
            <w:pPr>
              <w:spacing w:after="0" w:line="240" w:lineRule="auto"/>
              <w:jc w:val="center"/>
              <w:rPr>
                <w:rFonts w:cs="Times New Roman"/>
                <w:bCs/>
                <w:sz w:val="24"/>
                <w:szCs w:val="24"/>
              </w:rPr>
            </w:pPr>
            <w:r w:rsidRPr="00236B66">
              <w:rPr>
                <w:rFonts w:cs="Times New Roman"/>
                <w:sz w:val="24"/>
                <w:szCs w:val="24"/>
              </w:rPr>
              <w:t>0,00</w:t>
            </w:r>
          </w:p>
        </w:tc>
        <w:tc>
          <w:tcPr>
            <w:tcW w:w="2410" w:type="dxa"/>
            <w:vAlign w:val="center"/>
          </w:tcPr>
          <w:p w:rsidR="009527F3" w:rsidRPr="00500A0C" w:rsidRDefault="004F7819" w:rsidP="00D07E12">
            <w:pPr>
              <w:spacing w:after="0" w:line="240" w:lineRule="auto"/>
              <w:jc w:val="center"/>
              <w:rPr>
                <w:rFonts w:cs="Times New Roman"/>
                <w:sz w:val="24"/>
                <w:szCs w:val="24"/>
              </w:rPr>
            </w:pPr>
            <w:r w:rsidRPr="00BC2F28">
              <w:rPr>
                <w:rFonts w:cs="Times New Roman"/>
                <w:sz w:val="24"/>
                <w:szCs w:val="24"/>
              </w:rPr>
              <w:t>Львов Константин Анатольевич</w:t>
            </w:r>
          </w:p>
        </w:tc>
      </w:tr>
      <w:tr w:rsidR="00BD62B5" w:rsidTr="0040689F">
        <w:trPr>
          <w:jc w:val="center"/>
        </w:trPr>
        <w:tc>
          <w:tcPr>
            <w:tcW w:w="1413" w:type="dxa"/>
            <w:vMerge/>
            <w:vAlign w:val="center"/>
          </w:tcPr>
          <w:p w:rsidR="006E34CE" w:rsidRDefault="006E34CE"/>
        </w:tc>
        <w:tc>
          <w:tcPr>
            <w:tcW w:w="2835" w:type="dxa"/>
            <w:vAlign w:val="center"/>
          </w:tcPr>
          <w:p w:rsidR="009527F3" w:rsidRPr="00500A0C" w:rsidRDefault="004F7819" w:rsidP="00D07E12">
            <w:pPr>
              <w:spacing w:after="0" w:line="240" w:lineRule="auto"/>
              <w:jc w:val="center"/>
              <w:rPr>
                <w:rFonts w:cs="Times New Roman"/>
                <w:sz w:val="24"/>
                <w:szCs w:val="24"/>
              </w:rPr>
            </w:pPr>
            <w:r w:rsidRPr="00906088">
              <w:rPr>
                <w:rFonts w:cs="Times New Roman"/>
                <w:sz w:val="24"/>
                <w:szCs w:val="24"/>
              </w:rPr>
              <w:t>Соответствует требованиям</w:t>
            </w:r>
          </w:p>
        </w:tc>
        <w:tc>
          <w:tcPr>
            <w:tcW w:w="3260" w:type="dxa"/>
            <w:vAlign w:val="center"/>
          </w:tcPr>
          <w:p w:rsidR="009527F3" w:rsidRPr="00AF4C77" w:rsidRDefault="004F7819" w:rsidP="00D07E12">
            <w:pPr>
              <w:spacing w:after="0" w:line="240" w:lineRule="auto"/>
              <w:jc w:val="center"/>
              <w:rPr>
                <w:rFonts w:cs="Times New Roman"/>
                <w:bCs/>
                <w:sz w:val="24"/>
                <w:szCs w:val="24"/>
              </w:rPr>
            </w:pPr>
            <w:r w:rsidRPr="00236B66">
              <w:rPr>
                <w:rFonts w:cs="Times New Roman"/>
                <w:sz w:val="24"/>
                <w:szCs w:val="24"/>
              </w:rPr>
              <w:t>0,00</w:t>
            </w:r>
          </w:p>
        </w:tc>
        <w:tc>
          <w:tcPr>
            <w:tcW w:w="2410" w:type="dxa"/>
            <w:vAlign w:val="center"/>
          </w:tcPr>
          <w:p w:rsidR="009527F3" w:rsidRPr="00500A0C" w:rsidRDefault="004F7819" w:rsidP="00D07E12">
            <w:pPr>
              <w:spacing w:after="0" w:line="240" w:lineRule="auto"/>
              <w:jc w:val="center"/>
              <w:rPr>
                <w:rFonts w:cs="Times New Roman"/>
                <w:sz w:val="24"/>
                <w:szCs w:val="24"/>
              </w:rPr>
            </w:pPr>
            <w:r w:rsidRPr="00BC2F28">
              <w:rPr>
                <w:rFonts w:cs="Times New Roman"/>
                <w:sz w:val="24"/>
                <w:szCs w:val="24"/>
              </w:rPr>
              <w:t xml:space="preserve">Голубева Марина </w:t>
            </w:r>
            <w:r w:rsidRPr="00BC2F28">
              <w:rPr>
                <w:rFonts w:cs="Times New Roman"/>
                <w:sz w:val="24"/>
                <w:szCs w:val="24"/>
              </w:rPr>
              <w:t>Левинеровна</w:t>
            </w:r>
          </w:p>
        </w:tc>
      </w:tr>
      <w:tr w:rsidR="00BD62B5" w:rsidTr="0040689F">
        <w:trPr>
          <w:jc w:val="center"/>
        </w:trPr>
        <w:tc>
          <w:tcPr>
            <w:tcW w:w="1413" w:type="dxa"/>
            <w:vMerge/>
            <w:vAlign w:val="center"/>
          </w:tcPr>
          <w:p w:rsidR="006E34CE" w:rsidRDefault="006E34CE"/>
        </w:tc>
        <w:tc>
          <w:tcPr>
            <w:tcW w:w="2835" w:type="dxa"/>
            <w:vAlign w:val="center"/>
          </w:tcPr>
          <w:p w:rsidR="009527F3" w:rsidRPr="00500A0C" w:rsidRDefault="004F7819" w:rsidP="00D07E12">
            <w:pPr>
              <w:spacing w:after="0" w:line="240" w:lineRule="auto"/>
              <w:jc w:val="center"/>
              <w:rPr>
                <w:rFonts w:cs="Times New Roman"/>
                <w:sz w:val="24"/>
                <w:szCs w:val="24"/>
              </w:rPr>
            </w:pPr>
            <w:r w:rsidRPr="00906088">
              <w:rPr>
                <w:rFonts w:cs="Times New Roman"/>
                <w:sz w:val="24"/>
                <w:szCs w:val="24"/>
              </w:rPr>
              <w:t>Соответствует требованиям</w:t>
            </w:r>
          </w:p>
        </w:tc>
        <w:tc>
          <w:tcPr>
            <w:tcW w:w="3260" w:type="dxa"/>
            <w:vAlign w:val="center"/>
          </w:tcPr>
          <w:p w:rsidR="009527F3" w:rsidRPr="00AF4C77" w:rsidRDefault="004F7819" w:rsidP="00D07E12">
            <w:pPr>
              <w:spacing w:after="0" w:line="240" w:lineRule="auto"/>
              <w:jc w:val="center"/>
              <w:rPr>
                <w:rFonts w:cs="Times New Roman"/>
                <w:bCs/>
                <w:sz w:val="24"/>
                <w:szCs w:val="24"/>
              </w:rPr>
            </w:pPr>
            <w:r w:rsidRPr="00236B66">
              <w:rPr>
                <w:rFonts w:cs="Times New Roman"/>
                <w:sz w:val="24"/>
                <w:szCs w:val="24"/>
              </w:rPr>
              <w:t>0,00</w:t>
            </w:r>
          </w:p>
        </w:tc>
        <w:tc>
          <w:tcPr>
            <w:tcW w:w="2410" w:type="dxa"/>
            <w:vAlign w:val="center"/>
          </w:tcPr>
          <w:p w:rsidR="009527F3" w:rsidRPr="00500A0C" w:rsidRDefault="004F7819" w:rsidP="00D07E12">
            <w:pPr>
              <w:spacing w:after="0" w:line="240" w:lineRule="auto"/>
              <w:jc w:val="center"/>
              <w:rPr>
                <w:rFonts w:cs="Times New Roman"/>
                <w:sz w:val="24"/>
                <w:szCs w:val="24"/>
              </w:rPr>
            </w:pPr>
            <w:r w:rsidRPr="00BC2F28">
              <w:rPr>
                <w:rFonts w:cs="Times New Roman"/>
                <w:sz w:val="24"/>
                <w:szCs w:val="24"/>
              </w:rPr>
              <w:t>Никифоров Вениамин Владимирович</w:t>
            </w:r>
          </w:p>
        </w:tc>
      </w:tr>
      <w:tr w:rsidR="00BD62B5" w:rsidTr="0040689F">
        <w:trPr>
          <w:jc w:val="center"/>
        </w:trPr>
        <w:tc>
          <w:tcPr>
            <w:tcW w:w="1413" w:type="dxa"/>
            <w:vMerge/>
            <w:vAlign w:val="center"/>
          </w:tcPr>
          <w:p w:rsidR="006E34CE" w:rsidRDefault="006E34CE"/>
        </w:tc>
        <w:tc>
          <w:tcPr>
            <w:tcW w:w="2835" w:type="dxa"/>
            <w:vAlign w:val="center"/>
          </w:tcPr>
          <w:p w:rsidR="009527F3" w:rsidRPr="00500A0C" w:rsidRDefault="004F7819" w:rsidP="00D07E12">
            <w:pPr>
              <w:spacing w:after="0" w:line="240" w:lineRule="auto"/>
              <w:jc w:val="center"/>
              <w:rPr>
                <w:rFonts w:cs="Times New Roman"/>
                <w:sz w:val="24"/>
                <w:szCs w:val="24"/>
              </w:rPr>
            </w:pPr>
            <w:r w:rsidRPr="00906088">
              <w:rPr>
                <w:rFonts w:cs="Times New Roman"/>
                <w:sz w:val="24"/>
                <w:szCs w:val="24"/>
              </w:rPr>
              <w:t>Соответствует требованиям</w:t>
            </w:r>
          </w:p>
        </w:tc>
        <w:tc>
          <w:tcPr>
            <w:tcW w:w="3260" w:type="dxa"/>
            <w:vAlign w:val="center"/>
          </w:tcPr>
          <w:p w:rsidR="009527F3" w:rsidRPr="00AF4C77" w:rsidRDefault="004F7819" w:rsidP="00D07E12">
            <w:pPr>
              <w:spacing w:after="0" w:line="240" w:lineRule="auto"/>
              <w:jc w:val="center"/>
              <w:rPr>
                <w:rFonts w:cs="Times New Roman"/>
                <w:bCs/>
                <w:sz w:val="24"/>
                <w:szCs w:val="24"/>
              </w:rPr>
            </w:pPr>
            <w:r w:rsidRPr="00236B66">
              <w:rPr>
                <w:rFonts w:cs="Times New Roman"/>
                <w:sz w:val="24"/>
                <w:szCs w:val="24"/>
              </w:rPr>
              <w:t>0,00</w:t>
            </w:r>
          </w:p>
        </w:tc>
        <w:tc>
          <w:tcPr>
            <w:tcW w:w="2410" w:type="dxa"/>
            <w:vAlign w:val="center"/>
          </w:tcPr>
          <w:p w:rsidR="009527F3" w:rsidRPr="00500A0C" w:rsidRDefault="004F7819" w:rsidP="00D07E12">
            <w:pPr>
              <w:spacing w:after="0" w:line="240" w:lineRule="auto"/>
              <w:jc w:val="center"/>
              <w:rPr>
                <w:rFonts w:cs="Times New Roman"/>
                <w:sz w:val="24"/>
                <w:szCs w:val="24"/>
              </w:rPr>
            </w:pPr>
            <w:r w:rsidRPr="00BC2F28">
              <w:rPr>
                <w:rFonts w:cs="Times New Roman"/>
                <w:sz w:val="24"/>
                <w:szCs w:val="24"/>
              </w:rPr>
              <w:t>Скворцова Татьяна Гавриловна</w:t>
            </w:r>
          </w:p>
        </w:tc>
      </w:tr>
      <w:tr w:rsidR="00BD62B5" w:rsidTr="0040689F">
        <w:trPr>
          <w:jc w:val="center"/>
        </w:trPr>
        <w:tc>
          <w:tcPr>
            <w:tcW w:w="1413" w:type="dxa"/>
            <w:vMerge w:val="restart"/>
            <w:vAlign w:val="center"/>
          </w:tcPr>
          <w:p w:rsidR="009527F3" w:rsidRDefault="004F7819" w:rsidP="00D07E12">
            <w:pPr>
              <w:spacing w:after="0" w:line="240" w:lineRule="auto"/>
              <w:jc w:val="center"/>
              <w:rPr>
                <w:rFonts w:cs="Times New Roman"/>
                <w:sz w:val="24"/>
                <w:szCs w:val="24"/>
                <w:lang w:eastAsia="zh-CN" w:bidi="hi-IN"/>
              </w:rPr>
            </w:pPr>
            <w:r w:rsidRPr="009E6C74">
              <w:rPr>
                <w:rFonts w:cs="Times New Roman"/>
                <w:snapToGrid w:val="0"/>
                <w:sz w:val="24"/>
                <w:szCs w:val="24"/>
              </w:rPr>
              <w:t>116957036</w:t>
            </w:r>
          </w:p>
        </w:tc>
        <w:tc>
          <w:tcPr>
            <w:tcW w:w="2835" w:type="dxa"/>
            <w:vAlign w:val="center"/>
          </w:tcPr>
          <w:p w:rsidR="009527F3" w:rsidRPr="00500A0C" w:rsidRDefault="004F7819" w:rsidP="00D07E12">
            <w:pPr>
              <w:spacing w:after="0" w:line="240" w:lineRule="auto"/>
              <w:jc w:val="center"/>
              <w:rPr>
                <w:rFonts w:cs="Times New Roman"/>
                <w:sz w:val="24"/>
                <w:szCs w:val="24"/>
              </w:rPr>
            </w:pPr>
            <w:r w:rsidRPr="00906088">
              <w:rPr>
                <w:rFonts w:cs="Times New Roman"/>
                <w:sz w:val="24"/>
                <w:szCs w:val="24"/>
              </w:rPr>
              <w:t>Соответствует требованиям</w:t>
            </w:r>
          </w:p>
        </w:tc>
        <w:tc>
          <w:tcPr>
            <w:tcW w:w="3260" w:type="dxa"/>
            <w:vAlign w:val="center"/>
          </w:tcPr>
          <w:p w:rsidR="009527F3" w:rsidRPr="00AF4C77" w:rsidRDefault="004F7819" w:rsidP="00D07E12">
            <w:pPr>
              <w:spacing w:after="0" w:line="240" w:lineRule="auto"/>
              <w:jc w:val="center"/>
              <w:rPr>
                <w:rFonts w:cs="Times New Roman"/>
                <w:bCs/>
                <w:sz w:val="24"/>
                <w:szCs w:val="24"/>
              </w:rPr>
            </w:pPr>
            <w:r w:rsidRPr="00236B66">
              <w:rPr>
                <w:rFonts w:cs="Times New Roman"/>
                <w:sz w:val="24"/>
                <w:szCs w:val="24"/>
              </w:rPr>
              <w:t>11,80</w:t>
            </w:r>
          </w:p>
        </w:tc>
        <w:tc>
          <w:tcPr>
            <w:tcW w:w="2410" w:type="dxa"/>
            <w:vAlign w:val="center"/>
          </w:tcPr>
          <w:p w:rsidR="009527F3" w:rsidRPr="00500A0C" w:rsidRDefault="004F7819" w:rsidP="00D07E12">
            <w:pPr>
              <w:spacing w:after="0" w:line="240" w:lineRule="auto"/>
              <w:jc w:val="center"/>
              <w:rPr>
                <w:rFonts w:cs="Times New Roman"/>
                <w:sz w:val="24"/>
                <w:szCs w:val="24"/>
              </w:rPr>
            </w:pPr>
            <w:r w:rsidRPr="00BC2F28">
              <w:rPr>
                <w:rFonts w:cs="Times New Roman"/>
                <w:sz w:val="24"/>
                <w:szCs w:val="24"/>
              </w:rPr>
              <w:t>Смирнова Елена Сергеевна</w:t>
            </w:r>
          </w:p>
        </w:tc>
      </w:tr>
      <w:tr w:rsidR="00BD62B5" w:rsidTr="0040689F">
        <w:trPr>
          <w:jc w:val="center"/>
        </w:trPr>
        <w:tc>
          <w:tcPr>
            <w:tcW w:w="1413" w:type="dxa"/>
            <w:vMerge/>
            <w:vAlign w:val="center"/>
          </w:tcPr>
          <w:p w:rsidR="006E34CE" w:rsidRDefault="006E34CE"/>
        </w:tc>
        <w:tc>
          <w:tcPr>
            <w:tcW w:w="2835" w:type="dxa"/>
            <w:vAlign w:val="center"/>
          </w:tcPr>
          <w:p w:rsidR="009527F3" w:rsidRPr="00500A0C" w:rsidRDefault="004F7819" w:rsidP="00D07E12">
            <w:pPr>
              <w:spacing w:after="0" w:line="240" w:lineRule="auto"/>
              <w:jc w:val="center"/>
              <w:rPr>
                <w:rFonts w:cs="Times New Roman"/>
                <w:sz w:val="24"/>
                <w:szCs w:val="24"/>
              </w:rPr>
            </w:pPr>
            <w:r w:rsidRPr="00906088">
              <w:rPr>
                <w:rFonts w:cs="Times New Roman"/>
                <w:sz w:val="24"/>
                <w:szCs w:val="24"/>
              </w:rPr>
              <w:t>Соответствует требованиям</w:t>
            </w:r>
          </w:p>
        </w:tc>
        <w:tc>
          <w:tcPr>
            <w:tcW w:w="3260" w:type="dxa"/>
            <w:vAlign w:val="center"/>
          </w:tcPr>
          <w:p w:rsidR="009527F3" w:rsidRPr="00AF4C77" w:rsidRDefault="004F7819" w:rsidP="00D07E12">
            <w:pPr>
              <w:spacing w:after="0" w:line="240" w:lineRule="auto"/>
              <w:jc w:val="center"/>
              <w:rPr>
                <w:rFonts w:cs="Times New Roman"/>
                <w:bCs/>
                <w:sz w:val="24"/>
                <w:szCs w:val="24"/>
              </w:rPr>
            </w:pPr>
            <w:r w:rsidRPr="00236B66">
              <w:rPr>
                <w:rFonts w:cs="Times New Roman"/>
                <w:sz w:val="24"/>
                <w:szCs w:val="24"/>
              </w:rPr>
              <w:t>11,80</w:t>
            </w:r>
          </w:p>
        </w:tc>
        <w:tc>
          <w:tcPr>
            <w:tcW w:w="2410" w:type="dxa"/>
            <w:vAlign w:val="center"/>
          </w:tcPr>
          <w:p w:rsidR="009527F3" w:rsidRPr="00500A0C" w:rsidRDefault="004F7819" w:rsidP="00D07E12">
            <w:pPr>
              <w:spacing w:after="0" w:line="240" w:lineRule="auto"/>
              <w:jc w:val="center"/>
              <w:rPr>
                <w:rFonts w:cs="Times New Roman"/>
                <w:sz w:val="24"/>
                <w:szCs w:val="24"/>
              </w:rPr>
            </w:pPr>
            <w:r w:rsidRPr="00BC2F28">
              <w:rPr>
                <w:rFonts w:cs="Times New Roman"/>
                <w:sz w:val="24"/>
                <w:szCs w:val="24"/>
              </w:rPr>
              <w:t xml:space="preserve">Львов </w:t>
            </w:r>
            <w:r w:rsidRPr="00BC2F28">
              <w:rPr>
                <w:rFonts w:cs="Times New Roman"/>
                <w:sz w:val="24"/>
                <w:szCs w:val="24"/>
              </w:rPr>
              <w:t>Константин Анатольевич</w:t>
            </w:r>
          </w:p>
        </w:tc>
      </w:tr>
      <w:tr w:rsidR="00BD62B5" w:rsidTr="0040689F">
        <w:trPr>
          <w:jc w:val="center"/>
        </w:trPr>
        <w:tc>
          <w:tcPr>
            <w:tcW w:w="1413" w:type="dxa"/>
            <w:vMerge/>
            <w:vAlign w:val="center"/>
          </w:tcPr>
          <w:p w:rsidR="006E34CE" w:rsidRDefault="006E34CE"/>
        </w:tc>
        <w:tc>
          <w:tcPr>
            <w:tcW w:w="2835" w:type="dxa"/>
            <w:vAlign w:val="center"/>
          </w:tcPr>
          <w:p w:rsidR="009527F3" w:rsidRPr="00500A0C" w:rsidRDefault="004F7819" w:rsidP="00D07E12">
            <w:pPr>
              <w:spacing w:after="0" w:line="240" w:lineRule="auto"/>
              <w:jc w:val="center"/>
              <w:rPr>
                <w:rFonts w:cs="Times New Roman"/>
                <w:sz w:val="24"/>
                <w:szCs w:val="24"/>
              </w:rPr>
            </w:pPr>
            <w:r w:rsidRPr="00906088">
              <w:rPr>
                <w:rFonts w:cs="Times New Roman"/>
                <w:sz w:val="24"/>
                <w:szCs w:val="24"/>
              </w:rPr>
              <w:t>Соответствует требованиям</w:t>
            </w:r>
          </w:p>
        </w:tc>
        <w:tc>
          <w:tcPr>
            <w:tcW w:w="3260" w:type="dxa"/>
            <w:vAlign w:val="center"/>
          </w:tcPr>
          <w:p w:rsidR="009527F3" w:rsidRPr="00AF4C77" w:rsidRDefault="004F7819" w:rsidP="00D07E12">
            <w:pPr>
              <w:spacing w:after="0" w:line="240" w:lineRule="auto"/>
              <w:jc w:val="center"/>
              <w:rPr>
                <w:rFonts w:cs="Times New Roman"/>
                <w:bCs/>
                <w:sz w:val="24"/>
                <w:szCs w:val="24"/>
              </w:rPr>
            </w:pPr>
            <w:r w:rsidRPr="00236B66">
              <w:rPr>
                <w:rFonts w:cs="Times New Roman"/>
                <w:sz w:val="24"/>
                <w:szCs w:val="24"/>
              </w:rPr>
              <w:t>11,80</w:t>
            </w:r>
          </w:p>
        </w:tc>
        <w:tc>
          <w:tcPr>
            <w:tcW w:w="2410" w:type="dxa"/>
            <w:vAlign w:val="center"/>
          </w:tcPr>
          <w:p w:rsidR="009527F3" w:rsidRPr="00500A0C" w:rsidRDefault="004F7819" w:rsidP="00D07E12">
            <w:pPr>
              <w:spacing w:after="0" w:line="240" w:lineRule="auto"/>
              <w:jc w:val="center"/>
              <w:rPr>
                <w:rFonts w:cs="Times New Roman"/>
                <w:sz w:val="24"/>
                <w:szCs w:val="24"/>
              </w:rPr>
            </w:pPr>
            <w:r w:rsidRPr="00BC2F28">
              <w:rPr>
                <w:rFonts w:cs="Times New Roman"/>
                <w:sz w:val="24"/>
                <w:szCs w:val="24"/>
              </w:rPr>
              <w:t>Голубева Марина Левинеровна</w:t>
            </w:r>
          </w:p>
        </w:tc>
      </w:tr>
      <w:tr w:rsidR="00BD62B5" w:rsidTr="0040689F">
        <w:trPr>
          <w:jc w:val="center"/>
        </w:trPr>
        <w:tc>
          <w:tcPr>
            <w:tcW w:w="1413" w:type="dxa"/>
            <w:vMerge/>
            <w:vAlign w:val="center"/>
          </w:tcPr>
          <w:p w:rsidR="006E34CE" w:rsidRDefault="006E34CE"/>
        </w:tc>
        <w:tc>
          <w:tcPr>
            <w:tcW w:w="2835" w:type="dxa"/>
            <w:vAlign w:val="center"/>
          </w:tcPr>
          <w:p w:rsidR="009527F3" w:rsidRPr="00500A0C" w:rsidRDefault="004F7819" w:rsidP="00D07E12">
            <w:pPr>
              <w:spacing w:after="0" w:line="240" w:lineRule="auto"/>
              <w:jc w:val="center"/>
              <w:rPr>
                <w:rFonts w:cs="Times New Roman"/>
                <w:sz w:val="24"/>
                <w:szCs w:val="24"/>
              </w:rPr>
            </w:pPr>
            <w:r w:rsidRPr="00906088">
              <w:rPr>
                <w:rFonts w:cs="Times New Roman"/>
                <w:sz w:val="24"/>
                <w:szCs w:val="24"/>
              </w:rPr>
              <w:t>Соответствует требованиям</w:t>
            </w:r>
          </w:p>
        </w:tc>
        <w:tc>
          <w:tcPr>
            <w:tcW w:w="3260" w:type="dxa"/>
            <w:vAlign w:val="center"/>
          </w:tcPr>
          <w:p w:rsidR="009527F3" w:rsidRPr="00AF4C77" w:rsidRDefault="004F7819" w:rsidP="00D07E12">
            <w:pPr>
              <w:spacing w:after="0" w:line="240" w:lineRule="auto"/>
              <w:jc w:val="center"/>
              <w:rPr>
                <w:rFonts w:cs="Times New Roman"/>
                <w:bCs/>
                <w:sz w:val="24"/>
                <w:szCs w:val="24"/>
              </w:rPr>
            </w:pPr>
            <w:r w:rsidRPr="00236B66">
              <w:rPr>
                <w:rFonts w:cs="Times New Roman"/>
                <w:sz w:val="24"/>
                <w:szCs w:val="24"/>
              </w:rPr>
              <w:t>11,80</w:t>
            </w:r>
          </w:p>
        </w:tc>
        <w:tc>
          <w:tcPr>
            <w:tcW w:w="2410" w:type="dxa"/>
            <w:vAlign w:val="center"/>
          </w:tcPr>
          <w:p w:rsidR="009527F3" w:rsidRPr="00500A0C" w:rsidRDefault="004F7819" w:rsidP="00D07E12">
            <w:pPr>
              <w:spacing w:after="0" w:line="240" w:lineRule="auto"/>
              <w:jc w:val="center"/>
              <w:rPr>
                <w:rFonts w:cs="Times New Roman"/>
                <w:sz w:val="24"/>
                <w:szCs w:val="24"/>
              </w:rPr>
            </w:pPr>
            <w:r w:rsidRPr="00BC2F28">
              <w:rPr>
                <w:rFonts w:cs="Times New Roman"/>
                <w:sz w:val="24"/>
                <w:szCs w:val="24"/>
              </w:rPr>
              <w:t>Никифоров Вениамин Владимирович</w:t>
            </w:r>
          </w:p>
        </w:tc>
      </w:tr>
      <w:tr w:rsidR="00BD62B5" w:rsidTr="0040689F">
        <w:trPr>
          <w:jc w:val="center"/>
        </w:trPr>
        <w:tc>
          <w:tcPr>
            <w:tcW w:w="1413" w:type="dxa"/>
            <w:vMerge/>
            <w:vAlign w:val="center"/>
          </w:tcPr>
          <w:p w:rsidR="006E34CE" w:rsidRDefault="006E34CE"/>
        </w:tc>
        <w:tc>
          <w:tcPr>
            <w:tcW w:w="2835" w:type="dxa"/>
            <w:vAlign w:val="center"/>
          </w:tcPr>
          <w:p w:rsidR="009527F3" w:rsidRPr="00500A0C" w:rsidRDefault="004F7819" w:rsidP="00D07E12">
            <w:pPr>
              <w:spacing w:after="0" w:line="240" w:lineRule="auto"/>
              <w:jc w:val="center"/>
              <w:rPr>
                <w:rFonts w:cs="Times New Roman"/>
                <w:sz w:val="24"/>
                <w:szCs w:val="24"/>
              </w:rPr>
            </w:pPr>
            <w:r w:rsidRPr="00906088">
              <w:rPr>
                <w:rFonts w:cs="Times New Roman"/>
                <w:sz w:val="24"/>
                <w:szCs w:val="24"/>
              </w:rPr>
              <w:t>Соответствует требованиям</w:t>
            </w:r>
          </w:p>
        </w:tc>
        <w:tc>
          <w:tcPr>
            <w:tcW w:w="3260" w:type="dxa"/>
            <w:vAlign w:val="center"/>
          </w:tcPr>
          <w:p w:rsidR="009527F3" w:rsidRPr="00AF4C77" w:rsidRDefault="004F7819" w:rsidP="00D07E12">
            <w:pPr>
              <w:spacing w:after="0" w:line="240" w:lineRule="auto"/>
              <w:jc w:val="center"/>
              <w:rPr>
                <w:rFonts w:cs="Times New Roman"/>
                <w:bCs/>
                <w:sz w:val="24"/>
                <w:szCs w:val="24"/>
              </w:rPr>
            </w:pPr>
            <w:r w:rsidRPr="00236B66">
              <w:rPr>
                <w:rFonts w:cs="Times New Roman"/>
                <w:sz w:val="24"/>
                <w:szCs w:val="24"/>
              </w:rPr>
              <w:t>11,80</w:t>
            </w:r>
          </w:p>
        </w:tc>
        <w:tc>
          <w:tcPr>
            <w:tcW w:w="2410" w:type="dxa"/>
            <w:vAlign w:val="center"/>
          </w:tcPr>
          <w:p w:rsidR="009527F3" w:rsidRPr="00500A0C" w:rsidRDefault="004F7819" w:rsidP="00D07E12">
            <w:pPr>
              <w:spacing w:after="0" w:line="240" w:lineRule="auto"/>
              <w:jc w:val="center"/>
              <w:rPr>
                <w:rFonts w:cs="Times New Roman"/>
                <w:sz w:val="24"/>
                <w:szCs w:val="24"/>
              </w:rPr>
            </w:pPr>
            <w:r w:rsidRPr="00BC2F28">
              <w:rPr>
                <w:rFonts w:cs="Times New Roman"/>
                <w:sz w:val="24"/>
                <w:szCs w:val="24"/>
              </w:rPr>
              <w:t>Скворцова Татьяна Гавриловна</w:t>
            </w:r>
          </w:p>
        </w:tc>
      </w:tr>
      <w:tr w:rsidR="00BD62B5" w:rsidTr="0040689F">
        <w:trPr>
          <w:jc w:val="center"/>
        </w:trPr>
        <w:tc>
          <w:tcPr>
            <w:tcW w:w="1413" w:type="dxa"/>
            <w:vMerge w:val="restart"/>
            <w:vAlign w:val="center"/>
          </w:tcPr>
          <w:p w:rsidR="009527F3" w:rsidRDefault="004F7819" w:rsidP="00D07E12">
            <w:pPr>
              <w:spacing w:after="0" w:line="240" w:lineRule="auto"/>
              <w:jc w:val="center"/>
              <w:rPr>
                <w:rFonts w:cs="Times New Roman"/>
                <w:sz w:val="24"/>
                <w:szCs w:val="24"/>
                <w:lang w:eastAsia="zh-CN" w:bidi="hi-IN"/>
              </w:rPr>
            </w:pPr>
            <w:r w:rsidRPr="009E6C74">
              <w:rPr>
                <w:rFonts w:cs="Times New Roman"/>
                <w:snapToGrid w:val="0"/>
                <w:sz w:val="24"/>
                <w:szCs w:val="24"/>
              </w:rPr>
              <w:t>116949443</w:t>
            </w:r>
          </w:p>
        </w:tc>
        <w:tc>
          <w:tcPr>
            <w:tcW w:w="2835" w:type="dxa"/>
            <w:vAlign w:val="center"/>
          </w:tcPr>
          <w:p w:rsidR="009527F3" w:rsidRPr="00500A0C" w:rsidRDefault="004F7819" w:rsidP="00D07E12">
            <w:pPr>
              <w:spacing w:after="0" w:line="240" w:lineRule="auto"/>
              <w:jc w:val="center"/>
              <w:rPr>
                <w:rFonts w:cs="Times New Roman"/>
                <w:sz w:val="24"/>
                <w:szCs w:val="24"/>
              </w:rPr>
            </w:pPr>
            <w:r w:rsidRPr="00906088">
              <w:rPr>
                <w:rFonts w:cs="Times New Roman"/>
                <w:sz w:val="24"/>
                <w:szCs w:val="24"/>
              </w:rPr>
              <w:t>Соответствует требованиям</w:t>
            </w:r>
          </w:p>
        </w:tc>
        <w:tc>
          <w:tcPr>
            <w:tcW w:w="3260" w:type="dxa"/>
            <w:vAlign w:val="center"/>
          </w:tcPr>
          <w:p w:rsidR="009527F3" w:rsidRPr="00AF4C77" w:rsidRDefault="004F7819" w:rsidP="00D07E12">
            <w:pPr>
              <w:spacing w:after="0" w:line="240" w:lineRule="auto"/>
              <w:jc w:val="center"/>
              <w:rPr>
                <w:rFonts w:cs="Times New Roman"/>
                <w:bCs/>
                <w:sz w:val="24"/>
                <w:szCs w:val="24"/>
              </w:rPr>
            </w:pPr>
            <w:r w:rsidRPr="00236B66">
              <w:rPr>
                <w:rFonts w:cs="Times New Roman"/>
                <w:sz w:val="24"/>
                <w:szCs w:val="24"/>
              </w:rPr>
              <w:t>20,66</w:t>
            </w:r>
          </w:p>
        </w:tc>
        <w:tc>
          <w:tcPr>
            <w:tcW w:w="2410" w:type="dxa"/>
            <w:vAlign w:val="center"/>
          </w:tcPr>
          <w:p w:rsidR="009527F3" w:rsidRPr="00500A0C" w:rsidRDefault="004F7819" w:rsidP="00D07E12">
            <w:pPr>
              <w:spacing w:after="0" w:line="240" w:lineRule="auto"/>
              <w:jc w:val="center"/>
              <w:rPr>
                <w:rFonts w:cs="Times New Roman"/>
                <w:sz w:val="24"/>
                <w:szCs w:val="24"/>
              </w:rPr>
            </w:pPr>
            <w:r w:rsidRPr="00BC2F28">
              <w:rPr>
                <w:rFonts w:cs="Times New Roman"/>
                <w:sz w:val="24"/>
                <w:szCs w:val="24"/>
              </w:rPr>
              <w:t>Смирнова Елена Сергеевна</w:t>
            </w:r>
          </w:p>
        </w:tc>
      </w:tr>
      <w:tr w:rsidR="00BD62B5" w:rsidTr="0040689F">
        <w:trPr>
          <w:jc w:val="center"/>
        </w:trPr>
        <w:tc>
          <w:tcPr>
            <w:tcW w:w="1413" w:type="dxa"/>
            <w:vMerge/>
            <w:vAlign w:val="center"/>
          </w:tcPr>
          <w:p w:rsidR="006E34CE" w:rsidRDefault="006E34CE"/>
        </w:tc>
        <w:tc>
          <w:tcPr>
            <w:tcW w:w="2835" w:type="dxa"/>
            <w:vAlign w:val="center"/>
          </w:tcPr>
          <w:p w:rsidR="009527F3" w:rsidRPr="00500A0C" w:rsidRDefault="004F7819" w:rsidP="00D07E12">
            <w:pPr>
              <w:spacing w:after="0" w:line="240" w:lineRule="auto"/>
              <w:jc w:val="center"/>
              <w:rPr>
                <w:rFonts w:cs="Times New Roman"/>
                <w:sz w:val="24"/>
                <w:szCs w:val="24"/>
              </w:rPr>
            </w:pPr>
            <w:r w:rsidRPr="00906088">
              <w:rPr>
                <w:rFonts w:cs="Times New Roman"/>
                <w:sz w:val="24"/>
                <w:szCs w:val="24"/>
              </w:rPr>
              <w:t>Соответствует требованиям</w:t>
            </w:r>
          </w:p>
        </w:tc>
        <w:tc>
          <w:tcPr>
            <w:tcW w:w="3260" w:type="dxa"/>
            <w:vAlign w:val="center"/>
          </w:tcPr>
          <w:p w:rsidR="009527F3" w:rsidRPr="00AF4C77" w:rsidRDefault="004F7819" w:rsidP="00D07E12">
            <w:pPr>
              <w:spacing w:after="0" w:line="240" w:lineRule="auto"/>
              <w:jc w:val="center"/>
              <w:rPr>
                <w:rFonts w:cs="Times New Roman"/>
                <w:bCs/>
                <w:sz w:val="24"/>
                <w:szCs w:val="24"/>
              </w:rPr>
            </w:pPr>
            <w:r w:rsidRPr="00236B66">
              <w:rPr>
                <w:rFonts w:cs="Times New Roman"/>
                <w:sz w:val="24"/>
                <w:szCs w:val="24"/>
              </w:rPr>
              <w:t>20,66</w:t>
            </w:r>
          </w:p>
        </w:tc>
        <w:tc>
          <w:tcPr>
            <w:tcW w:w="2410" w:type="dxa"/>
            <w:vAlign w:val="center"/>
          </w:tcPr>
          <w:p w:rsidR="009527F3" w:rsidRPr="00500A0C" w:rsidRDefault="004F7819" w:rsidP="00D07E12">
            <w:pPr>
              <w:spacing w:after="0" w:line="240" w:lineRule="auto"/>
              <w:jc w:val="center"/>
              <w:rPr>
                <w:rFonts w:cs="Times New Roman"/>
                <w:sz w:val="24"/>
                <w:szCs w:val="24"/>
              </w:rPr>
            </w:pPr>
            <w:r w:rsidRPr="00BC2F28">
              <w:rPr>
                <w:rFonts w:cs="Times New Roman"/>
                <w:sz w:val="24"/>
                <w:szCs w:val="24"/>
              </w:rPr>
              <w:t>Львов Константин Анатольевич</w:t>
            </w:r>
          </w:p>
        </w:tc>
      </w:tr>
      <w:tr w:rsidR="00BD62B5" w:rsidTr="0040689F">
        <w:trPr>
          <w:jc w:val="center"/>
        </w:trPr>
        <w:tc>
          <w:tcPr>
            <w:tcW w:w="1413" w:type="dxa"/>
            <w:vMerge/>
            <w:vAlign w:val="center"/>
          </w:tcPr>
          <w:p w:rsidR="006E34CE" w:rsidRDefault="006E34CE"/>
        </w:tc>
        <w:tc>
          <w:tcPr>
            <w:tcW w:w="2835" w:type="dxa"/>
            <w:vAlign w:val="center"/>
          </w:tcPr>
          <w:p w:rsidR="009527F3" w:rsidRPr="00500A0C" w:rsidRDefault="004F7819" w:rsidP="00D07E12">
            <w:pPr>
              <w:spacing w:after="0" w:line="240" w:lineRule="auto"/>
              <w:jc w:val="center"/>
              <w:rPr>
                <w:rFonts w:cs="Times New Roman"/>
                <w:sz w:val="24"/>
                <w:szCs w:val="24"/>
              </w:rPr>
            </w:pPr>
            <w:r w:rsidRPr="00906088">
              <w:rPr>
                <w:rFonts w:cs="Times New Roman"/>
                <w:sz w:val="24"/>
                <w:szCs w:val="24"/>
              </w:rPr>
              <w:t>Соответствует требованиям</w:t>
            </w:r>
          </w:p>
        </w:tc>
        <w:tc>
          <w:tcPr>
            <w:tcW w:w="3260" w:type="dxa"/>
            <w:vAlign w:val="center"/>
          </w:tcPr>
          <w:p w:rsidR="009527F3" w:rsidRPr="00AF4C77" w:rsidRDefault="004F7819" w:rsidP="00D07E12">
            <w:pPr>
              <w:spacing w:after="0" w:line="240" w:lineRule="auto"/>
              <w:jc w:val="center"/>
              <w:rPr>
                <w:rFonts w:cs="Times New Roman"/>
                <w:bCs/>
                <w:sz w:val="24"/>
                <w:szCs w:val="24"/>
              </w:rPr>
            </w:pPr>
            <w:r w:rsidRPr="00236B66">
              <w:rPr>
                <w:rFonts w:cs="Times New Roman"/>
                <w:sz w:val="24"/>
                <w:szCs w:val="24"/>
              </w:rPr>
              <w:t>20,66</w:t>
            </w:r>
          </w:p>
        </w:tc>
        <w:tc>
          <w:tcPr>
            <w:tcW w:w="2410" w:type="dxa"/>
            <w:vAlign w:val="center"/>
          </w:tcPr>
          <w:p w:rsidR="009527F3" w:rsidRPr="00500A0C" w:rsidRDefault="004F7819" w:rsidP="00D07E12">
            <w:pPr>
              <w:spacing w:after="0" w:line="240" w:lineRule="auto"/>
              <w:jc w:val="center"/>
              <w:rPr>
                <w:rFonts w:cs="Times New Roman"/>
                <w:sz w:val="24"/>
                <w:szCs w:val="24"/>
              </w:rPr>
            </w:pPr>
            <w:r w:rsidRPr="00BC2F28">
              <w:rPr>
                <w:rFonts w:cs="Times New Roman"/>
                <w:sz w:val="24"/>
                <w:szCs w:val="24"/>
              </w:rPr>
              <w:t>Голубева Марина Левинеровна</w:t>
            </w:r>
          </w:p>
        </w:tc>
      </w:tr>
      <w:tr w:rsidR="00BD62B5" w:rsidTr="0040689F">
        <w:trPr>
          <w:jc w:val="center"/>
        </w:trPr>
        <w:tc>
          <w:tcPr>
            <w:tcW w:w="1413" w:type="dxa"/>
            <w:vMerge/>
            <w:vAlign w:val="center"/>
          </w:tcPr>
          <w:p w:rsidR="006E34CE" w:rsidRDefault="006E34CE"/>
        </w:tc>
        <w:tc>
          <w:tcPr>
            <w:tcW w:w="2835" w:type="dxa"/>
            <w:vAlign w:val="center"/>
          </w:tcPr>
          <w:p w:rsidR="009527F3" w:rsidRPr="00500A0C" w:rsidRDefault="004F7819" w:rsidP="00D07E12">
            <w:pPr>
              <w:spacing w:after="0" w:line="240" w:lineRule="auto"/>
              <w:jc w:val="center"/>
              <w:rPr>
                <w:rFonts w:cs="Times New Roman"/>
                <w:sz w:val="24"/>
                <w:szCs w:val="24"/>
              </w:rPr>
            </w:pPr>
            <w:r w:rsidRPr="00906088">
              <w:rPr>
                <w:rFonts w:cs="Times New Roman"/>
                <w:sz w:val="24"/>
                <w:szCs w:val="24"/>
              </w:rPr>
              <w:t>Соответствует требованиям</w:t>
            </w:r>
          </w:p>
        </w:tc>
        <w:tc>
          <w:tcPr>
            <w:tcW w:w="3260" w:type="dxa"/>
            <w:vAlign w:val="center"/>
          </w:tcPr>
          <w:p w:rsidR="009527F3" w:rsidRPr="00AF4C77" w:rsidRDefault="004F7819" w:rsidP="00D07E12">
            <w:pPr>
              <w:spacing w:after="0" w:line="240" w:lineRule="auto"/>
              <w:jc w:val="center"/>
              <w:rPr>
                <w:rFonts w:cs="Times New Roman"/>
                <w:bCs/>
                <w:sz w:val="24"/>
                <w:szCs w:val="24"/>
              </w:rPr>
            </w:pPr>
            <w:r w:rsidRPr="00236B66">
              <w:rPr>
                <w:rFonts w:cs="Times New Roman"/>
                <w:sz w:val="24"/>
                <w:szCs w:val="24"/>
              </w:rPr>
              <w:t>20,66</w:t>
            </w:r>
          </w:p>
        </w:tc>
        <w:tc>
          <w:tcPr>
            <w:tcW w:w="2410" w:type="dxa"/>
            <w:vAlign w:val="center"/>
          </w:tcPr>
          <w:p w:rsidR="009527F3" w:rsidRPr="00500A0C" w:rsidRDefault="004F7819" w:rsidP="00D07E12">
            <w:pPr>
              <w:spacing w:after="0" w:line="240" w:lineRule="auto"/>
              <w:jc w:val="center"/>
              <w:rPr>
                <w:rFonts w:cs="Times New Roman"/>
                <w:sz w:val="24"/>
                <w:szCs w:val="24"/>
              </w:rPr>
            </w:pPr>
            <w:r w:rsidRPr="00BC2F28">
              <w:rPr>
                <w:rFonts w:cs="Times New Roman"/>
                <w:sz w:val="24"/>
                <w:szCs w:val="24"/>
              </w:rPr>
              <w:t>Никифоров Вениамин Владимирович</w:t>
            </w:r>
          </w:p>
        </w:tc>
      </w:tr>
      <w:tr w:rsidR="00BD62B5" w:rsidTr="0040689F">
        <w:trPr>
          <w:jc w:val="center"/>
        </w:trPr>
        <w:tc>
          <w:tcPr>
            <w:tcW w:w="1413" w:type="dxa"/>
            <w:vMerge/>
            <w:vAlign w:val="center"/>
          </w:tcPr>
          <w:p w:rsidR="006E34CE" w:rsidRDefault="006E34CE"/>
        </w:tc>
        <w:tc>
          <w:tcPr>
            <w:tcW w:w="2835" w:type="dxa"/>
            <w:vAlign w:val="center"/>
          </w:tcPr>
          <w:p w:rsidR="009527F3" w:rsidRPr="00500A0C" w:rsidRDefault="004F7819" w:rsidP="00D07E12">
            <w:pPr>
              <w:spacing w:after="0" w:line="240" w:lineRule="auto"/>
              <w:jc w:val="center"/>
              <w:rPr>
                <w:rFonts w:cs="Times New Roman"/>
                <w:sz w:val="24"/>
                <w:szCs w:val="24"/>
              </w:rPr>
            </w:pPr>
            <w:r w:rsidRPr="00906088">
              <w:rPr>
                <w:rFonts w:cs="Times New Roman"/>
                <w:sz w:val="24"/>
                <w:szCs w:val="24"/>
              </w:rPr>
              <w:t>Соответствует требованиям</w:t>
            </w:r>
          </w:p>
        </w:tc>
        <w:tc>
          <w:tcPr>
            <w:tcW w:w="3260" w:type="dxa"/>
            <w:vAlign w:val="center"/>
          </w:tcPr>
          <w:p w:rsidR="009527F3" w:rsidRPr="00AF4C77" w:rsidRDefault="004F7819" w:rsidP="00D07E12">
            <w:pPr>
              <w:spacing w:after="0" w:line="240" w:lineRule="auto"/>
              <w:jc w:val="center"/>
              <w:rPr>
                <w:rFonts w:cs="Times New Roman"/>
                <w:bCs/>
                <w:sz w:val="24"/>
                <w:szCs w:val="24"/>
              </w:rPr>
            </w:pPr>
            <w:r w:rsidRPr="00236B66">
              <w:rPr>
                <w:rFonts w:cs="Times New Roman"/>
                <w:sz w:val="24"/>
                <w:szCs w:val="24"/>
              </w:rPr>
              <w:t>20,66</w:t>
            </w:r>
          </w:p>
        </w:tc>
        <w:tc>
          <w:tcPr>
            <w:tcW w:w="2410" w:type="dxa"/>
            <w:vAlign w:val="center"/>
          </w:tcPr>
          <w:p w:rsidR="009527F3" w:rsidRPr="00500A0C" w:rsidRDefault="004F7819" w:rsidP="00D07E12">
            <w:pPr>
              <w:spacing w:after="0" w:line="240" w:lineRule="auto"/>
              <w:jc w:val="center"/>
              <w:rPr>
                <w:rFonts w:cs="Times New Roman"/>
                <w:sz w:val="24"/>
                <w:szCs w:val="24"/>
              </w:rPr>
            </w:pPr>
            <w:r w:rsidRPr="00BC2F28">
              <w:rPr>
                <w:rFonts w:cs="Times New Roman"/>
                <w:sz w:val="24"/>
                <w:szCs w:val="24"/>
              </w:rPr>
              <w:t>Скворцова Татьяна Гавриловна</w:t>
            </w:r>
          </w:p>
        </w:tc>
      </w:tr>
      <w:tr w:rsidR="00BD62B5" w:rsidTr="0040689F">
        <w:trPr>
          <w:jc w:val="center"/>
        </w:trPr>
        <w:tc>
          <w:tcPr>
            <w:tcW w:w="1413" w:type="dxa"/>
            <w:vMerge w:val="restart"/>
            <w:vAlign w:val="center"/>
          </w:tcPr>
          <w:p w:rsidR="009527F3" w:rsidRDefault="004F7819" w:rsidP="00D07E12">
            <w:pPr>
              <w:spacing w:after="0" w:line="240" w:lineRule="auto"/>
              <w:jc w:val="center"/>
              <w:rPr>
                <w:rFonts w:cs="Times New Roman"/>
                <w:sz w:val="24"/>
                <w:szCs w:val="24"/>
                <w:lang w:eastAsia="zh-CN" w:bidi="hi-IN"/>
              </w:rPr>
            </w:pPr>
            <w:r w:rsidRPr="009E6C74">
              <w:rPr>
                <w:rFonts w:cs="Times New Roman"/>
                <w:snapToGrid w:val="0"/>
                <w:sz w:val="24"/>
                <w:szCs w:val="24"/>
              </w:rPr>
              <w:t>116943661</w:t>
            </w:r>
          </w:p>
        </w:tc>
        <w:tc>
          <w:tcPr>
            <w:tcW w:w="2835" w:type="dxa"/>
            <w:vAlign w:val="center"/>
          </w:tcPr>
          <w:p w:rsidR="009527F3" w:rsidRPr="00500A0C" w:rsidRDefault="004F7819" w:rsidP="00D07E12">
            <w:pPr>
              <w:spacing w:after="0" w:line="240" w:lineRule="auto"/>
              <w:jc w:val="center"/>
              <w:rPr>
                <w:rFonts w:cs="Times New Roman"/>
                <w:sz w:val="24"/>
                <w:szCs w:val="24"/>
              </w:rPr>
            </w:pPr>
            <w:r w:rsidRPr="00906088">
              <w:rPr>
                <w:rFonts w:cs="Times New Roman"/>
                <w:sz w:val="24"/>
                <w:szCs w:val="24"/>
              </w:rPr>
              <w:t>Соответствует требованиям</w:t>
            </w:r>
          </w:p>
        </w:tc>
        <w:tc>
          <w:tcPr>
            <w:tcW w:w="3260" w:type="dxa"/>
            <w:vAlign w:val="center"/>
          </w:tcPr>
          <w:p w:rsidR="009527F3" w:rsidRPr="00AF4C77" w:rsidRDefault="004F7819" w:rsidP="00D07E12">
            <w:pPr>
              <w:spacing w:after="0" w:line="240" w:lineRule="auto"/>
              <w:jc w:val="center"/>
              <w:rPr>
                <w:rFonts w:cs="Times New Roman"/>
                <w:bCs/>
                <w:sz w:val="24"/>
                <w:szCs w:val="24"/>
              </w:rPr>
            </w:pPr>
            <w:r w:rsidRPr="00236B66">
              <w:rPr>
                <w:rFonts w:cs="Times New Roman"/>
                <w:sz w:val="24"/>
                <w:szCs w:val="24"/>
              </w:rPr>
              <w:t>0,00</w:t>
            </w:r>
          </w:p>
        </w:tc>
        <w:tc>
          <w:tcPr>
            <w:tcW w:w="2410" w:type="dxa"/>
            <w:vAlign w:val="center"/>
          </w:tcPr>
          <w:p w:rsidR="009527F3" w:rsidRPr="00500A0C" w:rsidRDefault="004F7819" w:rsidP="00D07E12">
            <w:pPr>
              <w:spacing w:after="0" w:line="240" w:lineRule="auto"/>
              <w:jc w:val="center"/>
              <w:rPr>
                <w:rFonts w:cs="Times New Roman"/>
                <w:sz w:val="24"/>
                <w:szCs w:val="24"/>
              </w:rPr>
            </w:pPr>
            <w:r w:rsidRPr="00BC2F28">
              <w:rPr>
                <w:rFonts w:cs="Times New Roman"/>
                <w:sz w:val="24"/>
                <w:szCs w:val="24"/>
              </w:rPr>
              <w:t>Смирнова Елена Сергеевна</w:t>
            </w:r>
          </w:p>
        </w:tc>
      </w:tr>
      <w:tr w:rsidR="00BD62B5" w:rsidTr="0040689F">
        <w:trPr>
          <w:jc w:val="center"/>
        </w:trPr>
        <w:tc>
          <w:tcPr>
            <w:tcW w:w="1413" w:type="dxa"/>
            <w:vMerge/>
            <w:vAlign w:val="center"/>
          </w:tcPr>
          <w:p w:rsidR="006E34CE" w:rsidRDefault="006E34CE"/>
        </w:tc>
        <w:tc>
          <w:tcPr>
            <w:tcW w:w="2835" w:type="dxa"/>
            <w:vAlign w:val="center"/>
          </w:tcPr>
          <w:p w:rsidR="009527F3" w:rsidRPr="00500A0C" w:rsidRDefault="004F7819" w:rsidP="00D07E12">
            <w:pPr>
              <w:spacing w:after="0" w:line="240" w:lineRule="auto"/>
              <w:jc w:val="center"/>
              <w:rPr>
                <w:rFonts w:cs="Times New Roman"/>
                <w:sz w:val="24"/>
                <w:szCs w:val="24"/>
              </w:rPr>
            </w:pPr>
            <w:r w:rsidRPr="00906088">
              <w:rPr>
                <w:rFonts w:cs="Times New Roman"/>
                <w:sz w:val="24"/>
                <w:szCs w:val="24"/>
              </w:rPr>
              <w:t>Соответствует требованиям</w:t>
            </w:r>
          </w:p>
        </w:tc>
        <w:tc>
          <w:tcPr>
            <w:tcW w:w="3260" w:type="dxa"/>
            <w:vAlign w:val="center"/>
          </w:tcPr>
          <w:p w:rsidR="009527F3" w:rsidRPr="00AF4C77" w:rsidRDefault="004F7819" w:rsidP="00D07E12">
            <w:pPr>
              <w:spacing w:after="0" w:line="240" w:lineRule="auto"/>
              <w:jc w:val="center"/>
              <w:rPr>
                <w:rFonts w:cs="Times New Roman"/>
                <w:bCs/>
                <w:sz w:val="24"/>
                <w:szCs w:val="24"/>
              </w:rPr>
            </w:pPr>
            <w:r w:rsidRPr="00236B66">
              <w:rPr>
                <w:rFonts w:cs="Times New Roman"/>
                <w:sz w:val="24"/>
                <w:szCs w:val="24"/>
              </w:rPr>
              <w:t>0,00</w:t>
            </w:r>
          </w:p>
        </w:tc>
        <w:tc>
          <w:tcPr>
            <w:tcW w:w="2410" w:type="dxa"/>
            <w:vAlign w:val="center"/>
          </w:tcPr>
          <w:p w:rsidR="009527F3" w:rsidRPr="00500A0C" w:rsidRDefault="004F7819" w:rsidP="00D07E12">
            <w:pPr>
              <w:spacing w:after="0" w:line="240" w:lineRule="auto"/>
              <w:jc w:val="center"/>
              <w:rPr>
                <w:rFonts w:cs="Times New Roman"/>
                <w:sz w:val="24"/>
                <w:szCs w:val="24"/>
              </w:rPr>
            </w:pPr>
            <w:r w:rsidRPr="00BC2F28">
              <w:rPr>
                <w:rFonts w:cs="Times New Roman"/>
                <w:sz w:val="24"/>
                <w:szCs w:val="24"/>
              </w:rPr>
              <w:t>Львов Константин Анатольевич</w:t>
            </w:r>
          </w:p>
        </w:tc>
      </w:tr>
      <w:tr w:rsidR="00BD62B5" w:rsidTr="0040689F">
        <w:trPr>
          <w:jc w:val="center"/>
        </w:trPr>
        <w:tc>
          <w:tcPr>
            <w:tcW w:w="1413" w:type="dxa"/>
            <w:vMerge/>
            <w:vAlign w:val="center"/>
          </w:tcPr>
          <w:p w:rsidR="006E34CE" w:rsidRDefault="006E34CE"/>
        </w:tc>
        <w:tc>
          <w:tcPr>
            <w:tcW w:w="2835" w:type="dxa"/>
            <w:vAlign w:val="center"/>
          </w:tcPr>
          <w:p w:rsidR="009527F3" w:rsidRPr="00500A0C" w:rsidRDefault="004F7819" w:rsidP="00D07E12">
            <w:pPr>
              <w:spacing w:after="0" w:line="240" w:lineRule="auto"/>
              <w:jc w:val="center"/>
              <w:rPr>
                <w:rFonts w:cs="Times New Roman"/>
                <w:sz w:val="24"/>
                <w:szCs w:val="24"/>
              </w:rPr>
            </w:pPr>
            <w:r w:rsidRPr="00906088">
              <w:rPr>
                <w:rFonts w:cs="Times New Roman"/>
                <w:sz w:val="24"/>
                <w:szCs w:val="24"/>
              </w:rPr>
              <w:t>Соответствует требованиям</w:t>
            </w:r>
          </w:p>
        </w:tc>
        <w:tc>
          <w:tcPr>
            <w:tcW w:w="3260" w:type="dxa"/>
            <w:vAlign w:val="center"/>
          </w:tcPr>
          <w:p w:rsidR="009527F3" w:rsidRPr="00AF4C77" w:rsidRDefault="004F7819" w:rsidP="00D07E12">
            <w:pPr>
              <w:spacing w:after="0" w:line="240" w:lineRule="auto"/>
              <w:jc w:val="center"/>
              <w:rPr>
                <w:rFonts w:cs="Times New Roman"/>
                <w:bCs/>
                <w:sz w:val="24"/>
                <w:szCs w:val="24"/>
              </w:rPr>
            </w:pPr>
            <w:r w:rsidRPr="00236B66">
              <w:rPr>
                <w:rFonts w:cs="Times New Roman"/>
                <w:sz w:val="24"/>
                <w:szCs w:val="24"/>
              </w:rPr>
              <w:t>0,00</w:t>
            </w:r>
          </w:p>
        </w:tc>
        <w:tc>
          <w:tcPr>
            <w:tcW w:w="2410" w:type="dxa"/>
            <w:vAlign w:val="center"/>
          </w:tcPr>
          <w:p w:rsidR="009527F3" w:rsidRPr="00500A0C" w:rsidRDefault="004F7819" w:rsidP="00D07E12">
            <w:pPr>
              <w:spacing w:after="0" w:line="240" w:lineRule="auto"/>
              <w:jc w:val="center"/>
              <w:rPr>
                <w:rFonts w:cs="Times New Roman"/>
                <w:sz w:val="24"/>
                <w:szCs w:val="24"/>
              </w:rPr>
            </w:pPr>
            <w:r w:rsidRPr="00BC2F28">
              <w:rPr>
                <w:rFonts w:cs="Times New Roman"/>
                <w:sz w:val="24"/>
                <w:szCs w:val="24"/>
              </w:rPr>
              <w:t>Голубева Марина Левинеровна</w:t>
            </w:r>
          </w:p>
        </w:tc>
      </w:tr>
      <w:tr w:rsidR="00BD62B5" w:rsidTr="0040689F">
        <w:trPr>
          <w:jc w:val="center"/>
        </w:trPr>
        <w:tc>
          <w:tcPr>
            <w:tcW w:w="1413" w:type="dxa"/>
            <w:vMerge/>
            <w:vAlign w:val="center"/>
          </w:tcPr>
          <w:p w:rsidR="006E34CE" w:rsidRDefault="006E34CE"/>
        </w:tc>
        <w:tc>
          <w:tcPr>
            <w:tcW w:w="2835" w:type="dxa"/>
            <w:vAlign w:val="center"/>
          </w:tcPr>
          <w:p w:rsidR="009527F3" w:rsidRPr="00500A0C" w:rsidRDefault="004F7819" w:rsidP="00D07E12">
            <w:pPr>
              <w:spacing w:after="0" w:line="240" w:lineRule="auto"/>
              <w:jc w:val="center"/>
              <w:rPr>
                <w:rFonts w:cs="Times New Roman"/>
                <w:sz w:val="24"/>
                <w:szCs w:val="24"/>
              </w:rPr>
            </w:pPr>
            <w:r w:rsidRPr="00906088">
              <w:rPr>
                <w:rFonts w:cs="Times New Roman"/>
                <w:sz w:val="24"/>
                <w:szCs w:val="24"/>
              </w:rPr>
              <w:t>Соответствует требованиям</w:t>
            </w:r>
          </w:p>
        </w:tc>
        <w:tc>
          <w:tcPr>
            <w:tcW w:w="3260" w:type="dxa"/>
            <w:vAlign w:val="center"/>
          </w:tcPr>
          <w:p w:rsidR="009527F3" w:rsidRPr="00AF4C77" w:rsidRDefault="004F7819" w:rsidP="00D07E12">
            <w:pPr>
              <w:spacing w:after="0" w:line="240" w:lineRule="auto"/>
              <w:jc w:val="center"/>
              <w:rPr>
                <w:rFonts w:cs="Times New Roman"/>
                <w:bCs/>
                <w:sz w:val="24"/>
                <w:szCs w:val="24"/>
              </w:rPr>
            </w:pPr>
            <w:r w:rsidRPr="00236B66">
              <w:rPr>
                <w:rFonts w:cs="Times New Roman"/>
                <w:sz w:val="24"/>
                <w:szCs w:val="24"/>
              </w:rPr>
              <w:t>0,00</w:t>
            </w:r>
          </w:p>
        </w:tc>
        <w:tc>
          <w:tcPr>
            <w:tcW w:w="2410" w:type="dxa"/>
            <w:vAlign w:val="center"/>
          </w:tcPr>
          <w:p w:rsidR="009527F3" w:rsidRPr="00500A0C" w:rsidRDefault="004F7819" w:rsidP="00D07E12">
            <w:pPr>
              <w:spacing w:after="0" w:line="240" w:lineRule="auto"/>
              <w:jc w:val="center"/>
              <w:rPr>
                <w:rFonts w:cs="Times New Roman"/>
                <w:sz w:val="24"/>
                <w:szCs w:val="24"/>
              </w:rPr>
            </w:pPr>
            <w:r w:rsidRPr="00BC2F28">
              <w:rPr>
                <w:rFonts w:cs="Times New Roman"/>
                <w:sz w:val="24"/>
                <w:szCs w:val="24"/>
              </w:rPr>
              <w:t>Никифоров Вениамин Владимирович</w:t>
            </w:r>
          </w:p>
        </w:tc>
      </w:tr>
      <w:tr w:rsidR="00BD62B5" w:rsidTr="0040689F">
        <w:trPr>
          <w:jc w:val="center"/>
        </w:trPr>
        <w:tc>
          <w:tcPr>
            <w:tcW w:w="1413" w:type="dxa"/>
            <w:vMerge/>
            <w:vAlign w:val="center"/>
          </w:tcPr>
          <w:p w:rsidR="006E34CE" w:rsidRDefault="006E34CE"/>
        </w:tc>
        <w:tc>
          <w:tcPr>
            <w:tcW w:w="2835" w:type="dxa"/>
            <w:vAlign w:val="center"/>
          </w:tcPr>
          <w:p w:rsidR="009527F3" w:rsidRPr="00500A0C" w:rsidRDefault="004F7819" w:rsidP="00D07E12">
            <w:pPr>
              <w:spacing w:after="0" w:line="240" w:lineRule="auto"/>
              <w:jc w:val="center"/>
              <w:rPr>
                <w:rFonts w:cs="Times New Roman"/>
                <w:sz w:val="24"/>
                <w:szCs w:val="24"/>
              </w:rPr>
            </w:pPr>
            <w:r w:rsidRPr="00906088">
              <w:rPr>
                <w:rFonts w:cs="Times New Roman"/>
                <w:sz w:val="24"/>
                <w:szCs w:val="24"/>
              </w:rPr>
              <w:t>Соответствует требованиям</w:t>
            </w:r>
          </w:p>
        </w:tc>
        <w:tc>
          <w:tcPr>
            <w:tcW w:w="3260" w:type="dxa"/>
            <w:vAlign w:val="center"/>
          </w:tcPr>
          <w:p w:rsidR="009527F3" w:rsidRPr="00AF4C77" w:rsidRDefault="004F7819" w:rsidP="00D07E12">
            <w:pPr>
              <w:spacing w:after="0" w:line="240" w:lineRule="auto"/>
              <w:jc w:val="center"/>
              <w:rPr>
                <w:rFonts w:cs="Times New Roman"/>
                <w:bCs/>
                <w:sz w:val="24"/>
                <w:szCs w:val="24"/>
              </w:rPr>
            </w:pPr>
            <w:r w:rsidRPr="00236B66">
              <w:rPr>
                <w:rFonts w:cs="Times New Roman"/>
                <w:sz w:val="24"/>
                <w:szCs w:val="24"/>
              </w:rPr>
              <w:t>0,00</w:t>
            </w:r>
          </w:p>
        </w:tc>
        <w:tc>
          <w:tcPr>
            <w:tcW w:w="2410" w:type="dxa"/>
            <w:vAlign w:val="center"/>
          </w:tcPr>
          <w:p w:rsidR="009527F3" w:rsidRPr="00500A0C" w:rsidRDefault="004F7819" w:rsidP="00D07E12">
            <w:pPr>
              <w:spacing w:after="0" w:line="240" w:lineRule="auto"/>
              <w:jc w:val="center"/>
              <w:rPr>
                <w:rFonts w:cs="Times New Roman"/>
                <w:sz w:val="24"/>
                <w:szCs w:val="24"/>
              </w:rPr>
            </w:pPr>
            <w:r w:rsidRPr="00BC2F28">
              <w:rPr>
                <w:rFonts w:cs="Times New Roman"/>
                <w:sz w:val="24"/>
                <w:szCs w:val="24"/>
              </w:rPr>
              <w:t>Скворцова Татьяна Гавриловна</w:t>
            </w:r>
          </w:p>
        </w:tc>
      </w:tr>
    </w:tbl>
    <w:p w:rsidR="001313C5" w:rsidRDefault="004F7819" w:rsidP="00D07E12">
      <w:pPr>
        <w:numPr>
          <w:ilvl w:val="0"/>
          <w:numId w:val="1"/>
        </w:numPr>
        <w:spacing w:before="120" w:after="120" w:line="240" w:lineRule="auto"/>
        <w:ind w:left="0"/>
        <w:jc w:val="both"/>
        <w:rPr>
          <w:rFonts w:cs="Times New Roman"/>
          <w:sz w:val="24"/>
          <w:szCs w:val="24"/>
        </w:rPr>
      </w:pPr>
      <w:r w:rsidRPr="002A1988">
        <w:rPr>
          <w:rFonts w:cs="Times New Roman"/>
          <w:sz w:val="24"/>
          <w:szCs w:val="24"/>
        </w:rPr>
        <w:t>Настоящий протокол сформирован с использованием электронной площадки</w:t>
      </w:r>
      <w:r w:rsidRPr="00154831">
        <w:rPr>
          <w:rFonts w:cs="Times New Roman"/>
          <w:sz w:val="24"/>
          <w:szCs w:val="24"/>
        </w:rPr>
        <w:t xml:space="preserve"> </w:t>
      </w:r>
      <w:r w:rsidR="004F0433">
        <w:rPr>
          <w:rFonts w:cs="Times New Roman"/>
          <w:sz w:val="24"/>
          <w:szCs w:val="24"/>
        </w:rPr>
        <w:t>«</w:t>
      </w:r>
      <w:r w:rsidRPr="00154831">
        <w:rPr>
          <w:rFonts w:cs="Times New Roman"/>
          <w:sz w:val="24"/>
          <w:szCs w:val="24"/>
        </w:rPr>
        <w:t>РТС-тендер</w:t>
      </w:r>
      <w:r w:rsidR="004F0433">
        <w:rPr>
          <w:rFonts w:cs="Times New Roman"/>
          <w:sz w:val="24"/>
          <w:szCs w:val="24"/>
        </w:rPr>
        <w:t>»</w:t>
      </w:r>
      <w:r w:rsidRPr="00154831">
        <w:rPr>
          <w:rFonts w:cs="Times New Roman"/>
          <w:sz w:val="24"/>
          <w:szCs w:val="24"/>
        </w:rPr>
        <w:t>, подписан усиленными электронными подписями всех присутствующих членов комиссии</w:t>
      </w:r>
      <w:r w:rsidRPr="00154831">
        <w:rPr>
          <w:rFonts w:cs="Times New Roman"/>
          <w:sz w:val="24"/>
          <w:szCs w:val="24"/>
        </w:rPr>
        <w:t>, подписан усиленной электронной подписью лица, имеющего право действовать от имени заказчика и направлен оператору электронной площадки «РТС-тендер», по адресу в сети «Интернет</w:t>
      </w:r>
      <w:r w:rsidRPr="00451595">
        <w:rPr>
          <w:rFonts w:cs="Times New Roman"/>
          <w:sz w:val="24"/>
          <w:szCs w:val="24"/>
        </w:rPr>
        <w:t xml:space="preserve">»: </w:t>
      </w:r>
      <w:hyperlink r:id="rId10" w:history="1">
        <w:r w:rsidR="0040689F" w:rsidRPr="00451595">
          <w:rPr>
            <w:rStyle w:val="a4"/>
            <w:rFonts w:cs="Times New Roman"/>
            <w:sz w:val="24"/>
            <w:szCs w:val="24"/>
          </w:rPr>
          <w:t>http://www.rts-tender.ru/</w:t>
        </w:r>
      </w:hyperlink>
      <w:r w:rsidR="0040689F">
        <w:rPr>
          <w:rFonts w:cs="Times New Roman"/>
          <w:sz w:val="24"/>
          <w:szCs w:val="24"/>
        </w:rPr>
        <w:t>.</w:t>
      </w:r>
    </w:p>
    <w:p w:rsidR="000F16E8" w:rsidRDefault="000F16E8" w:rsidP="000F16E8">
      <w:pPr>
        <w:spacing w:before="120" w:after="120" w:line="240" w:lineRule="auto"/>
        <w:jc w:val="both"/>
        <w:rPr>
          <w:rFonts w:cs="Times New Roman"/>
          <w:sz w:val="24"/>
          <w:szCs w:val="24"/>
        </w:rPr>
      </w:pPr>
    </w:p>
    <w:p w:rsidR="000F16E8" w:rsidRDefault="000F16E8" w:rsidP="000F16E8">
      <w:pPr>
        <w:spacing w:before="120" w:after="120" w:line="240" w:lineRule="auto"/>
        <w:jc w:val="both"/>
        <w:rPr>
          <w:rFonts w:cs="Times New Roman"/>
          <w:sz w:val="24"/>
          <w:szCs w:val="24"/>
        </w:rPr>
      </w:pPr>
    </w:p>
    <w:p w:rsidR="000F16E8" w:rsidRDefault="000F16E8" w:rsidP="000F16E8">
      <w:pPr>
        <w:spacing w:before="120" w:after="120" w:line="240" w:lineRule="auto"/>
        <w:jc w:val="both"/>
        <w:rPr>
          <w:rFonts w:cs="Times New Roman"/>
          <w:sz w:val="24"/>
          <w:szCs w:val="24"/>
        </w:rPr>
        <w:sectPr w:rsidR="000F16E8" w:rsidSect="00D07E12">
          <w:footerReference w:type="default" r:id="rId11"/>
          <w:pgSz w:w="11906" w:h="16838"/>
          <w:pgMar w:top="1134" w:right="851" w:bottom="1134" w:left="1134" w:header="708" w:footer="708" w:gutter="0"/>
          <w:cols w:space="708"/>
          <w:docGrid w:linePitch="360"/>
        </w:sectPr>
      </w:pPr>
    </w:p>
    <w:p w:rsidR="001C6A60" w:rsidRPr="00104B7A" w:rsidRDefault="004F7819" w:rsidP="001C6A60">
      <w:pPr>
        <w:spacing w:after="0"/>
        <w:jc w:val="right"/>
        <w:rPr>
          <w:rFonts w:cs="Times New Roman"/>
          <w:i/>
          <w:iCs/>
          <w:sz w:val="24"/>
          <w:szCs w:val="24"/>
        </w:rPr>
      </w:pPr>
      <w:r w:rsidRPr="00104B7A">
        <w:rPr>
          <w:rFonts w:cs="Times New Roman"/>
          <w:i/>
          <w:iCs/>
          <w:sz w:val="24"/>
          <w:szCs w:val="24"/>
        </w:rPr>
        <w:lastRenderedPageBreak/>
        <w:t xml:space="preserve">Приложение №1 к протоколу рассмотрения и оценки </w:t>
      </w:r>
    </w:p>
    <w:p w:rsidR="001C6A60" w:rsidRPr="00104B7A" w:rsidRDefault="004F7819" w:rsidP="001C6A60">
      <w:pPr>
        <w:spacing w:after="0"/>
        <w:jc w:val="right"/>
        <w:rPr>
          <w:rFonts w:cs="Times New Roman"/>
          <w:color w:val="000000"/>
        </w:rPr>
      </w:pPr>
      <w:r w:rsidRPr="00104B7A">
        <w:rPr>
          <w:rFonts w:cs="Times New Roman"/>
          <w:i/>
          <w:iCs/>
          <w:sz w:val="24"/>
          <w:szCs w:val="24"/>
        </w:rPr>
        <w:t>вторых частей заявок открытого конкурса в электронной форме</w:t>
      </w:r>
    </w:p>
    <w:p w:rsidR="001C6A60" w:rsidRPr="001A55D8" w:rsidRDefault="001C6A60" w:rsidP="001C6A60">
      <w:pPr>
        <w:rPr>
          <w:rFonts w:cs="Times New Roman"/>
        </w:rPr>
      </w:pPr>
    </w:p>
    <w:p w:rsidR="001C6A60" w:rsidRPr="001A55D8" w:rsidRDefault="004F7819" w:rsidP="001C6A60">
      <w:pPr>
        <w:jc w:val="center"/>
        <w:rPr>
          <w:rFonts w:cs="Times New Roman"/>
        </w:rPr>
      </w:pPr>
      <w:r w:rsidRPr="001A55D8">
        <w:rPr>
          <w:rFonts w:cs="Times New Roman"/>
        </w:rPr>
        <w:t>II. Критерии и показатели о</w:t>
      </w:r>
      <w:r w:rsidRPr="001A55D8">
        <w:rPr>
          <w:rFonts w:cs="Times New Roman"/>
        </w:rPr>
        <w:t>ценки заявок на участие в закупке</w:t>
      </w:r>
    </w:p>
    <w:tbl>
      <w:tblPr>
        <w:tblW w:w="15254" w:type="dxa"/>
        <w:tblInd w:w="-118" w:type="dxa"/>
        <w:tblLayout w:type="fixed"/>
        <w:tblCellMar>
          <w:top w:w="102" w:type="dxa"/>
          <w:left w:w="62" w:type="dxa"/>
          <w:bottom w:w="102" w:type="dxa"/>
          <w:right w:w="62" w:type="dxa"/>
        </w:tblCellMar>
        <w:tblLook w:val="0000" w:firstRow="0" w:lastRow="0" w:firstColumn="0" w:lastColumn="0" w:noHBand="0" w:noVBand="0"/>
      </w:tblPr>
      <w:tblGrid>
        <w:gridCol w:w="822"/>
        <w:gridCol w:w="1908"/>
        <w:gridCol w:w="1278"/>
        <w:gridCol w:w="1559"/>
        <w:gridCol w:w="425"/>
        <w:gridCol w:w="1134"/>
        <w:gridCol w:w="1843"/>
        <w:gridCol w:w="1418"/>
        <w:gridCol w:w="4867"/>
      </w:tblGrid>
      <w:tr w:rsidR="00BD62B5" w:rsidTr="0048027E">
        <w:tc>
          <w:tcPr>
            <w:tcW w:w="822" w:type="dxa"/>
            <w:tcBorders>
              <w:top w:val="single" w:sz="4" w:space="0" w:color="000000"/>
              <w:left w:val="single" w:sz="4" w:space="0" w:color="000000"/>
              <w:bottom w:val="single" w:sz="4" w:space="0" w:color="000000"/>
              <w:right w:val="single" w:sz="4" w:space="0" w:color="000000"/>
            </w:tcBorders>
            <w:vAlign w:val="center"/>
          </w:tcPr>
          <w:p w:rsidR="001C6A60" w:rsidRPr="00E52E8F" w:rsidRDefault="004F7819" w:rsidP="0048027E">
            <w:pPr>
              <w:pStyle w:val="ConsPlusNormal"/>
              <w:jc w:val="center"/>
              <w:rPr>
                <w:rFonts w:ascii="Times New Roman" w:hAnsi="Times New Roman" w:cs="Times New Roman"/>
                <w:b/>
                <w:sz w:val="20"/>
              </w:rPr>
            </w:pPr>
            <w:r w:rsidRPr="00E52E8F">
              <w:rPr>
                <w:rFonts w:ascii="Times New Roman" w:hAnsi="Times New Roman" w:cs="Times New Roman"/>
                <w:b/>
                <w:sz w:val="20"/>
              </w:rPr>
              <w:t>№</w:t>
            </w:r>
            <w:r w:rsidRPr="00E52E8F">
              <w:rPr>
                <w:rFonts w:ascii="Times New Roman" w:hAnsi="Times New Roman" w:cs="Times New Roman"/>
                <w:b/>
                <w:sz w:val="20"/>
                <w:lang w:val="en-US"/>
              </w:rPr>
              <w:t xml:space="preserve"> </w:t>
            </w:r>
            <w:r w:rsidRPr="00E52E8F">
              <w:rPr>
                <w:rFonts w:ascii="Times New Roman" w:hAnsi="Times New Roman" w:cs="Times New Roman"/>
                <w:b/>
                <w:sz w:val="20"/>
              </w:rPr>
              <w:t>п/п</w:t>
            </w:r>
          </w:p>
        </w:tc>
        <w:tc>
          <w:tcPr>
            <w:tcW w:w="1908" w:type="dxa"/>
            <w:tcBorders>
              <w:top w:val="single" w:sz="4" w:space="0" w:color="000000"/>
              <w:left w:val="single" w:sz="4" w:space="0" w:color="000000"/>
              <w:bottom w:val="single" w:sz="4" w:space="0" w:color="000000"/>
              <w:right w:val="single" w:sz="4" w:space="0" w:color="000000"/>
            </w:tcBorders>
            <w:vAlign w:val="center"/>
          </w:tcPr>
          <w:p w:rsidR="001C6A60" w:rsidRPr="00E52E8F" w:rsidRDefault="004F7819" w:rsidP="0048027E">
            <w:pPr>
              <w:pStyle w:val="ConsPlusNormal"/>
              <w:jc w:val="center"/>
              <w:rPr>
                <w:rFonts w:ascii="Times New Roman" w:hAnsi="Times New Roman" w:cs="Times New Roman"/>
                <w:b/>
                <w:sz w:val="20"/>
              </w:rPr>
            </w:pPr>
            <w:r w:rsidRPr="00E52E8F">
              <w:rPr>
                <w:rFonts w:ascii="Times New Roman" w:hAnsi="Times New Roman" w:cs="Times New Roman"/>
                <w:b/>
                <w:sz w:val="20"/>
              </w:rPr>
              <w:t>Критерий оценки</w:t>
            </w:r>
          </w:p>
        </w:tc>
        <w:tc>
          <w:tcPr>
            <w:tcW w:w="1278" w:type="dxa"/>
            <w:tcBorders>
              <w:top w:val="single" w:sz="4" w:space="0" w:color="000000"/>
              <w:left w:val="single" w:sz="4" w:space="0" w:color="000000"/>
              <w:bottom w:val="single" w:sz="4" w:space="0" w:color="000000"/>
              <w:right w:val="single" w:sz="4" w:space="0" w:color="000000"/>
            </w:tcBorders>
            <w:vAlign w:val="center"/>
          </w:tcPr>
          <w:p w:rsidR="001C6A60" w:rsidRPr="00E52E8F" w:rsidRDefault="004F7819" w:rsidP="0048027E">
            <w:pPr>
              <w:pStyle w:val="ConsPlusNormal"/>
              <w:jc w:val="center"/>
              <w:rPr>
                <w:rFonts w:ascii="Times New Roman" w:hAnsi="Times New Roman" w:cs="Times New Roman"/>
                <w:b/>
                <w:sz w:val="20"/>
              </w:rPr>
            </w:pPr>
            <w:r w:rsidRPr="00E52E8F">
              <w:rPr>
                <w:rFonts w:ascii="Times New Roman" w:hAnsi="Times New Roman" w:cs="Times New Roman"/>
                <w:b/>
                <w:sz w:val="20"/>
              </w:rPr>
              <w:t>Значимость критерия оценки, процентов</w:t>
            </w:r>
          </w:p>
        </w:tc>
        <w:tc>
          <w:tcPr>
            <w:tcW w:w="1559" w:type="dxa"/>
            <w:tcBorders>
              <w:top w:val="single" w:sz="4" w:space="0" w:color="000000"/>
              <w:left w:val="single" w:sz="4" w:space="0" w:color="000000"/>
              <w:bottom w:val="single" w:sz="4" w:space="0" w:color="000000"/>
              <w:right w:val="single" w:sz="4" w:space="0" w:color="000000"/>
            </w:tcBorders>
            <w:vAlign w:val="center"/>
          </w:tcPr>
          <w:p w:rsidR="001C6A60" w:rsidRPr="00E52E8F" w:rsidRDefault="004F7819" w:rsidP="0048027E">
            <w:pPr>
              <w:pStyle w:val="ConsPlusNormal"/>
              <w:jc w:val="center"/>
              <w:rPr>
                <w:rFonts w:ascii="Times New Roman" w:hAnsi="Times New Roman" w:cs="Times New Roman"/>
                <w:b/>
                <w:sz w:val="20"/>
              </w:rPr>
            </w:pPr>
            <w:r w:rsidRPr="00E52E8F">
              <w:rPr>
                <w:rFonts w:ascii="Times New Roman" w:hAnsi="Times New Roman" w:cs="Times New Roman"/>
                <w:b/>
                <w:sz w:val="20"/>
              </w:rPr>
              <w:t>Показатель оценки</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1C6A60" w:rsidRPr="00E52E8F" w:rsidRDefault="004F7819" w:rsidP="0048027E">
            <w:pPr>
              <w:pStyle w:val="ConsPlusNormal"/>
              <w:jc w:val="center"/>
              <w:rPr>
                <w:rFonts w:ascii="Times New Roman" w:hAnsi="Times New Roman" w:cs="Times New Roman"/>
                <w:b/>
                <w:sz w:val="20"/>
              </w:rPr>
            </w:pPr>
            <w:r w:rsidRPr="00E52E8F">
              <w:rPr>
                <w:rFonts w:ascii="Times New Roman" w:hAnsi="Times New Roman" w:cs="Times New Roman"/>
                <w:b/>
                <w:sz w:val="20"/>
              </w:rPr>
              <w:t>Значимость показателя оценки, процентов</w:t>
            </w:r>
          </w:p>
        </w:tc>
        <w:tc>
          <w:tcPr>
            <w:tcW w:w="1843" w:type="dxa"/>
            <w:tcBorders>
              <w:top w:val="single" w:sz="4" w:space="0" w:color="000000"/>
              <w:left w:val="single" w:sz="4" w:space="0" w:color="000000"/>
              <w:bottom w:val="single" w:sz="4" w:space="0" w:color="000000"/>
              <w:right w:val="single" w:sz="4" w:space="0" w:color="000000"/>
            </w:tcBorders>
            <w:vAlign w:val="center"/>
          </w:tcPr>
          <w:p w:rsidR="001C6A60" w:rsidRPr="00E52E8F" w:rsidRDefault="004F7819" w:rsidP="0048027E">
            <w:pPr>
              <w:pStyle w:val="ConsPlusNormal"/>
              <w:jc w:val="center"/>
              <w:rPr>
                <w:rFonts w:ascii="Times New Roman" w:hAnsi="Times New Roman" w:cs="Times New Roman"/>
                <w:b/>
                <w:sz w:val="20"/>
              </w:rPr>
            </w:pPr>
            <w:r w:rsidRPr="00E52E8F">
              <w:rPr>
                <w:rFonts w:ascii="Times New Roman" w:hAnsi="Times New Roman" w:cs="Times New Roman"/>
                <w:b/>
                <w:sz w:val="20"/>
              </w:rPr>
              <w:t>Показатель оценки, детализирующий показатель оценки</w:t>
            </w:r>
          </w:p>
        </w:tc>
        <w:tc>
          <w:tcPr>
            <w:tcW w:w="1418" w:type="dxa"/>
            <w:tcBorders>
              <w:top w:val="single" w:sz="4" w:space="0" w:color="000000"/>
              <w:left w:val="single" w:sz="4" w:space="0" w:color="000000"/>
              <w:bottom w:val="single" w:sz="4" w:space="0" w:color="000000"/>
              <w:right w:val="single" w:sz="4" w:space="0" w:color="000000"/>
            </w:tcBorders>
            <w:vAlign w:val="center"/>
          </w:tcPr>
          <w:p w:rsidR="001C6A60" w:rsidRPr="00E52E8F" w:rsidRDefault="004F7819" w:rsidP="0048027E">
            <w:pPr>
              <w:pStyle w:val="ConsPlusNormal"/>
              <w:jc w:val="center"/>
              <w:rPr>
                <w:rFonts w:ascii="Times New Roman" w:hAnsi="Times New Roman" w:cs="Times New Roman"/>
                <w:b/>
                <w:sz w:val="20"/>
              </w:rPr>
            </w:pPr>
            <w:r w:rsidRPr="00E52E8F">
              <w:rPr>
                <w:rFonts w:ascii="Times New Roman" w:hAnsi="Times New Roman" w:cs="Times New Roman"/>
                <w:b/>
                <w:sz w:val="20"/>
              </w:rPr>
              <w:t>Значимость показателя, детализирующего показатель оц</w:t>
            </w:r>
            <w:r w:rsidRPr="00E52E8F">
              <w:rPr>
                <w:rFonts w:ascii="Times New Roman" w:hAnsi="Times New Roman" w:cs="Times New Roman"/>
                <w:b/>
                <w:sz w:val="20"/>
              </w:rPr>
              <w:t>енки, процентов</w:t>
            </w:r>
          </w:p>
        </w:tc>
        <w:tc>
          <w:tcPr>
            <w:tcW w:w="4867" w:type="dxa"/>
            <w:tcBorders>
              <w:top w:val="single" w:sz="4" w:space="0" w:color="000000"/>
              <w:left w:val="single" w:sz="4" w:space="0" w:color="000000"/>
              <w:bottom w:val="single" w:sz="4" w:space="0" w:color="000000"/>
              <w:right w:val="single" w:sz="4" w:space="0" w:color="000000"/>
            </w:tcBorders>
            <w:vAlign w:val="center"/>
          </w:tcPr>
          <w:p w:rsidR="001C6A60" w:rsidRPr="000C0DA8" w:rsidRDefault="004F7819" w:rsidP="0048027E">
            <w:pPr>
              <w:pStyle w:val="ConsPlusNormal"/>
              <w:jc w:val="center"/>
              <w:rPr>
                <w:rFonts w:ascii="Times New Roman" w:hAnsi="Times New Roman" w:cs="Times New Roman"/>
                <w:b/>
                <w:sz w:val="20"/>
              </w:rPr>
            </w:pPr>
            <w:r w:rsidRPr="000C0DA8">
              <w:rPr>
                <w:rFonts w:ascii="Times New Roman" w:hAnsi="Times New Roman" w:cs="Times New Roman"/>
                <w:b/>
                <w:sz w:val="20"/>
              </w:rPr>
              <w:t>Формула оценки или шкала оценки</w:t>
            </w:r>
          </w:p>
        </w:tc>
      </w:tr>
      <w:tr w:rsidR="00BD62B5" w:rsidTr="0048027E">
        <w:tc>
          <w:tcPr>
            <w:tcW w:w="822" w:type="dxa"/>
            <w:tcBorders>
              <w:top w:val="single" w:sz="4" w:space="0" w:color="000000"/>
              <w:left w:val="single" w:sz="4" w:space="0" w:color="000000"/>
              <w:bottom w:val="single" w:sz="4" w:space="0" w:color="000000"/>
              <w:right w:val="single" w:sz="4" w:space="0" w:color="000000"/>
            </w:tcBorders>
          </w:tcPr>
          <w:p w:rsidR="001C6A60" w:rsidRPr="00E52E8F" w:rsidRDefault="004F7819" w:rsidP="0048027E">
            <w:pPr>
              <w:pStyle w:val="ConsPlusNormal"/>
              <w:rPr>
                <w:rFonts w:ascii="Times New Roman" w:hAnsi="Times New Roman" w:cs="Times New Roman"/>
                <w:sz w:val="20"/>
              </w:rPr>
            </w:pPr>
            <w:r w:rsidRPr="00E52E8F">
              <w:rPr>
                <w:rFonts w:ascii="Times New Roman" w:hAnsi="Times New Roman" w:cs="Times New Roman"/>
                <w:sz w:val="20"/>
              </w:rPr>
              <w:t>1</w:t>
            </w:r>
          </w:p>
        </w:tc>
        <w:tc>
          <w:tcPr>
            <w:tcW w:w="1908" w:type="dxa"/>
            <w:tcBorders>
              <w:top w:val="single" w:sz="4" w:space="0" w:color="000000"/>
              <w:left w:val="single" w:sz="4" w:space="0" w:color="000000"/>
              <w:bottom w:val="single" w:sz="4" w:space="0" w:color="000000"/>
              <w:right w:val="single" w:sz="4" w:space="0" w:color="000000"/>
            </w:tcBorders>
          </w:tcPr>
          <w:p w:rsidR="001C6A60" w:rsidRPr="00E52E8F" w:rsidRDefault="004F7819" w:rsidP="0048027E">
            <w:pPr>
              <w:pStyle w:val="ConsPlusNormal"/>
              <w:rPr>
                <w:rFonts w:ascii="Times New Roman" w:hAnsi="Times New Roman" w:cs="Times New Roman"/>
                <w:sz w:val="20"/>
              </w:rPr>
            </w:pPr>
            <w:r w:rsidRPr="00E52E8F">
              <w:rPr>
                <w:rFonts w:ascii="Times New Roman" w:hAnsi="Times New Roman" w:cs="Times New Roman"/>
                <w:sz w:val="20"/>
              </w:rPr>
              <w:t>Цена контракта, сумма цен единиц товара, работы, услуги</w:t>
            </w:r>
          </w:p>
        </w:tc>
        <w:tc>
          <w:tcPr>
            <w:tcW w:w="1278" w:type="dxa"/>
            <w:tcBorders>
              <w:top w:val="single" w:sz="4" w:space="0" w:color="000000"/>
              <w:left w:val="single" w:sz="4" w:space="0" w:color="000000"/>
              <w:bottom w:val="single" w:sz="4" w:space="0" w:color="000000"/>
              <w:right w:val="single" w:sz="4" w:space="0" w:color="000000"/>
            </w:tcBorders>
          </w:tcPr>
          <w:p w:rsidR="001C6A60" w:rsidRPr="00E52E8F" w:rsidRDefault="004F7819" w:rsidP="0048027E">
            <w:pPr>
              <w:pStyle w:val="ConsPlusNormal"/>
              <w:jc w:val="center"/>
              <w:rPr>
                <w:rFonts w:ascii="Times New Roman" w:hAnsi="Times New Roman" w:cs="Times New Roman"/>
                <w:sz w:val="20"/>
              </w:rPr>
            </w:pPr>
            <w:r w:rsidRPr="00E52E8F">
              <w:rPr>
                <w:rFonts w:ascii="Times New Roman" w:hAnsi="Times New Roman" w:cs="Times New Roman"/>
                <w:sz w:val="20"/>
              </w:rPr>
              <w:t>60</w:t>
            </w:r>
          </w:p>
        </w:tc>
        <w:tc>
          <w:tcPr>
            <w:tcW w:w="1559" w:type="dxa"/>
            <w:tcBorders>
              <w:top w:val="single" w:sz="4" w:space="0" w:color="000000"/>
              <w:left w:val="single" w:sz="4" w:space="0" w:color="000000"/>
              <w:bottom w:val="single" w:sz="4" w:space="0" w:color="000000"/>
              <w:right w:val="single" w:sz="4" w:space="0" w:color="000000"/>
            </w:tcBorders>
          </w:tcPr>
          <w:p w:rsidR="001C6A60" w:rsidRPr="00E52E8F" w:rsidRDefault="004F7819" w:rsidP="0048027E">
            <w:pPr>
              <w:pStyle w:val="ConsPlusNormal"/>
              <w:jc w:val="center"/>
              <w:rPr>
                <w:rFonts w:ascii="Times New Roman" w:hAnsi="Times New Roman" w:cs="Times New Roman"/>
                <w:sz w:val="20"/>
              </w:rPr>
            </w:pPr>
            <w:r w:rsidRPr="00E52E8F">
              <w:rPr>
                <w:rFonts w:ascii="Times New Roman" w:hAnsi="Times New Roman" w:cs="Times New Roman"/>
                <w:sz w:val="20"/>
              </w:rPr>
              <w:t>-</w:t>
            </w:r>
          </w:p>
        </w:tc>
        <w:tc>
          <w:tcPr>
            <w:tcW w:w="1559" w:type="dxa"/>
            <w:gridSpan w:val="2"/>
            <w:tcBorders>
              <w:top w:val="single" w:sz="4" w:space="0" w:color="000000"/>
              <w:left w:val="single" w:sz="4" w:space="0" w:color="000000"/>
              <w:bottom w:val="single" w:sz="4" w:space="0" w:color="000000"/>
              <w:right w:val="single" w:sz="4" w:space="0" w:color="000000"/>
            </w:tcBorders>
          </w:tcPr>
          <w:p w:rsidR="001C6A60" w:rsidRPr="00E52E8F" w:rsidRDefault="004F7819" w:rsidP="0048027E">
            <w:pPr>
              <w:pStyle w:val="ConsPlusNormal"/>
              <w:jc w:val="center"/>
              <w:rPr>
                <w:rFonts w:ascii="Times New Roman" w:hAnsi="Times New Roman" w:cs="Times New Roman"/>
                <w:sz w:val="20"/>
              </w:rPr>
            </w:pPr>
            <w:r w:rsidRPr="00E52E8F">
              <w:rPr>
                <w:rFonts w:ascii="Times New Roman" w:hAnsi="Times New Roman" w:cs="Times New Roman"/>
                <w:sz w:val="20"/>
              </w:rPr>
              <w:t>-</w:t>
            </w:r>
          </w:p>
        </w:tc>
        <w:tc>
          <w:tcPr>
            <w:tcW w:w="1843" w:type="dxa"/>
            <w:tcBorders>
              <w:top w:val="single" w:sz="4" w:space="0" w:color="000000"/>
              <w:left w:val="single" w:sz="4" w:space="0" w:color="000000"/>
              <w:bottom w:val="single" w:sz="4" w:space="0" w:color="000000"/>
              <w:right w:val="single" w:sz="4" w:space="0" w:color="000000"/>
            </w:tcBorders>
          </w:tcPr>
          <w:p w:rsidR="001C6A60" w:rsidRPr="00E52E8F" w:rsidRDefault="004F7819" w:rsidP="0048027E">
            <w:pPr>
              <w:pStyle w:val="ConsPlusNormal"/>
              <w:jc w:val="center"/>
              <w:rPr>
                <w:rFonts w:ascii="Times New Roman" w:hAnsi="Times New Roman" w:cs="Times New Roman"/>
                <w:sz w:val="20"/>
              </w:rPr>
            </w:pPr>
            <w:r w:rsidRPr="00E52E8F">
              <w:rPr>
                <w:rFonts w:ascii="Times New Roman" w:hAnsi="Times New Roman" w:cs="Times New Roman"/>
                <w:sz w:val="20"/>
              </w:rPr>
              <w:t>-</w:t>
            </w:r>
          </w:p>
        </w:tc>
        <w:tc>
          <w:tcPr>
            <w:tcW w:w="1418" w:type="dxa"/>
            <w:tcBorders>
              <w:top w:val="single" w:sz="4" w:space="0" w:color="000000"/>
              <w:left w:val="single" w:sz="4" w:space="0" w:color="000000"/>
              <w:bottom w:val="single" w:sz="4" w:space="0" w:color="000000"/>
              <w:right w:val="single" w:sz="4" w:space="0" w:color="000000"/>
            </w:tcBorders>
          </w:tcPr>
          <w:p w:rsidR="001C6A60" w:rsidRPr="00E52E8F" w:rsidRDefault="004F7819" w:rsidP="0048027E">
            <w:pPr>
              <w:pStyle w:val="ConsPlusNormal"/>
              <w:jc w:val="center"/>
              <w:rPr>
                <w:rFonts w:ascii="Times New Roman" w:hAnsi="Times New Roman" w:cs="Times New Roman"/>
                <w:sz w:val="20"/>
              </w:rPr>
            </w:pPr>
            <w:r w:rsidRPr="00E52E8F">
              <w:rPr>
                <w:rFonts w:ascii="Times New Roman" w:hAnsi="Times New Roman" w:cs="Times New Roman"/>
                <w:sz w:val="20"/>
              </w:rPr>
              <w:t>-</w:t>
            </w:r>
          </w:p>
        </w:tc>
        <w:tc>
          <w:tcPr>
            <w:tcW w:w="4867" w:type="dxa"/>
            <w:tcBorders>
              <w:top w:val="single" w:sz="4" w:space="0" w:color="000000"/>
              <w:left w:val="single" w:sz="4" w:space="0" w:color="000000"/>
              <w:bottom w:val="single" w:sz="4" w:space="0" w:color="000000"/>
              <w:right w:val="single" w:sz="4" w:space="0" w:color="000000"/>
            </w:tcBorders>
          </w:tcPr>
          <w:p w:rsidR="001C6A60" w:rsidRPr="00E43DF4" w:rsidRDefault="004F7819" w:rsidP="0048027E">
            <w:pPr>
              <w:pStyle w:val="ConsPlusNormal"/>
              <w:ind w:firstLine="505"/>
              <w:rPr>
                <w:rFonts w:ascii="Times New Roman" w:hAnsi="Times New Roman" w:cs="Times New Roman"/>
                <w:sz w:val="20"/>
                <w:szCs w:val="22"/>
              </w:rPr>
            </w:pPr>
            <w:r w:rsidRPr="00E43DF4">
              <w:rPr>
                <w:rFonts w:ascii="Times New Roman" w:hAnsi="Times New Roman" w:cs="Times New Roman"/>
                <w:sz w:val="20"/>
                <w:szCs w:val="22"/>
              </w:rPr>
              <w:t xml:space="preserve">Оценка заявок осуществляется по формулам, предусмотренным пунктом 9 Положения об оценке заявок на участие в закупке товаров, работ, услуг </w:t>
            </w:r>
            <w:r w:rsidRPr="00E43DF4">
              <w:rPr>
                <w:rFonts w:ascii="Times New Roman" w:hAnsi="Times New Roman" w:cs="Times New Roman"/>
                <w:sz w:val="20"/>
                <w:szCs w:val="22"/>
              </w:rPr>
              <w:t>для обеспечения государственных и муниципальных нужд, утвержденного постановлением Правительства Российской Федерации от 31 декабря 2021 г. №2604 «Об оценке заявок на участие в закупке товаров, работ, услуг для обеспечения государственных и муниципальных н</w:t>
            </w:r>
            <w:r w:rsidRPr="00E43DF4">
              <w:rPr>
                <w:rFonts w:ascii="Times New Roman" w:hAnsi="Times New Roman" w:cs="Times New Roman"/>
                <w:sz w:val="20"/>
                <w:szCs w:val="22"/>
              </w:rPr>
              <w:t>ужд, внесении изменений в пункт 4 постановления Правительства Российской Федерации от 20 декабря 2021 г. №2369 и признании утратившими силу некоторых актов и отдельных положений некоторых актов Правительства Российской Федерации» (далее - Положение):</w:t>
            </w:r>
          </w:p>
          <w:p w:rsidR="001C6A60" w:rsidRPr="00E43DF4" w:rsidRDefault="004F7819" w:rsidP="0048027E">
            <w:pPr>
              <w:shd w:val="clear" w:color="auto" w:fill="FFFFFF"/>
              <w:spacing w:after="0" w:line="240" w:lineRule="auto"/>
              <w:ind w:firstLine="540"/>
              <w:rPr>
                <w:rFonts w:cs="Times New Roman"/>
                <w:color w:val="000000"/>
                <w:sz w:val="20"/>
              </w:rPr>
            </w:pPr>
            <w:r w:rsidRPr="00E43DF4">
              <w:rPr>
                <w:rFonts w:cs="Times New Roman"/>
                <w:color w:val="000000"/>
                <w:sz w:val="20"/>
              </w:rPr>
              <w:t>а) за</w:t>
            </w:r>
            <w:r w:rsidRPr="00E43DF4">
              <w:rPr>
                <w:rFonts w:cs="Times New Roman"/>
                <w:color w:val="000000"/>
                <w:sz w:val="20"/>
              </w:rPr>
              <w:t xml:space="preserve"> исключением случаев, предусмотренных </w:t>
            </w:r>
            <w:hyperlink r:id="rId12" w:anchor="dst5" w:history="1">
              <w:r w:rsidRPr="00E43DF4">
                <w:rPr>
                  <w:rFonts w:cs="Times New Roman"/>
                  <w:color w:val="1A0DAB"/>
                  <w:sz w:val="20"/>
                  <w:u w:val="single"/>
                </w:rPr>
                <w:t>подпунктом "б"</w:t>
              </w:r>
            </w:hyperlink>
            <w:r w:rsidRPr="00E43DF4">
              <w:rPr>
                <w:rFonts w:cs="Times New Roman"/>
                <w:color w:val="000000"/>
                <w:sz w:val="20"/>
              </w:rPr>
              <w:t> настоящего пункта и </w:t>
            </w:r>
            <w:hyperlink r:id="rId13" w:anchor="dst100056" w:history="1">
              <w:r w:rsidRPr="00E43DF4">
                <w:rPr>
                  <w:rFonts w:cs="Times New Roman"/>
                  <w:color w:val="1A0DAB"/>
                  <w:sz w:val="20"/>
                  <w:u w:val="single"/>
                </w:rPr>
                <w:t>пунктом 10</w:t>
              </w:r>
            </w:hyperlink>
            <w:r w:rsidRPr="00E43DF4">
              <w:rPr>
                <w:rFonts w:cs="Times New Roman"/>
                <w:color w:val="000000"/>
                <w:sz w:val="20"/>
              </w:rPr>
              <w:t>  Положения, - по формуле:</w:t>
            </w:r>
          </w:p>
          <w:p w:rsidR="001C6A60" w:rsidRPr="00E43DF4" w:rsidRDefault="001C6A60" w:rsidP="0048027E">
            <w:pPr>
              <w:shd w:val="clear" w:color="auto" w:fill="FFFFFF"/>
              <w:spacing w:after="0" w:line="240" w:lineRule="auto"/>
              <w:rPr>
                <w:rFonts w:cs="Times New Roman"/>
                <w:color w:val="828282"/>
                <w:sz w:val="20"/>
              </w:rPr>
            </w:pPr>
          </w:p>
          <w:p w:rsidR="001C6A60" w:rsidRPr="00E43DF4" w:rsidRDefault="004F7819" w:rsidP="0048027E">
            <w:pPr>
              <w:spacing w:after="0" w:line="240" w:lineRule="auto"/>
              <w:rPr>
                <w:rFonts w:cs="Times New Roman"/>
                <w:sz w:val="20"/>
              </w:rPr>
            </w:pPr>
            <w:r w:rsidRPr="00E43DF4">
              <w:rPr>
                <w:rFonts w:cs="Times New Roman"/>
                <w:noProof/>
                <w:sz w:val="20"/>
                <w:lang w:eastAsia="ru-RU"/>
              </w:rPr>
              <w:drawing>
                <wp:inline distT="0" distB="0" distL="0" distR="0">
                  <wp:extent cx="1706880" cy="449580"/>
                  <wp:effectExtent l="0" t="0" r="7620" b="7620"/>
                  <wp:docPr id="1" name="Рисунок 13" descr="C:\Users\Компьютер\AppData\Local\Microsoft\Windows\INetCache\Content.MSO\283D6F7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749169" name="Рисунок 13" descr="C:\Users\Компьютер\AppData\Local\Microsoft\Windows\INetCache\Content.MSO\283D6F7F.tmp"/>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706880" cy="449580"/>
                          </a:xfrm>
                          <a:prstGeom prst="rect">
                            <a:avLst/>
                          </a:prstGeom>
                          <a:noFill/>
                          <a:ln>
                            <a:noFill/>
                          </a:ln>
                        </pic:spPr>
                      </pic:pic>
                    </a:graphicData>
                  </a:graphic>
                </wp:inline>
              </w:drawing>
            </w:r>
          </w:p>
          <w:p w:rsidR="001C6A60" w:rsidRPr="00E43DF4" w:rsidRDefault="004F7819" w:rsidP="0048027E">
            <w:pPr>
              <w:shd w:val="clear" w:color="auto" w:fill="FFFFFF"/>
              <w:spacing w:after="0" w:line="240" w:lineRule="auto"/>
              <w:ind w:firstLine="540"/>
              <w:rPr>
                <w:rFonts w:cs="Times New Roman"/>
                <w:color w:val="000000"/>
                <w:sz w:val="20"/>
              </w:rPr>
            </w:pPr>
            <w:r w:rsidRPr="00E43DF4">
              <w:rPr>
                <w:rFonts w:cs="Times New Roman"/>
                <w:color w:val="000000"/>
                <w:sz w:val="20"/>
              </w:rPr>
              <w:t>где:</w:t>
            </w:r>
          </w:p>
          <w:p w:rsidR="001C6A60" w:rsidRPr="00E43DF4" w:rsidRDefault="004F7819" w:rsidP="0048027E">
            <w:pPr>
              <w:shd w:val="clear" w:color="auto" w:fill="FFFFFF"/>
              <w:spacing w:after="0" w:line="240" w:lineRule="auto"/>
              <w:ind w:firstLine="540"/>
              <w:rPr>
                <w:rFonts w:cs="Times New Roman"/>
                <w:color w:val="000000"/>
                <w:sz w:val="20"/>
              </w:rPr>
            </w:pPr>
            <w:r w:rsidRPr="00E43DF4">
              <w:rPr>
                <w:rFonts w:cs="Times New Roman"/>
                <w:color w:val="000000"/>
                <w:sz w:val="20"/>
              </w:rPr>
              <w:t>Ц</w:t>
            </w:r>
            <w:r w:rsidRPr="00E43DF4">
              <w:rPr>
                <w:rFonts w:cs="Times New Roman"/>
                <w:color w:val="000000"/>
                <w:sz w:val="20"/>
                <w:vertAlign w:val="subscript"/>
              </w:rPr>
              <w:t>i</w:t>
            </w:r>
            <w:r w:rsidRPr="00E43DF4">
              <w:rPr>
                <w:rFonts w:cs="Times New Roman"/>
                <w:color w:val="000000"/>
                <w:sz w:val="20"/>
              </w:rPr>
              <w:t> - предложение участника закупки о цене контракта, или о сумме цен всех контрактов, заключаемых по результатам проведения совместного конкурс</w:t>
            </w:r>
            <w:r w:rsidRPr="00E43DF4">
              <w:rPr>
                <w:rFonts w:cs="Times New Roman"/>
                <w:color w:val="000000"/>
                <w:sz w:val="20"/>
              </w:rPr>
              <w:t>а (в случае проведения совместного конкурса), или о сумме цен единиц товара, работы, услуги (в случае, предусмотренном </w:t>
            </w:r>
            <w:hyperlink r:id="rId15" w:anchor="dst1178" w:history="1">
              <w:r w:rsidRPr="00E43DF4">
                <w:rPr>
                  <w:rFonts w:cs="Times New Roman"/>
                  <w:color w:val="1A0DAB"/>
                  <w:sz w:val="20"/>
                  <w:u w:val="single"/>
                </w:rPr>
                <w:t xml:space="preserve">частью 24 </w:t>
              </w:r>
              <w:r w:rsidRPr="00E43DF4">
                <w:rPr>
                  <w:rFonts w:cs="Times New Roman"/>
                  <w:color w:val="1A0DAB"/>
                  <w:sz w:val="20"/>
                  <w:u w:val="single"/>
                </w:rPr>
                <w:t>статьи 22</w:t>
              </w:r>
            </w:hyperlink>
            <w:r w:rsidRPr="00E43DF4">
              <w:rPr>
                <w:rFonts w:cs="Times New Roman"/>
                <w:color w:val="000000"/>
                <w:sz w:val="20"/>
              </w:rPr>
              <w:t xml:space="preserve"> Федерального закона 44-ФЗ , в том числе при проведении в этом случае совместного конкурса), заявка (часть заявки) которого подлежит в </w:t>
            </w:r>
            <w:r w:rsidRPr="00E43DF4">
              <w:rPr>
                <w:rFonts w:cs="Times New Roman"/>
                <w:color w:val="000000"/>
                <w:sz w:val="20"/>
              </w:rPr>
              <w:lastRenderedPageBreak/>
              <w:t>соответствии с Федеральным </w:t>
            </w:r>
            <w:hyperlink r:id="rId16" w:history="1">
              <w:r w:rsidRPr="00E43DF4">
                <w:rPr>
                  <w:rFonts w:cs="Times New Roman"/>
                  <w:color w:val="1A0DAB"/>
                  <w:sz w:val="20"/>
                  <w:u w:val="single"/>
                </w:rPr>
                <w:t>законом</w:t>
              </w:r>
            </w:hyperlink>
            <w:r w:rsidRPr="00E43DF4">
              <w:rPr>
                <w:rFonts w:cs="Times New Roman"/>
                <w:color w:val="000000"/>
                <w:sz w:val="20"/>
              </w:rPr>
              <w:t xml:space="preserve"> 44-ФЗ</w:t>
            </w:r>
            <w:r w:rsidRPr="00E43DF4">
              <w:rPr>
                <w:rFonts w:cs="Times New Roman"/>
                <w:color w:val="000000"/>
                <w:sz w:val="20"/>
              </w:rPr>
              <w:t xml:space="preserve">  оценке по критерию оценки "цена контракта, сумма цен единиц товара, работы, услуги" (далее - ценовое предложение);</w:t>
            </w:r>
          </w:p>
          <w:p w:rsidR="001C6A60" w:rsidRPr="00E43DF4" w:rsidRDefault="004F7819" w:rsidP="0048027E">
            <w:pPr>
              <w:shd w:val="clear" w:color="auto" w:fill="FFFFFF"/>
              <w:spacing w:after="0" w:line="240" w:lineRule="auto"/>
              <w:ind w:firstLine="540"/>
              <w:rPr>
                <w:rFonts w:cs="Times New Roman"/>
                <w:color w:val="000000"/>
                <w:sz w:val="20"/>
              </w:rPr>
            </w:pPr>
            <w:r w:rsidRPr="00E43DF4">
              <w:rPr>
                <w:rFonts w:cs="Times New Roman"/>
                <w:color w:val="000000"/>
                <w:sz w:val="20"/>
              </w:rPr>
              <w:t>Ц</w:t>
            </w:r>
            <w:r w:rsidRPr="00E43DF4">
              <w:rPr>
                <w:rFonts w:cs="Times New Roman"/>
                <w:color w:val="000000"/>
                <w:sz w:val="20"/>
                <w:vertAlign w:val="subscript"/>
              </w:rPr>
              <w:t>л</w:t>
            </w:r>
            <w:r w:rsidRPr="00E43DF4">
              <w:rPr>
                <w:rFonts w:cs="Times New Roman"/>
                <w:color w:val="000000"/>
                <w:sz w:val="20"/>
              </w:rPr>
              <w:t> - наилучшее ценовое предложение из числа предложенных в соответствии с Федеральным </w:t>
            </w:r>
            <w:hyperlink r:id="rId17" w:history="1">
              <w:r w:rsidRPr="00E43DF4">
                <w:rPr>
                  <w:rFonts w:cs="Times New Roman"/>
                  <w:color w:val="1A0DAB"/>
                  <w:sz w:val="20"/>
                  <w:u w:val="single"/>
                </w:rPr>
                <w:t>законом</w:t>
              </w:r>
            </w:hyperlink>
            <w:r w:rsidRPr="00E43DF4">
              <w:rPr>
                <w:rFonts w:cs="Times New Roman"/>
                <w:color w:val="000000"/>
                <w:sz w:val="20"/>
              </w:rPr>
              <w:t xml:space="preserve"> 44-ФЗ  участниками закупки, заявки (части заявки) которых подлежат оценке по критерию оценки "цена контракта, сумма цен единиц товара, работы, услуги";</w:t>
            </w:r>
          </w:p>
          <w:p w:rsidR="001C6A60" w:rsidRPr="00E43DF4" w:rsidRDefault="004F7819" w:rsidP="0048027E">
            <w:pPr>
              <w:spacing w:after="0" w:line="240" w:lineRule="auto"/>
              <w:rPr>
                <w:rFonts w:cs="Times New Roman"/>
                <w:sz w:val="20"/>
              </w:rPr>
            </w:pPr>
            <w:r w:rsidRPr="00E43DF4">
              <w:rPr>
                <w:rFonts w:cs="Times New Roman"/>
                <w:sz w:val="20"/>
              </w:rPr>
              <w:t>б) в случае если по результатам применения формулы, предусмотренной </w:t>
            </w:r>
            <w:hyperlink r:id="rId18" w:anchor="dst4" w:history="1">
              <w:r w:rsidRPr="00E43DF4">
                <w:rPr>
                  <w:rFonts w:cs="Times New Roman"/>
                  <w:color w:val="1A0DAB"/>
                  <w:sz w:val="20"/>
                  <w:u w:val="single"/>
                </w:rPr>
                <w:t>подпунктом "а"</w:t>
              </w:r>
            </w:hyperlink>
            <w:r w:rsidRPr="00E43DF4">
              <w:rPr>
                <w:rFonts w:cs="Times New Roman"/>
                <w:sz w:val="20"/>
              </w:rPr>
              <w:t> настоящего пункта, при оценке хотя бы одной заявки получено значение, являющееся отрицательным числом, значение количества балл</w:t>
            </w:r>
            <w:r w:rsidRPr="00E43DF4">
              <w:rPr>
                <w:rFonts w:cs="Times New Roman"/>
                <w:sz w:val="20"/>
              </w:rPr>
              <w:t>ов по критерию оценки "цена контракта, сумма цен единиц товара, работы, услуги" всем заявкам, подлежащим в соответствии с Федеральным </w:t>
            </w:r>
            <w:hyperlink r:id="rId19" w:history="1">
              <w:r w:rsidRPr="00E43DF4">
                <w:rPr>
                  <w:rFonts w:cs="Times New Roman"/>
                  <w:color w:val="1A0DAB"/>
                  <w:sz w:val="20"/>
                  <w:u w:val="single"/>
                </w:rPr>
                <w:t>законом</w:t>
              </w:r>
            </w:hyperlink>
            <w:r w:rsidRPr="00E43DF4">
              <w:rPr>
                <w:rFonts w:cs="Times New Roman"/>
                <w:sz w:val="20"/>
              </w:rPr>
              <w:t xml:space="preserve"> 44-ФЗ оценке по указанному критерию оценки</w:t>
            </w:r>
            <w:r w:rsidRPr="00E43DF4">
              <w:rPr>
                <w:rFonts w:cs="Times New Roman"/>
                <w:sz w:val="20"/>
              </w:rPr>
              <w:t xml:space="preserve"> (БЦ</w:t>
            </w:r>
            <w:r w:rsidRPr="00E43DF4">
              <w:rPr>
                <w:rFonts w:cs="Times New Roman"/>
                <w:sz w:val="20"/>
                <w:vertAlign w:val="subscript"/>
              </w:rPr>
              <w:t>i</w:t>
            </w:r>
            <w:r w:rsidRPr="00E43DF4">
              <w:rPr>
                <w:rFonts w:cs="Times New Roman"/>
                <w:sz w:val="20"/>
              </w:rPr>
              <w:t>), определяется по формуле:</w:t>
            </w:r>
          </w:p>
          <w:p w:rsidR="001C6A60" w:rsidRPr="00E43DF4" w:rsidRDefault="004F7819" w:rsidP="0048027E">
            <w:pPr>
              <w:shd w:val="clear" w:color="auto" w:fill="FFFFFF"/>
              <w:spacing w:after="0" w:line="240" w:lineRule="auto"/>
              <w:rPr>
                <w:rFonts w:cs="Times New Roman"/>
                <w:color w:val="000000"/>
                <w:sz w:val="20"/>
              </w:rPr>
            </w:pPr>
            <w:r w:rsidRPr="00E43DF4">
              <w:rPr>
                <w:rFonts w:cs="Times New Roman"/>
                <w:noProof/>
                <w:sz w:val="20"/>
                <w:lang w:eastAsia="ru-RU"/>
              </w:rPr>
              <w:drawing>
                <wp:inline distT="0" distB="0" distL="0" distR="0">
                  <wp:extent cx="2080260" cy="373380"/>
                  <wp:effectExtent l="0" t="0" r="0" b="7620"/>
                  <wp:docPr id="2" name="Рисунок 14" descr="C:\Users\Компьютер\AppData\Local\Microsoft\Windows\INetCache\Content.MSO\7181A4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203966" name="Рисунок 14" descr="C:\Users\Компьютер\AppData\Local\Microsoft\Windows\INetCache\Content.MSO\7181A4E5.tmp"/>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2080260" cy="373380"/>
                          </a:xfrm>
                          <a:prstGeom prst="rect">
                            <a:avLst/>
                          </a:prstGeom>
                          <a:noFill/>
                          <a:ln>
                            <a:noFill/>
                          </a:ln>
                        </pic:spPr>
                      </pic:pic>
                    </a:graphicData>
                  </a:graphic>
                </wp:inline>
              </w:drawing>
            </w:r>
          </w:p>
          <w:p w:rsidR="001C6A60" w:rsidRPr="00E43DF4" w:rsidRDefault="004F7819" w:rsidP="0048027E">
            <w:pPr>
              <w:shd w:val="clear" w:color="auto" w:fill="FFFFFF"/>
              <w:spacing w:after="0" w:line="240" w:lineRule="auto"/>
              <w:ind w:firstLine="540"/>
              <w:rPr>
                <w:rFonts w:cs="Times New Roman"/>
                <w:color w:val="000000"/>
                <w:sz w:val="20"/>
              </w:rPr>
            </w:pPr>
            <w:r w:rsidRPr="00E43DF4">
              <w:rPr>
                <w:rFonts w:cs="Times New Roman"/>
                <w:color w:val="000000"/>
                <w:sz w:val="20"/>
              </w:rPr>
              <w:t>где Ц</w:t>
            </w:r>
            <w:r w:rsidRPr="00E43DF4">
              <w:rPr>
                <w:rFonts w:cs="Times New Roman"/>
                <w:color w:val="000000"/>
                <w:sz w:val="20"/>
                <w:vertAlign w:val="subscript"/>
              </w:rPr>
              <w:t>нач</w:t>
            </w:r>
            <w:r w:rsidRPr="00E43DF4">
              <w:rPr>
                <w:rFonts w:cs="Times New Roman"/>
                <w:color w:val="000000"/>
                <w:sz w:val="20"/>
              </w:rPr>
              <w:t> - начальная (максимальная) цена контракта, или сумма начальных (максимальных) цен каждого контракта, заключаемого по результатам проведения совместного конкурса (в случае проведения совместного конкурса), или нач</w:t>
            </w:r>
            <w:r w:rsidRPr="00E43DF4">
              <w:rPr>
                <w:rFonts w:cs="Times New Roman"/>
                <w:color w:val="000000"/>
                <w:sz w:val="20"/>
              </w:rPr>
              <w:t>альная сумма цен единиц товаров, работ, услуг (в случае, предусмотренном </w:t>
            </w:r>
            <w:hyperlink r:id="rId21" w:anchor="dst1178" w:history="1">
              <w:r w:rsidRPr="00E43DF4">
                <w:rPr>
                  <w:rFonts w:cs="Times New Roman"/>
                  <w:color w:val="1A0DAB"/>
                  <w:sz w:val="20"/>
                  <w:u w:val="single"/>
                </w:rPr>
                <w:t>частью 24 статьи 22</w:t>
              </w:r>
            </w:hyperlink>
            <w:r w:rsidRPr="00E43DF4">
              <w:rPr>
                <w:rFonts w:cs="Times New Roman"/>
                <w:color w:val="000000"/>
                <w:sz w:val="20"/>
              </w:rPr>
              <w:t> Федерального закона 44-ФЗ, в том числ</w:t>
            </w:r>
            <w:r w:rsidRPr="00E43DF4">
              <w:rPr>
                <w:rFonts w:cs="Times New Roman"/>
                <w:color w:val="000000"/>
                <w:sz w:val="20"/>
              </w:rPr>
              <w:t>е при проведении в таком случае совместного конкурса).</w:t>
            </w:r>
          </w:p>
          <w:p w:rsidR="001C6A60" w:rsidRPr="00E43DF4" w:rsidRDefault="004F7819" w:rsidP="0048027E">
            <w:pPr>
              <w:spacing w:after="0" w:line="240" w:lineRule="auto"/>
              <w:rPr>
                <w:rFonts w:cs="Times New Roman"/>
                <w:sz w:val="20"/>
              </w:rPr>
            </w:pPr>
            <w:r w:rsidRPr="00E43DF4">
              <w:rPr>
                <w:rFonts w:cs="Times New Roman"/>
                <w:sz w:val="20"/>
              </w:rPr>
              <w:t>Если при проведении процедуры подачи предложений о цене контракта либо о сумме цен единиц товара, работы, услуги (в случае, предусмотренном </w:t>
            </w:r>
            <w:hyperlink r:id="rId22" w:anchor="dst1178" w:history="1">
              <w:r w:rsidRPr="00E43DF4">
                <w:rPr>
                  <w:rFonts w:cs="Times New Roman"/>
                  <w:color w:val="1A0DAB"/>
                  <w:sz w:val="20"/>
                  <w:u w:val="single"/>
                </w:rPr>
                <w:t>частью 24 статьи 22</w:t>
              </w:r>
            </w:hyperlink>
            <w:r w:rsidRPr="00E43DF4">
              <w:rPr>
                <w:rFonts w:cs="Times New Roman"/>
                <w:sz w:val="20"/>
              </w:rPr>
              <w:t> Федерального закона 44-ФЗ) в соответствии с Федеральным </w:t>
            </w:r>
            <w:hyperlink r:id="rId23" w:history="1">
              <w:r w:rsidRPr="00E43DF4">
                <w:rPr>
                  <w:rFonts w:cs="Times New Roman"/>
                  <w:color w:val="1A0DAB"/>
                  <w:sz w:val="20"/>
                  <w:u w:val="single"/>
                </w:rPr>
                <w:t>законом</w:t>
              </w:r>
            </w:hyperlink>
            <w:r w:rsidRPr="00E43DF4">
              <w:rPr>
                <w:rFonts w:cs="Times New Roman"/>
                <w:sz w:val="20"/>
              </w:rPr>
              <w:t> 44-ФЗ подано ценовое предложение, п</w:t>
            </w:r>
            <w:r w:rsidRPr="00E43DF4">
              <w:rPr>
                <w:rFonts w:cs="Times New Roman"/>
                <w:sz w:val="20"/>
              </w:rPr>
              <w:t>редусматривающее снижение таких цены контракта либо суммы цен ниже нуля, значение количества баллов по критерию оценки "цена контракта, сумма цен единиц товара, работы, услуги" (БЦ</w:t>
            </w:r>
            <w:r w:rsidRPr="00E43DF4">
              <w:rPr>
                <w:rFonts w:cs="Times New Roman"/>
                <w:sz w:val="20"/>
                <w:vertAlign w:val="subscript"/>
              </w:rPr>
              <w:t>i</w:t>
            </w:r>
            <w:r w:rsidRPr="00E43DF4">
              <w:rPr>
                <w:rFonts w:cs="Times New Roman"/>
                <w:sz w:val="20"/>
              </w:rPr>
              <w:t>) определяется в следующем порядке:</w:t>
            </w:r>
          </w:p>
          <w:p w:rsidR="001C6A60" w:rsidRPr="00E43DF4" w:rsidRDefault="004F7819" w:rsidP="0048027E">
            <w:pPr>
              <w:spacing w:after="0" w:line="240" w:lineRule="auto"/>
              <w:rPr>
                <w:rFonts w:cs="Times New Roman"/>
                <w:sz w:val="20"/>
              </w:rPr>
            </w:pPr>
            <w:r w:rsidRPr="00E43DF4">
              <w:rPr>
                <w:rFonts w:cs="Times New Roman"/>
                <w:sz w:val="20"/>
              </w:rPr>
              <w:t xml:space="preserve">а) для подлежащей в соответствии с </w:t>
            </w:r>
            <w:r w:rsidRPr="00E43DF4">
              <w:rPr>
                <w:rFonts w:cs="Times New Roman"/>
                <w:sz w:val="20"/>
              </w:rPr>
              <w:t>Федеральным </w:t>
            </w:r>
            <w:hyperlink r:id="rId24" w:history="1">
              <w:r w:rsidRPr="00E43DF4">
                <w:rPr>
                  <w:rFonts w:cs="Times New Roman"/>
                  <w:color w:val="1A0DAB"/>
                  <w:sz w:val="20"/>
                  <w:u w:val="single"/>
                </w:rPr>
                <w:t>законом</w:t>
              </w:r>
            </w:hyperlink>
            <w:r w:rsidRPr="00E43DF4">
              <w:rPr>
                <w:rFonts w:cs="Times New Roman"/>
                <w:sz w:val="20"/>
              </w:rPr>
              <w:t> 44-ФЗ оценке заявки участника закупки, ценовое предложение которого не предусматривает снижение цены контракта либо суммы цен ниже нуля, по критерию оценки "цена ко</w:t>
            </w:r>
            <w:r w:rsidRPr="00E43DF4">
              <w:rPr>
                <w:rFonts w:cs="Times New Roman"/>
                <w:sz w:val="20"/>
              </w:rPr>
              <w:t xml:space="preserve">нтракта, сумма цен единиц товара, работы, услуги" </w:t>
            </w:r>
            <w:r w:rsidRPr="00E43DF4">
              <w:rPr>
                <w:rFonts w:cs="Times New Roman"/>
                <w:sz w:val="20"/>
              </w:rPr>
              <w:lastRenderedPageBreak/>
              <w:t>значение количества баллов по указанному критерию оценки (БЦ</w:t>
            </w:r>
            <w:r w:rsidRPr="00E43DF4">
              <w:rPr>
                <w:rFonts w:cs="Times New Roman"/>
                <w:sz w:val="20"/>
                <w:vertAlign w:val="subscript"/>
              </w:rPr>
              <w:t>i</w:t>
            </w:r>
            <w:r w:rsidRPr="00E43DF4">
              <w:rPr>
                <w:rFonts w:cs="Times New Roman"/>
                <w:sz w:val="20"/>
              </w:rPr>
              <w:t>) определяется по формуле:</w:t>
            </w:r>
          </w:p>
          <w:p w:rsidR="001C6A60" w:rsidRPr="00E43DF4" w:rsidRDefault="004F7819" w:rsidP="0048027E">
            <w:pPr>
              <w:shd w:val="clear" w:color="auto" w:fill="FFFFFF"/>
              <w:spacing w:after="0" w:line="240" w:lineRule="auto"/>
              <w:rPr>
                <w:rFonts w:cs="Times New Roman"/>
                <w:color w:val="000000"/>
                <w:sz w:val="20"/>
              </w:rPr>
            </w:pPr>
            <w:r w:rsidRPr="00E43DF4">
              <w:rPr>
                <w:rFonts w:cs="Times New Roman"/>
                <w:noProof/>
                <w:sz w:val="20"/>
                <w:lang w:eastAsia="ru-RU"/>
              </w:rPr>
              <w:drawing>
                <wp:inline distT="0" distB="0" distL="0" distR="0">
                  <wp:extent cx="2133600" cy="449580"/>
                  <wp:effectExtent l="0" t="0" r="0" b="7620"/>
                  <wp:docPr id="3" name="Рисунок 15" descr="C:\Users\Компьютер\AppData\Local\Microsoft\Windows\INetCache\Content.MSO\2B098D3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632504" name="Рисунок 15" descr="C:\Users\Компьютер\AppData\Local\Microsoft\Windows\INetCache\Content.MSO\2B098D3B.tmp"/>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2133600" cy="449580"/>
                          </a:xfrm>
                          <a:prstGeom prst="rect">
                            <a:avLst/>
                          </a:prstGeom>
                          <a:noFill/>
                          <a:ln>
                            <a:noFill/>
                          </a:ln>
                        </pic:spPr>
                      </pic:pic>
                    </a:graphicData>
                  </a:graphic>
                </wp:inline>
              </w:drawing>
            </w:r>
          </w:p>
          <w:p w:rsidR="001C6A60" w:rsidRPr="00E43DF4" w:rsidRDefault="001C6A60" w:rsidP="0048027E">
            <w:pPr>
              <w:spacing w:after="0" w:line="240" w:lineRule="auto"/>
              <w:rPr>
                <w:rFonts w:cs="Times New Roman"/>
                <w:sz w:val="20"/>
              </w:rPr>
            </w:pPr>
          </w:p>
          <w:p w:rsidR="001C6A60" w:rsidRPr="00E43DF4" w:rsidRDefault="004F7819" w:rsidP="0048027E">
            <w:pPr>
              <w:spacing w:after="0" w:line="240" w:lineRule="auto"/>
              <w:rPr>
                <w:rFonts w:cs="Times New Roman"/>
                <w:sz w:val="20"/>
              </w:rPr>
            </w:pPr>
            <w:r w:rsidRPr="00E43DF4">
              <w:rPr>
                <w:rFonts w:cs="Times New Roman"/>
                <w:sz w:val="20"/>
              </w:rPr>
              <w:t>б) для подлежащей в соответствии с Федеральным </w:t>
            </w:r>
            <w:hyperlink r:id="rId26" w:history="1">
              <w:r w:rsidRPr="00E43DF4">
                <w:rPr>
                  <w:rFonts w:cs="Times New Roman"/>
                  <w:color w:val="1A0DAB"/>
                  <w:sz w:val="20"/>
                  <w:u w:val="single"/>
                </w:rPr>
                <w:t>законом</w:t>
              </w:r>
            </w:hyperlink>
            <w:r w:rsidRPr="00E43DF4">
              <w:rPr>
                <w:rFonts w:cs="Times New Roman"/>
                <w:sz w:val="20"/>
              </w:rPr>
              <w:t> 44-ФЗ оценке заявки участника закупки, ценовое предложение которого предусматривает снижение цены контракта либо суммы цен ниже нуля, по критерию оценки "цена контракта, сумма цен единиц товара, работы, услуги" значение количества баллов по ука</w:t>
            </w:r>
            <w:r w:rsidRPr="00E43DF4">
              <w:rPr>
                <w:rFonts w:cs="Times New Roman"/>
                <w:sz w:val="20"/>
              </w:rPr>
              <w:t>занному критерию оценки (БЦ</w:t>
            </w:r>
            <w:r w:rsidRPr="00E43DF4">
              <w:rPr>
                <w:rFonts w:cs="Times New Roman"/>
                <w:sz w:val="20"/>
                <w:vertAlign w:val="subscript"/>
              </w:rPr>
              <w:t>i</w:t>
            </w:r>
            <w:r w:rsidRPr="00E43DF4">
              <w:rPr>
                <w:rFonts w:cs="Times New Roman"/>
                <w:sz w:val="20"/>
              </w:rPr>
              <w:t>) определяется по формуле:</w:t>
            </w:r>
          </w:p>
          <w:p w:rsidR="001C6A60" w:rsidRPr="00E43DF4" w:rsidRDefault="004F7819" w:rsidP="0048027E">
            <w:pPr>
              <w:shd w:val="clear" w:color="auto" w:fill="FFFFFF"/>
              <w:spacing w:after="0" w:line="240" w:lineRule="auto"/>
              <w:rPr>
                <w:rFonts w:cs="Times New Roman"/>
                <w:color w:val="000000"/>
                <w:sz w:val="20"/>
              </w:rPr>
            </w:pPr>
            <w:r w:rsidRPr="00E43DF4">
              <w:rPr>
                <w:rFonts w:cs="Times New Roman"/>
                <w:noProof/>
                <w:sz w:val="20"/>
                <w:lang w:eastAsia="ru-RU"/>
              </w:rPr>
              <w:drawing>
                <wp:inline distT="0" distB="0" distL="0" distR="0">
                  <wp:extent cx="1889760" cy="449580"/>
                  <wp:effectExtent l="0" t="0" r="0" b="7620"/>
                  <wp:docPr id="4" name="Рисунок 16" descr="C:\Users\Компьютер\AppData\Local\Microsoft\Windows\INetCache\Content.MSO\A10D60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004751" name="Рисунок 16" descr="C:\Users\Компьютер\AppData\Local\Microsoft\Windows\INetCache\Content.MSO\A10D601.tmp"/>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889760" cy="449580"/>
                          </a:xfrm>
                          <a:prstGeom prst="rect">
                            <a:avLst/>
                          </a:prstGeom>
                          <a:noFill/>
                          <a:ln>
                            <a:noFill/>
                          </a:ln>
                        </pic:spPr>
                      </pic:pic>
                    </a:graphicData>
                  </a:graphic>
                </wp:inline>
              </w:drawing>
            </w:r>
          </w:p>
          <w:p w:rsidR="001C6A60" w:rsidRPr="00E43DF4" w:rsidRDefault="001C6A60" w:rsidP="0048027E">
            <w:pPr>
              <w:spacing w:after="0" w:line="240" w:lineRule="auto"/>
              <w:rPr>
                <w:rFonts w:cs="Times New Roman"/>
                <w:sz w:val="20"/>
              </w:rPr>
            </w:pPr>
          </w:p>
          <w:p w:rsidR="001C6A60" w:rsidRPr="00E43DF4" w:rsidRDefault="004F7819" w:rsidP="0048027E">
            <w:pPr>
              <w:spacing w:after="0" w:line="240" w:lineRule="auto"/>
              <w:rPr>
                <w:rFonts w:cs="Times New Roman"/>
                <w:sz w:val="20"/>
              </w:rPr>
            </w:pPr>
            <w:r w:rsidRPr="00E43DF4">
              <w:rPr>
                <w:rFonts w:cs="Times New Roman"/>
                <w:sz w:val="20"/>
              </w:rPr>
              <w:t>Оценка заявок по критерию оценки "цена контракта, сумма цен единиц товара, работы, услуги" осуществляется в соответствии со следующими требованиями:</w:t>
            </w:r>
          </w:p>
          <w:p w:rsidR="001C6A60" w:rsidRPr="00E43DF4" w:rsidRDefault="004F7819" w:rsidP="0048027E">
            <w:pPr>
              <w:spacing w:after="0" w:line="240" w:lineRule="auto"/>
              <w:rPr>
                <w:rFonts w:cs="Times New Roman"/>
                <w:sz w:val="20"/>
              </w:rPr>
            </w:pPr>
            <w:r w:rsidRPr="00E43DF4">
              <w:rPr>
                <w:rFonts w:cs="Times New Roman"/>
                <w:sz w:val="20"/>
              </w:rPr>
              <w:t>а) заявкам, содержащим наилучшее ценовое предложе</w:t>
            </w:r>
            <w:r w:rsidRPr="00E43DF4">
              <w:rPr>
                <w:rFonts w:cs="Times New Roman"/>
                <w:sz w:val="20"/>
              </w:rPr>
              <w:t>ние, а также предложение, равное такому наилучшему ценовому предложению, присваивается 100 баллов;</w:t>
            </w:r>
          </w:p>
          <w:p w:rsidR="001C6A60" w:rsidRPr="00E43DF4" w:rsidRDefault="004F7819" w:rsidP="0048027E">
            <w:pPr>
              <w:spacing w:after="0" w:line="240" w:lineRule="auto"/>
              <w:rPr>
                <w:rFonts w:cs="Times New Roman"/>
                <w:sz w:val="20"/>
              </w:rPr>
            </w:pPr>
            <w:r w:rsidRPr="00E43DF4">
              <w:rPr>
                <w:rFonts w:cs="Times New Roman"/>
                <w:sz w:val="20"/>
              </w:rPr>
              <w:t>б) значение Ц</w:t>
            </w:r>
            <w:r w:rsidRPr="00E43DF4">
              <w:rPr>
                <w:rFonts w:cs="Times New Roman"/>
                <w:sz w:val="20"/>
                <w:vertAlign w:val="subscript"/>
              </w:rPr>
              <w:t>л</w:t>
            </w:r>
            <w:r w:rsidRPr="00E43DF4">
              <w:rPr>
                <w:rFonts w:cs="Times New Roman"/>
                <w:sz w:val="20"/>
              </w:rPr>
              <w:t> при применении формулы, предусмотренной </w:t>
            </w:r>
            <w:hyperlink r:id="rId28" w:anchor="dst100057" w:history="1">
              <w:r w:rsidRPr="00E43DF4">
                <w:rPr>
                  <w:rFonts w:cs="Times New Roman"/>
                  <w:color w:val="1A0DAB"/>
                  <w:sz w:val="20"/>
                  <w:u w:val="single"/>
                </w:rPr>
                <w:t>подпунктом "а" пункта 10</w:t>
              </w:r>
            </w:hyperlink>
            <w:r w:rsidRPr="00E43DF4">
              <w:rPr>
                <w:rFonts w:cs="Times New Roman"/>
                <w:sz w:val="20"/>
              </w:rPr>
              <w:t xml:space="preserve"> Положения, и значения Ц</w:t>
            </w:r>
            <w:r w:rsidRPr="00E43DF4">
              <w:rPr>
                <w:rFonts w:cs="Times New Roman"/>
                <w:sz w:val="20"/>
                <w:vertAlign w:val="subscript"/>
              </w:rPr>
              <w:t>л</w:t>
            </w:r>
            <w:r w:rsidRPr="00E43DF4">
              <w:rPr>
                <w:rFonts w:cs="Times New Roman"/>
                <w:sz w:val="20"/>
              </w:rPr>
              <w:t> и Ц</w:t>
            </w:r>
            <w:r w:rsidRPr="00E43DF4">
              <w:rPr>
                <w:rFonts w:cs="Times New Roman"/>
                <w:sz w:val="20"/>
                <w:vertAlign w:val="subscript"/>
              </w:rPr>
              <w:t>i</w:t>
            </w:r>
            <w:r w:rsidRPr="00E43DF4">
              <w:rPr>
                <w:rFonts w:cs="Times New Roman"/>
                <w:sz w:val="20"/>
              </w:rPr>
              <w:t> при применении формулы, предусмотренной </w:t>
            </w:r>
            <w:hyperlink r:id="rId29" w:anchor="dst100060" w:history="1">
              <w:r w:rsidRPr="00E43DF4">
                <w:rPr>
                  <w:rFonts w:cs="Times New Roman"/>
                  <w:color w:val="1A0DAB"/>
                  <w:sz w:val="20"/>
                  <w:u w:val="single"/>
                </w:rPr>
                <w:t>подпунк</w:t>
              </w:r>
              <w:r w:rsidRPr="00E43DF4">
                <w:rPr>
                  <w:rFonts w:cs="Times New Roman"/>
                  <w:color w:val="1A0DAB"/>
                  <w:sz w:val="20"/>
                  <w:u w:val="single"/>
                </w:rPr>
                <w:t>том "б" пункта 10</w:t>
              </w:r>
            </w:hyperlink>
            <w:r w:rsidRPr="00E43DF4">
              <w:rPr>
                <w:rFonts w:cs="Times New Roman"/>
                <w:sz w:val="20"/>
              </w:rPr>
              <w:t xml:space="preserve"> Положения, указываются без знака "минус";</w:t>
            </w:r>
          </w:p>
          <w:p w:rsidR="001C6A60" w:rsidRPr="00E43DF4" w:rsidRDefault="004F7819" w:rsidP="0048027E">
            <w:pPr>
              <w:pStyle w:val="formattext"/>
              <w:widowControl w:val="0"/>
              <w:suppressAutoHyphens w:val="0"/>
              <w:spacing w:before="0" w:after="0" w:line="240" w:lineRule="auto"/>
              <w:rPr>
                <w:rFonts w:ascii="Times New Roman" w:hAnsi="Times New Roman" w:cs="Times New Roman"/>
                <w:sz w:val="20"/>
                <w:szCs w:val="20"/>
              </w:rPr>
            </w:pPr>
            <w:r w:rsidRPr="00E43DF4">
              <w:rPr>
                <w:rFonts w:ascii="Times New Roman" w:hAnsi="Times New Roman" w:cs="Times New Roman"/>
                <w:sz w:val="20"/>
              </w:rPr>
              <w:t>в) применение показателей оценки по критерию оценки "цена контракта, сумма цен единиц товара, работы, услуги" не допускается.</w:t>
            </w:r>
          </w:p>
        </w:tc>
      </w:tr>
      <w:tr w:rsidR="00BD62B5" w:rsidTr="0048027E">
        <w:tc>
          <w:tcPr>
            <w:tcW w:w="822" w:type="dxa"/>
            <w:tcBorders>
              <w:top w:val="single" w:sz="4" w:space="0" w:color="000000"/>
              <w:left w:val="single" w:sz="4" w:space="0" w:color="000000"/>
              <w:bottom w:val="single" w:sz="4" w:space="0" w:color="000000"/>
              <w:right w:val="single" w:sz="4" w:space="0" w:color="000000"/>
            </w:tcBorders>
            <w:vAlign w:val="center"/>
          </w:tcPr>
          <w:p w:rsidR="001C6A60" w:rsidRPr="000D4848" w:rsidRDefault="004F7819" w:rsidP="0048027E">
            <w:pPr>
              <w:pStyle w:val="ConsPlusNormal"/>
              <w:jc w:val="center"/>
              <w:rPr>
                <w:rFonts w:ascii="Times New Roman" w:hAnsi="Times New Roman" w:cs="Times New Roman"/>
                <w:sz w:val="20"/>
              </w:rPr>
            </w:pPr>
            <w:r w:rsidRPr="000D4848">
              <w:rPr>
                <w:rFonts w:ascii="Times New Roman" w:hAnsi="Times New Roman" w:cs="Times New Roman"/>
                <w:sz w:val="20"/>
              </w:rPr>
              <w:lastRenderedPageBreak/>
              <w:t>2</w:t>
            </w:r>
          </w:p>
        </w:tc>
        <w:tc>
          <w:tcPr>
            <w:tcW w:w="1908" w:type="dxa"/>
            <w:tcBorders>
              <w:top w:val="single" w:sz="4" w:space="0" w:color="000000"/>
              <w:left w:val="single" w:sz="4" w:space="0" w:color="000000"/>
              <w:bottom w:val="single" w:sz="4" w:space="0" w:color="000000"/>
              <w:right w:val="single" w:sz="4" w:space="0" w:color="000000"/>
            </w:tcBorders>
          </w:tcPr>
          <w:p w:rsidR="001C6A60" w:rsidRPr="000D4848" w:rsidRDefault="004F7819" w:rsidP="0048027E">
            <w:pPr>
              <w:pStyle w:val="ConsPlusNormal"/>
              <w:rPr>
                <w:rFonts w:ascii="Times New Roman" w:hAnsi="Times New Roman" w:cs="Times New Roman"/>
                <w:sz w:val="20"/>
              </w:rPr>
            </w:pPr>
            <w:r w:rsidRPr="000D4848">
              <w:rPr>
                <w:rFonts w:ascii="Times New Roman" w:hAnsi="Times New Roman" w:cs="Times New Roman"/>
                <w:sz w:val="20"/>
              </w:rPr>
              <w:t xml:space="preserve">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w:t>
            </w:r>
            <w:r w:rsidRPr="000D4848">
              <w:rPr>
                <w:rFonts w:ascii="Times New Roman" w:hAnsi="Times New Roman" w:cs="Times New Roman"/>
                <w:sz w:val="20"/>
              </w:rPr>
              <w:lastRenderedPageBreak/>
              <w:t>основании, опыта работы, связанного с предметом контракта, и деловой репутации, специалисто</w:t>
            </w:r>
            <w:r w:rsidRPr="000D4848">
              <w:rPr>
                <w:rFonts w:ascii="Times New Roman" w:hAnsi="Times New Roman" w:cs="Times New Roman"/>
                <w:sz w:val="20"/>
              </w:rPr>
              <w:t>в и иных работников определенного уровня квалификации</w:t>
            </w:r>
          </w:p>
        </w:tc>
        <w:tc>
          <w:tcPr>
            <w:tcW w:w="1278" w:type="dxa"/>
            <w:tcBorders>
              <w:top w:val="single" w:sz="4" w:space="0" w:color="000000"/>
              <w:left w:val="single" w:sz="4" w:space="0" w:color="000000"/>
              <w:bottom w:val="single" w:sz="4" w:space="0" w:color="000000"/>
              <w:right w:val="single" w:sz="4" w:space="0" w:color="000000"/>
            </w:tcBorders>
          </w:tcPr>
          <w:p w:rsidR="001C6A60" w:rsidRPr="000D4848" w:rsidRDefault="004F7819" w:rsidP="0048027E">
            <w:pPr>
              <w:pStyle w:val="ConsPlusNormal"/>
              <w:jc w:val="center"/>
              <w:rPr>
                <w:rFonts w:ascii="Times New Roman" w:hAnsi="Times New Roman" w:cs="Times New Roman"/>
                <w:sz w:val="20"/>
              </w:rPr>
            </w:pPr>
            <w:r w:rsidRPr="000D4848">
              <w:rPr>
                <w:rFonts w:ascii="Times New Roman" w:hAnsi="Times New Roman" w:cs="Times New Roman"/>
                <w:sz w:val="20"/>
              </w:rPr>
              <w:lastRenderedPageBreak/>
              <w:t>40</w:t>
            </w:r>
          </w:p>
        </w:tc>
        <w:tc>
          <w:tcPr>
            <w:tcW w:w="1559" w:type="dxa"/>
            <w:tcBorders>
              <w:top w:val="single" w:sz="4" w:space="0" w:color="000000"/>
              <w:left w:val="single" w:sz="4" w:space="0" w:color="000000"/>
              <w:bottom w:val="single" w:sz="4" w:space="0" w:color="000000"/>
              <w:right w:val="single" w:sz="4" w:space="0" w:color="000000"/>
            </w:tcBorders>
          </w:tcPr>
          <w:p w:rsidR="001C6A60" w:rsidRPr="000D4848" w:rsidRDefault="004F7819" w:rsidP="0048027E">
            <w:pPr>
              <w:pStyle w:val="ConsPlusNormal"/>
              <w:rPr>
                <w:rFonts w:ascii="Times New Roman" w:hAnsi="Times New Roman" w:cs="Times New Roman"/>
                <w:sz w:val="20"/>
              </w:rPr>
            </w:pPr>
            <w:r w:rsidRPr="000D4848">
              <w:rPr>
                <w:rFonts w:ascii="Times New Roman" w:hAnsi="Times New Roman" w:cs="Times New Roman"/>
                <w:sz w:val="20"/>
              </w:rPr>
              <w:t>Наличие у участников закупки опыта работы, связанного с предметом контракта</w:t>
            </w:r>
          </w:p>
        </w:tc>
        <w:tc>
          <w:tcPr>
            <w:tcW w:w="1559" w:type="dxa"/>
            <w:gridSpan w:val="2"/>
            <w:tcBorders>
              <w:top w:val="single" w:sz="4" w:space="0" w:color="000000"/>
              <w:left w:val="single" w:sz="4" w:space="0" w:color="000000"/>
              <w:bottom w:val="single" w:sz="4" w:space="0" w:color="000000"/>
              <w:right w:val="single" w:sz="4" w:space="0" w:color="000000"/>
            </w:tcBorders>
          </w:tcPr>
          <w:p w:rsidR="001C6A60" w:rsidRPr="000D4848" w:rsidRDefault="004F7819" w:rsidP="0048027E">
            <w:pPr>
              <w:pStyle w:val="ConsPlusNormal"/>
              <w:jc w:val="center"/>
              <w:rPr>
                <w:rFonts w:ascii="Times New Roman" w:hAnsi="Times New Roman" w:cs="Times New Roman"/>
                <w:sz w:val="20"/>
              </w:rPr>
            </w:pPr>
            <w:r w:rsidRPr="000D4848">
              <w:rPr>
                <w:rFonts w:ascii="Times New Roman" w:hAnsi="Times New Roman" w:cs="Times New Roman"/>
                <w:sz w:val="20"/>
              </w:rPr>
              <w:t>100</w:t>
            </w:r>
          </w:p>
        </w:tc>
        <w:tc>
          <w:tcPr>
            <w:tcW w:w="1843" w:type="dxa"/>
            <w:tcBorders>
              <w:top w:val="single" w:sz="4" w:space="0" w:color="000000"/>
              <w:left w:val="single" w:sz="4" w:space="0" w:color="000000"/>
              <w:bottom w:val="single" w:sz="4" w:space="0" w:color="000000"/>
              <w:right w:val="single" w:sz="4" w:space="0" w:color="000000"/>
            </w:tcBorders>
          </w:tcPr>
          <w:p w:rsidR="001C6A60" w:rsidRPr="000D4848" w:rsidRDefault="004F7819" w:rsidP="0048027E">
            <w:pPr>
              <w:pStyle w:val="1"/>
              <w:widowControl w:val="0"/>
              <w:suppressAutoHyphens w:val="0"/>
              <w:spacing w:after="0" w:line="240" w:lineRule="auto"/>
              <w:rPr>
                <w:rFonts w:ascii="Times New Roman" w:hAnsi="Times New Roman" w:cs="Times New Roman"/>
                <w:sz w:val="20"/>
                <w:shd w:val="clear" w:color="auto" w:fill="FFFFFF"/>
              </w:rPr>
            </w:pPr>
            <w:r w:rsidRPr="000D4848">
              <w:rPr>
                <w:rFonts w:ascii="Times New Roman" w:hAnsi="Times New Roman" w:cs="Times New Roman"/>
                <w:sz w:val="20"/>
                <w:shd w:val="clear" w:color="auto" w:fill="FFFFFF"/>
              </w:rPr>
              <w:t>характеристика квалификации участников закупки N </w:t>
            </w:r>
            <w:r w:rsidRPr="000D4848">
              <w:rPr>
                <w:rFonts w:ascii="Times New Roman" w:hAnsi="Times New Roman" w:cs="Times New Roman"/>
                <w:sz w:val="20"/>
              </w:rPr>
              <w:t>1 (наибольшая цена одного из исполненных участником закупки договоров)</w:t>
            </w:r>
          </w:p>
        </w:tc>
        <w:tc>
          <w:tcPr>
            <w:tcW w:w="1418" w:type="dxa"/>
            <w:tcBorders>
              <w:top w:val="single" w:sz="4" w:space="0" w:color="000000"/>
              <w:left w:val="single" w:sz="4" w:space="0" w:color="000000"/>
              <w:bottom w:val="single" w:sz="4" w:space="0" w:color="000000"/>
              <w:right w:val="single" w:sz="4" w:space="0" w:color="000000"/>
            </w:tcBorders>
          </w:tcPr>
          <w:p w:rsidR="001C6A60" w:rsidRPr="000D4848" w:rsidRDefault="004F7819" w:rsidP="0048027E">
            <w:pPr>
              <w:pStyle w:val="ConsPlusNormal"/>
              <w:jc w:val="center"/>
              <w:rPr>
                <w:rFonts w:ascii="Times New Roman" w:hAnsi="Times New Roman" w:cs="Times New Roman"/>
                <w:sz w:val="20"/>
              </w:rPr>
            </w:pPr>
            <w:r w:rsidRPr="000D4848">
              <w:rPr>
                <w:rFonts w:ascii="Times New Roman" w:hAnsi="Times New Roman" w:cs="Times New Roman"/>
                <w:sz w:val="20"/>
              </w:rPr>
              <w:t>100</w:t>
            </w:r>
          </w:p>
        </w:tc>
        <w:tc>
          <w:tcPr>
            <w:tcW w:w="4867" w:type="dxa"/>
            <w:tcBorders>
              <w:top w:val="single" w:sz="4" w:space="0" w:color="000000"/>
              <w:left w:val="single" w:sz="4" w:space="0" w:color="000000"/>
              <w:bottom w:val="single" w:sz="4" w:space="0" w:color="000000"/>
              <w:right w:val="single" w:sz="4" w:space="0" w:color="000000"/>
            </w:tcBorders>
          </w:tcPr>
          <w:p w:rsidR="001C6A60" w:rsidRPr="000D4848" w:rsidRDefault="004F7819" w:rsidP="0048027E">
            <w:pPr>
              <w:spacing w:after="0" w:line="240" w:lineRule="auto"/>
              <w:jc w:val="both"/>
              <w:rPr>
                <w:sz w:val="20"/>
                <w:shd w:val="clear" w:color="auto" w:fill="FFFFFF"/>
              </w:rPr>
            </w:pPr>
            <w:r w:rsidRPr="000D4848">
              <w:rPr>
                <w:sz w:val="20"/>
              </w:rPr>
              <w:t>Оценка заявок по критерию оценки «Квалификации участников закупки</w:t>
            </w:r>
            <w:r w:rsidRPr="000D4848">
              <w:rPr>
                <w:sz w:val="20"/>
                <w:shd w:val="clear" w:color="auto" w:fill="FFFFFF"/>
              </w:rPr>
              <w:t>»</w:t>
            </w:r>
            <w:r w:rsidRPr="000D4848">
              <w:rPr>
                <w:sz w:val="20"/>
              </w:rPr>
              <w:t xml:space="preserve"> осуществляется по формуле, предусмотренной пп. «3» п. 20 Положения.</w:t>
            </w:r>
          </w:p>
          <w:p w:rsidR="001C6A60" w:rsidRPr="000D4848" w:rsidRDefault="004F7819" w:rsidP="0048027E">
            <w:pPr>
              <w:spacing w:after="0" w:line="240" w:lineRule="auto"/>
              <w:jc w:val="both"/>
              <w:rPr>
                <w:sz w:val="20"/>
              </w:rPr>
            </w:pPr>
            <w:r w:rsidRPr="000D4848">
              <w:rPr>
                <w:sz w:val="20"/>
              </w:rPr>
              <w:t>Значение количества баллов по детализирующему показателю «</w:t>
            </w:r>
            <w:r w:rsidRPr="000D4848">
              <w:rPr>
                <w:rFonts w:cs="Times New Roman"/>
                <w:sz w:val="20"/>
              </w:rPr>
              <w:t xml:space="preserve">наибольшая цена одного из исполненных участником закупки </w:t>
            </w:r>
            <w:r w:rsidRPr="000D4848">
              <w:rPr>
                <w:rFonts w:cs="Times New Roman"/>
                <w:sz w:val="20"/>
              </w:rPr>
              <w:t>договоров</w:t>
            </w:r>
            <w:r w:rsidRPr="000D4848">
              <w:rPr>
                <w:sz w:val="20"/>
              </w:rPr>
              <w:t xml:space="preserve">», присваиваемых заявке, подлежащей в соответствии с Федеральным законом "О контрактной системе в сфере закупок товаров, работ, услуг для обеспечения государственных и муниципальных нужд" от 05.04.2013 № 44-ФЗ (далее - Федеральный закон) </w:t>
            </w:r>
            <w:r w:rsidRPr="000D4848">
              <w:rPr>
                <w:sz w:val="20"/>
              </w:rPr>
              <w:lastRenderedPageBreak/>
              <w:t>оценке по</w:t>
            </w:r>
            <w:r w:rsidRPr="000D4848">
              <w:rPr>
                <w:sz w:val="20"/>
              </w:rPr>
              <w:t xml:space="preserve"> критерию оценки "квалификации участников закупки" </w:t>
            </w:r>
            <w:r w:rsidRPr="000D4848">
              <w:rPr>
                <w:noProof/>
                <w:sz w:val="20"/>
                <w:lang w:eastAsia="ru-RU"/>
              </w:rPr>
              <w:drawing>
                <wp:inline distT="0" distB="0" distL="0" distR="0">
                  <wp:extent cx="403860" cy="251460"/>
                  <wp:effectExtent l="0" t="0" r="0" b="0"/>
                  <wp:docPr id="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799741" name="Рисунок 13"/>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403860" cy="251460"/>
                          </a:xfrm>
                          <a:prstGeom prst="rect">
                            <a:avLst/>
                          </a:prstGeom>
                          <a:noFill/>
                          <a:ln>
                            <a:noFill/>
                          </a:ln>
                        </pic:spPr>
                      </pic:pic>
                    </a:graphicData>
                  </a:graphic>
                </wp:inline>
              </w:drawing>
            </w:r>
            <w:r w:rsidRPr="000D4848">
              <w:rPr>
                <w:sz w:val="20"/>
              </w:rPr>
              <w:t>, рассчитывается в  соответствии со следующими требованиями.</w:t>
            </w:r>
          </w:p>
          <w:p w:rsidR="001C6A60" w:rsidRPr="000D4848" w:rsidRDefault="004F7819" w:rsidP="0048027E">
            <w:pPr>
              <w:spacing w:after="0" w:line="240" w:lineRule="auto"/>
              <w:jc w:val="both"/>
              <w:rPr>
                <w:sz w:val="20"/>
              </w:rPr>
            </w:pPr>
            <w:r w:rsidRPr="000D4848">
              <w:rPr>
                <w:sz w:val="20"/>
              </w:rPr>
              <w:t>Лучшим значением детализирующего показателя</w:t>
            </w:r>
            <w:r w:rsidRPr="000D4848">
              <w:rPr>
                <w:sz w:val="20"/>
                <w:shd w:val="clear" w:color="auto" w:fill="FFFFFF"/>
              </w:rPr>
              <w:t xml:space="preserve"> «</w:t>
            </w:r>
            <w:r w:rsidRPr="000D4848">
              <w:rPr>
                <w:rFonts w:cs="Times New Roman"/>
                <w:sz w:val="20"/>
              </w:rPr>
              <w:t>наибольшая цена одного из исполненных участником закупки договоров</w:t>
            </w:r>
            <w:r w:rsidRPr="000D4848">
              <w:rPr>
                <w:sz w:val="20"/>
                <w:shd w:val="clear" w:color="auto" w:fill="FFFFFF"/>
              </w:rPr>
              <w:t>»</w:t>
            </w:r>
            <w:r w:rsidRPr="000D4848">
              <w:rPr>
                <w:sz w:val="20"/>
              </w:rPr>
              <w:t xml:space="preserve"> является наибольшее значение д</w:t>
            </w:r>
            <w:r w:rsidRPr="000D4848">
              <w:rPr>
                <w:sz w:val="20"/>
              </w:rPr>
              <w:t xml:space="preserve">етализирующего показателя и установлено предельное максимальное и предельное минимальное значение показателя. </w:t>
            </w:r>
          </w:p>
          <w:p w:rsidR="001C6A60" w:rsidRPr="000D4848" w:rsidRDefault="004F7819" w:rsidP="0048027E">
            <w:pPr>
              <w:spacing w:after="0" w:line="240" w:lineRule="auto"/>
              <w:jc w:val="both"/>
              <w:rPr>
                <w:sz w:val="20"/>
              </w:rPr>
            </w:pPr>
            <w:r w:rsidRPr="000D4848">
              <w:rPr>
                <w:noProof/>
                <w:sz w:val="20"/>
                <w:lang w:eastAsia="ru-RU"/>
              </w:rPr>
              <w:drawing>
                <wp:inline distT="0" distB="0" distL="0" distR="0">
                  <wp:extent cx="396240" cy="251460"/>
                  <wp:effectExtent l="0" t="0" r="0" b="0"/>
                  <wp:docPr id="9"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26014" name="Рисунок 12"/>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396240" cy="251460"/>
                          </a:xfrm>
                          <a:prstGeom prst="rect">
                            <a:avLst/>
                          </a:prstGeom>
                          <a:noFill/>
                          <a:ln>
                            <a:noFill/>
                          </a:ln>
                        </pic:spPr>
                      </pic:pic>
                    </a:graphicData>
                  </a:graphic>
                </wp:inline>
              </w:drawing>
            </w:r>
            <w:r w:rsidRPr="000D4848">
              <w:rPr>
                <w:sz w:val="20"/>
              </w:rPr>
              <w:t>рассчитывается по формуле:</w:t>
            </w:r>
          </w:p>
          <w:p w:rsidR="001C6A60" w:rsidRPr="000D4848" w:rsidRDefault="001C6A60" w:rsidP="0048027E">
            <w:pPr>
              <w:spacing w:after="0" w:line="240" w:lineRule="auto"/>
              <w:jc w:val="both"/>
              <w:rPr>
                <w:sz w:val="20"/>
              </w:rPr>
            </w:pPr>
          </w:p>
          <w:p w:rsidR="001C6A60" w:rsidRPr="000D4848" w:rsidRDefault="004F7819" w:rsidP="0048027E">
            <w:pPr>
              <w:spacing w:after="0" w:line="240" w:lineRule="auto"/>
              <w:jc w:val="center"/>
              <w:rPr>
                <w:sz w:val="20"/>
              </w:rPr>
            </w:pPr>
            <w:r w:rsidRPr="000D4848">
              <w:rPr>
                <w:noProof/>
                <w:sz w:val="20"/>
                <w:lang w:eastAsia="ru-RU"/>
              </w:rPr>
              <w:drawing>
                <wp:inline distT="0" distB="0" distL="0" distR="0">
                  <wp:extent cx="2209800" cy="581914"/>
                  <wp:effectExtent l="0" t="0" r="0" b="889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343434" name=""/>
                          <pic:cNvPicPr/>
                        </pic:nvPicPr>
                        <pic:blipFill>
                          <a:blip r:embed="rId32"/>
                          <a:stretch>
                            <a:fillRect/>
                          </a:stretch>
                        </pic:blipFill>
                        <pic:spPr>
                          <a:xfrm>
                            <a:off x="0" y="0"/>
                            <a:ext cx="2210109" cy="581995"/>
                          </a:xfrm>
                          <a:prstGeom prst="rect">
                            <a:avLst/>
                          </a:prstGeom>
                        </pic:spPr>
                      </pic:pic>
                    </a:graphicData>
                  </a:graphic>
                </wp:inline>
              </w:drawing>
            </w:r>
          </w:p>
          <w:p w:rsidR="001C6A60" w:rsidRPr="000D4848" w:rsidRDefault="001C6A60" w:rsidP="0048027E">
            <w:pPr>
              <w:widowControl w:val="0"/>
              <w:kinsoku w:val="0"/>
              <w:overflowPunct w:val="0"/>
              <w:autoSpaceDE w:val="0"/>
              <w:autoSpaceDN w:val="0"/>
              <w:adjustRightInd w:val="0"/>
              <w:spacing w:after="0" w:line="240" w:lineRule="auto"/>
              <w:jc w:val="center"/>
              <w:rPr>
                <w:spacing w:val="-1"/>
                <w:sz w:val="20"/>
              </w:rPr>
            </w:pPr>
          </w:p>
          <w:p w:rsidR="001C6A60" w:rsidRPr="000D4848" w:rsidRDefault="004F7819" w:rsidP="0048027E">
            <w:pPr>
              <w:widowControl w:val="0"/>
              <w:kinsoku w:val="0"/>
              <w:overflowPunct w:val="0"/>
              <w:autoSpaceDE w:val="0"/>
              <w:autoSpaceDN w:val="0"/>
              <w:adjustRightInd w:val="0"/>
              <w:spacing w:after="0" w:line="240" w:lineRule="auto"/>
              <w:rPr>
                <w:rFonts w:cs="Times New Roman"/>
                <w:i/>
                <w:spacing w:val="-1"/>
                <w:sz w:val="20"/>
              </w:rPr>
            </w:pPr>
            <w:r w:rsidRPr="000D4848">
              <w:rPr>
                <w:rFonts w:cs="Times New Roman"/>
                <w:spacing w:val="-1"/>
                <w:sz w:val="20"/>
              </w:rPr>
              <w:t>где:</w:t>
            </w:r>
          </w:p>
          <w:p w:rsidR="001C6A60" w:rsidRPr="000D4848" w:rsidRDefault="004F7819" w:rsidP="0048027E">
            <w:pPr>
              <w:widowControl w:val="0"/>
              <w:kinsoku w:val="0"/>
              <w:overflowPunct w:val="0"/>
              <w:autoSpaceDE w:val="0"/>
              <w:autoSpaceDN w:val="0"/>
              <w:adjustRightInd w:val="0"/>
              <w:spacing w:after="0" w:line="266" w:lineRule="auto"/>
              <w:jc w:val="both"/>
              <w:rPr>
                <w:rFonts w:cs="Times New Roman"/>
                <w:spacing w:val="-1"/>
                <w:sz w:val="20"/>
              </w:rPr>
            </w:pPr>
            <w:r w:rsidRPr="000D4848">
              <w:rPr>
                <w:rFonts w:cs="Times New Roman"/>
                <w:spacing w:val="-1"/>
                <w:sz w:val="20"/>
              </w:rPr>
              <w:t>Х</w:t>
            </w:r>
            <w:r w:rsidRPr="000D4848">
              <w:rPr>
                <w:rFonts w:cs="Times New Roman"/>
                <w:spacing w:val="-1"/>
                <w:position w:val="-3"/>
                <w:sz w:val="20"/>
              </w:rPr>
              <w:t>i</w:t>
            </w:r>
            <w:r w:rsidRPr="000D4848">
              <w:rPr>
                <w:rFonts w:cs="Times New Roman"/>
                <w:spacing w:val="31"/>
                <w:position w:val="-3"/>
                <w:sz w:val="20"/>
              </w:rPr>
              <w:t xml:space="preserve"> </w:t>
            </w:r>
            <w:r w:rsidRPr="000D4848">
              <w:rPr>
                <w:rFonts w:cs="Times New Roman"/>
                <w:sz w:val="20"/>
              </w:rPr>
              <w:t>-</w:t>
            </w:r>
            <w:r w:rsidRPr="000D4848">
              <w:rPr>
                <w:rFonts w:cs="Times New Roman"/>
                <w:spacing w:val="46"/>
                <w:sz w:val="20"/>
              </w:rPr>
              <w:t xml:space="preserve"> </w:t>
            </w:r>
            <w:r w:rsidRPr="000D4848">
              <w:rPr>
                <w:rFonts w:cs="Times New Roman"/>
                <w:spacing w:val="-1"/>
                <w:sz w:val="20"/>
              </w:rPr>
              <w:t>значение</w:t>
            </w:r>
            <w:r w:rsidRPr="000D4848">
              <w:rPr>
                <w:rFonts w:cs="Times New Roman"/>
                <w:spacing w:val="46"/>
                <w:sz w:val="20"/>
              </w:rPr>
              <w:t xml:space="preserve"> </w:t>
            </w:r>
            <w:r w:rsidRPr="000D4848">
              <w:rPr>
                <w:rFonts w:cs="Times New Roman"/>
                <w:spacing w:val="-1"/>
                <w:sz w:val="20"/>
              </w:rPr>
              <w:t>характеристики,</w:t>
            </w:r>
            <w:r w:rsidRPr="000D4848">
              <w:rPr>
                <w:rFonts w:cs="Times New Roman"/>
                <w:spacing w:val="45"/>
                <w:sz w:val="20"/>
              </w:rPr>
              <w:t xml:space="preserve"> </w:t>
            </w:r>
            <w:r w:rsidRPr="000D4848">
              <w:rPr>
                <w:rFonts w:cs="Times New Roman"/>
                <w:spacing w:val="-1"/>
                <w:sz w:val="20"/>
              </w:rPr>
              <w:t>содержащееся</w:t>
            </w:r>
            <w:r w:rsidRPr="000D4848">
              <w:rPr>
                <w:rFonts w:cs="Times New Roman"/>
                <w:spacing w:val="47"/>
                <w:sz w:val="20"/>
              </w:rPr>
              <w:t xml:space="preserve"> </w:t>
            </w:r>
            <w:r w:rsidRPr="000D4848">
              <w:rPr>
                <w:rFonts w:cs="Times New Roman"/>
                <w:sz w:val="20"/>
              </w:rPr>
              <w:t>в</w:t>
            </w:r>
            <w:r w:rsidRPr="000D4848">
              <w:rPr>
                <w:rFonts w:cs="Times New Roman"/>
                <w:spacing w:val="46"/>
                <w:sz w:val="20"/>
              </w:rPr>
              <w:t xml:space="preserve"> </w:t>
            </w:r>
            <w:r w:rsidRPr="000D4848">
              <w:rPr>
                <w:rFonts w:cs="Times New Roman"/>
                <w:spacing w:val="-1"/>
                <w:sz w:val="20"/>
              </w:rPr>
              <w:t>предложении</w:t>
            </w:r>
            <w:r w:rsidRPr="000D4848">
              <w:rPr>
                <w:rFonts w:cs="Times New Roman"/>
                <w:spacing w:val="41"/>
                <w:sz w:val="20"/>
              </w:rPr>
              <w:t xml:space="preserve"> </w:t>
            </w:r>
            <w:r w:rsidRPr="000D4848">
              <w:rPr>
                <w:rFonts w:cs="Times New Roman"/>
                <w:spacing w:val="-1"/>
                <w:sz w:val="20"/>
              </w:rPr>
              <w:t>участника</w:t>
            </w:r>
            <w:r w:rsidRPr="000D4848">
              <w:rPr>
                <w:rFonts w:cs="Times New Roman"/>
                <w:sz w:val="20"/>
              </w:rPr>
              <w:t xml:space="preserve"> </w:t>
            </w:r>
            <w:r w:rsidRPr="000D4848">
              <w:rPr>
                <w:rFonts w:cs="Times New Roman"/>
                <w:spacing w:val="-1"/>
                <w:sz w:val="20"/>
              </w:rPr>
              <w:t>закупки,</w:t>
            </w:r>
            <w:r w:rsidRPr="000D4848">
              <w:rPr>
                <w:rFonts w:cs="Times New Roman"/>
                <w:sz w:val="20"/>
              </w:rPr>
              <w:t xml:space="preserve"> заявка </w:t>
            </w:r>
            <w:r w:rsidRPr="000D4848">
              <w:rPr>
                <w:rFonts w:cs="Times New Roman"/>
                <w:spacing w:val="-1"/>
                <w:sz w:val="20"/>
              </w:rPr>
              <w:t>(часть</w:t>
            </w:r>
            <w:r w:rsidRPr="000D4848">
              <w:rPr>
                <w:rFonts w:cs="Times New Roman"/>
                <w:sz w:val="20"/>
              </w:rPr>
              <w:t xml:space="preserve"> заявки) </w:t>
            </w:r>
            <w:r w:rsidRPr="000D4848">
              <w:rPr>
                <w:rFonts w:cs="Times New Roman"/>
                <w:spacing w:val="-1"/>
                <w:sz w:val="20"/>
              </w:rPr>
              <w:t>которого</w:t>
            </w:r>
            <w:r w:rsidRPr="000D4848">
              <w:rPr>
                <w:rFonts w:cs="Times New Roman"/>
                <w:sz w:val="20"/>
              </w:rPr>
              <w:t xml:space="preserve"> </w:t>
            </w:r>
            <w:r w:rsidRPr="000D4848">
              <w:rPr>
                <w:rFonts w:cs="Times New Roman"/>
                <w:spacing w:val="-1"/>
                <w:sz w:val="20"/>
              </w:rPr>
              <w:t>подлежит</w:t>
            </w:r>
            <w:r w:rsidRPr="000D4848">
              <w:rPr>
                <w:rFonts w:cs="Times New Roman"/>
                <w:spacing w:val="31"/>
                <w:sz w:val="20"/>
              </w:rPr>
              <w:t xml:space="preserve"> </w:t>
            </w:r>
            <w:r w:rsidRPr="000D4848">
              <w:rPr>
                <w:rFonts w:cs="Times New Roman"/>
                <w:sz w:val="20"/>
              </w:rPr>
              <w:t>в</w:t>
            </w:r>
            <w:r w:rsidRPr="000D4848">
              <w:rPr>
                <w:rFonts w:cs="Times New Roman"/>
                <w:spacing w:val="41"/>
                <w:sz w:val="20"/>
              </w:rPr>
              <w:t xml:space="preserve"> </w:t>
            </w:r>
            <w:r w:rsidRPr="000D4848">
              <w:rPr>
                <w:rFonts w:cs="Times New Roman"/>
                <w:spacing w:val="-1"/>
                <w:sz w:val="20"/>
              </w:rPr>
              <w:t>соответствии</w:t>
            </w:r>
            <w:r w:rsidRPr="000D4848">
              <w:rPr>
                <w:rFonts w:cs="Times New Roman"/>
                <w:spacing w:val="42"/>
                <w:sz w:val="20"/>
              </w:rPr>
              <w:t xml:space="preserve"> </w:t>
            </w:r>
            <w:r w:rsidRPr="000D4848">
              <w:rPr>
                <w:rFonts w:cs="Times New Roman"/>
                <w:sz w:val="20"/>
              </w:rPr>
              <w:t>с</w:t>
            </w:r>
            <w:r w:rsidRPr="000D4848">
              <w:rPr>
                <w:rFonts w:cs="Times New Roman"/>
                <w:spacing w:val="39"/>
                <w:sz w:val="20"/>
              </w:rPr>
              <w:t xml:space="preserve"> </w:t>
            </w:r>
            <w:r w:rsidRPr="000D4848">
              <w:rPr>
                <w:rFonts w:cs="Times New Roman"/>
                <w:spacing w:val="-1"/>
                <w:sz w:val="20"/>
              </w:rPr>
              <w:t>Федеральным</w:t>
            </w:r>
            <w:r w:rsidRPr="000D4848">
              <w:rPr>
                <w:rFonts w:cs="Times New Roman"/>
                <w:spacing w:val="41"/>
                <w:sz w:val="20"/>
              </w:rPr>
              <w:t xml:space="preserve"> </w:t>
            </w:r>
            <w:r w:rsidRPr="000D4848">
              <w:rPr>
                <w:rFonts w:cs="Times New Roman"/>
                <w:spacing w:val="-1"/>
                <w:sz w:val="20"/>
              </w:rPr>
              <w:t>законом</w:t>
            </w:r>
            <w:r w:rsidRPr="000D4848">
              <w:rPr>
                <w:rFonts w:cs="Times New Roman"/>
                <w:spacing w:val="39"/>
                <w:sz w:val="20"/>
              </w:rPr>
              <w:t xml:space="preserve"> </w:t>
            </w:r>
            <w:r w:rsidRPr="000D4848">
              <w:rPr>
                <w:rFonts w:cs="Times New Roman"/>
                <w:spacing w:val="-1"/>
                <w:sz w:val="20"/>
              </w:rPr>
              <w:t>оценке</w:t>
            </w:r>
            <w:r w:rsidRPr="000D4848">
              <w:rPr>
                <w:rFonts w:cs="Times New Roman"/>
                <w:spacing w:val="40"/>
                <w:sz w:val="20"/>
              </w:rPr>
              <w:t xml:space="preserve"> </w:t>
            </w:r>
            <w:r w:rsidRPr="000D4848">
              <w:rPr>
                <w:rFonts w:cs="Times New Roman"/>
                <w:sz w:val="20"/>
              </w:rPr>
              <w:t>по</w:t>
            </w:r>
            <w:r w:rsidRPr="000D4848">
              <w:rPr>
                <w:rFonts w:cs="Times New Roman"/>
                <w:spacing w:val="40"/>
                <w:sz w:val="20"/>
              </w:rPr>
              <w:t xml:space="preserve"> </w:t>
            </w:r>
            <w:r w:rsidRPr="000D4848">
              <w:rPr>
                <w:rFonts w:cs="Times New Roman"/>
                <w:spacing w:val="-1"/>
                <w:sz w:val="20"/>
              </w:rPr>
              <w:t>критерию</w:t>
            </w:r>
            <w:r w:rsidRPr="000D4848">
              <w:rPr>
                <w:rFonts w:cs="Times New Roman"/>
                <w:spacing w:val="46"/>
                <w:sz w:val="20"/>
              </w:rPr>
              <w:t xml:space="preserve"> </w:t>
            </w:r>
            <w:r w:rsidRPr="000D4848">
              <w:rPr>
                <w:rFonts w:cs="Times New Roman"/>
                <w:spacing w:val="-1"/>
                <w:sz w:val="20"/>
              </w:rPr>
              <w:t>оценки</w:t>
            </w:r>
            <w:r w:rsidRPr="000D4848">
              <w:rPr>
                <w:rFonts w:cs="Times New Roman"/>
                <w:spacing w:val="37"/>
                <w:sz w:val="20"/>
              </w:rPr>
              <w:t xml:space="preserve"> </w:t>
            </w:r>
            <w:r w:rsidRPr="000D4848">
              <w:rPr>
                <w:rFonts w:cs="Times New Roman"/>
                <w:spacing w:val="-1"/>
                <w:sz w:val="20"/>
              </w:rPr>
              <w:t>"</w:t>
            </w:r>
            <w:r w:rsidRPr="000D4848">
              <w:rPr>
                <w:rFonts w:cs="Times New Roman"/>
                <w:sz w:val="20"/>
              </w:rPr>
              <w:t xml:space="preserve"> </w:t>
            </w:r>
            <w:r w:rsidRPr="000D4848">
              <w:rPr>
                <w:rFonts w:cs="Times New Roman"/>
                <w:spacing w:val="-1"/>
                <w:sz w:val="20"/>
              </w:rPr>
              <w:t>квалификация участников закупки ";</w:t>
            </w:r>
          </w:p>
          <w:p w:rsidR="001C6A60" w:rsidRPr="000D4848" w:rsidRDefault="004F7819" w:rsidP="0048027E">
            <w:pPr>
              <w:tabs>
                <w:tab w:val="left" w:pos="-360"/>
                <w:tab w:val="left" w:pos="360"/>
              </w:tabs>
              <w:rPr>
                <w:rFonts w:eastAsia="Times New Roman" w:cs="Times New Roman"/>
                <w:spacing w:val="-1"/>
                <w:sz w:val="20"/>
              </w:rPr>
            </w:pPr>
            <w:r w:rsidRPr="000D4848">
              <w:rPr>
                <w:rFonts w:eastAsia="Times New Roman" w:cs="Times New Roman"/>
                <w:spacing w:val="-1"/>
                <w:sz w:val="20"/>
              </w:rPr>
              <w:fldChar w:fldCharType="begin"/>
            </w:r>
            <w:r w:rsidRPr="000D4848">
              <w:rPr>
                <w:rFonts w:eastAsia="Times New Roman" w:cs="Times New Roman"/>
                <w:spacing w:val="-1"/>
                <w:sz w:val="20"/>
              </w:rPr>
              <w:instrText xml:space="preserve"> QUOTE </w:instrText>
            </w:r>
            <w:r w:rsidRPr="000D4848">
              <w:rPr>
                <w:rFonts w:eastAsia="Times New Roman" w:cs="Times New Roman"/>
                <w:noProof/>
                <w:spacing w:val="-1"/>
                <w:sz w:val="20"/>
                <w:lang w:eastAsia="ru-RU"/>
              </w:rPr>
              <w:drawing>
                <wp:inline distT="0" distB="0" distL="0" distR="0">
                  <wp:extent cx="327660" cy="190500"/>
                  <wp:effectExtent l="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251283" name="Рисунок 2"/>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327660" cy="190500"/>
                          </a:xfrm>
                          <a:prstGeom prst="rect">
                            <a:avLst/>
                          </a:prstGeom>
                          <a:noFill/>
                          <a:ln>
                            <a:noFill/>
                          </a:ln>
                        </pic:spPr>
                      </pic:pic>
                    </a:graphicData>
                  </a:graphic>
                </wp:inline>
              </w:drawing>
            </w:r>
            <w:r w:rsidRPr="000D4848">
              <w:rPr>
                <w:rFonts w:eastAsia="Times New Roman" w:cs="Times New Roman"/>
                <w:spacing w:val="-1"/>
                <w:sz w:val="20"/>
              </w:rPr>
              <w:instrText xml:space="preserve"> </w:instrText>
            </w:r>
            <w:r w:rsidRPr="000D4848">
              <w:rPr>
                <w:rFonts w:eastAsia="Times New Roman" w:cs="Times New Roman"/>
                <w:spacing w:val="-1"/>
                <w:sz w:val="20"/>
              </w:rPr>
              <w:fldChar w:fldCharType="separate"/>
            </w:r>
            <w:r w:rsidRPr="000D4848">
              <w:rPr>
                <w:rFonts w:eastAsia="Times New Roman" w:cs="Times New Roman"/>
                <w:noProof/>
                <w:spacing w:val="-1"/>
                <w:sz w:val="20"/>
                <w:lang w:eastAsia="ru-RU"/>
              </w:rPr>
              <w:drawing>
                <wp:inline distT="0" distB="0" distL="0" distR="0">
                  <wp:extent cx="467833" cy="314325"/>
                  <wp:effectExtent l="0" t="0" r="889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777118" name=""/>
                          <pic:cNvPicPr/>
                        </pic:nvPicPr>
                        <pic:blipFill>
                          <a:blip r:embed="rId34"/>
                          <a:stretch>
                            <a:fillRect/>
                          </a:stretch>
                        </pic:blipFill>
                        <pic:spPr>
                          <a:xfrm>
                            <a:off x="0" y="0"/>
                            <a:ext cx="467898" cy="314369"/>
                          </a:xfrm>
                          <a:prstGeom prst="rect">
                            <a:avLst/>
                          </a:prstGeom>
                        </pic:spPr>
                      </pic:pic>
                    </a:graphicData>
                  </a:graphic>
                </wp:inline>
              </w:drawing>
            </w:r>
            <w:r w:rsidRPr="000D4848">
              <w:rPr>
                <w:rFonts w:eastAsia="Times New Roman" w:cs="Times New Roman"/>
                <w:spacing w:val="-1"/>
                <w:sz w:val="20"/>
              </w:rPr>
              <w:fldChar w:fldCharType="end"/>
            </w:r>
            <w:r w:rsidRPr="000D4848">
              <w:rPr>
                <w:rFonts w:eastAsia="Times New Roman" w:cs="Times New Roman"/>
                <w:spacing w:val="-1"/>
                <w:sz w:val="20"/>
              </w:rPr>
              <w:t xml:space="preserve"> - предельное максимальное значение характеристики, установленное заказчиком 1</w:t>
            </w:r>
            <w:r>
              <w:rPr>
                <w:rFonts w:eastAsia="Times New Roman" w:cs="Times New Roman"/>
                <w:spacing w:val="-1"/>
                <w:sz w:val="20"/>
              </w:rPr>
              <w:t>61 677 520</w:t>
            </w:r>
            <w:r w:rsidRPr="000D4848">
              <w:rPr>
                <w:rFonts w:eastAsia="Times New Roman" w:cs="Times New Roman"/>
                <w:b/>
                <w:bCs/>
                <w:i/>
                <w:iCs/>
                <w:spacing w:val="-1"/>
                <w:sz w:val="20"/>
              </w:rPr>
              <w:t xml:space="preserve"> (сто </w:t>
            </w:r>
            <w:r>
              <w:rPr>
                <w:rFonts w:eastAsia="Times New Roman" w:cs="Times New Roman"/>
                <w:b/>
                <w:bCs/>
                <w:i/>
                <w:iCs/>
                <w:spacing w:val="-1"/>
                <w:sz w:val="20"/>
              </w:rPr>
              <w:t xml:space="preserve">шестьдесят один миллион шестьсот </w:t>
            </w:r>
            <w:r>
              <w:rPr>
                <w:rFonts w:eastAsia="Times New Roman" w:cs="Times New Roman"/>
                <w:b/>
                <w:bCs/>
                <w:i/>
                <w:iCs/>
                <w:spacing w:val="-1"/>
                <w:sz w:val="20"/>
              </w:rPr>
              <w:t>семьдесят семь тысяч пятьсот двадцать</w:t>
            </w:r>
            <w:r w:rsidRPr="000D4848">
              <w:rPr>
                <w:rFonts w:eastAsia="Times New Roman" w:cs="Times New Roman"/>
                <w:b/>
                <w:bCs/>
                <w:i/>
                <w:iCs/>
                <w:spacing w:val="-1"/>
                <w:sz w:val="20"/>
              </w:rPr>
              <w:t>) рублей</w:t>
            </w:r>
            <w:r w:rsidRPr="000D4848">
              <w:rPr>
                <w:rFonts w:eastAsia="Times New Roman" w:cs="Times New Roman"/>
                <w:spacing w:val="-1"/>
                <w:sz w:val="20"/>
              </w:rPr>
              <w:t>.</w:t>
            </w:r>
          </w:p>
          <w:p w:rsidR="001C6A60" w:rsidRPr="000D4848" w:rsidRDefault="004F7819" w:rsidP="0048027E">
            <w:pPr>
              <w:tabs>
                <w:tab w:val="left" w:pos="-360"/>
                <w:tab w:val="left" w:pos="360"/>
              </w:tabs>
              <w:rPr>
                <w:rFonts w:cs="Times New Roman"/>
                <w:sz w:val="20"/>
                <w:szCs w:val="20"/>
              </w:rPr>
            </w:pPr>
            <w:r w:rsidRPr="000D4848">
              <w:rPr>
                <w:rFonts w:eastAsia="Times New Roman" w:cs="Times New Roman"/>
                <w:spacing w:val="-1"/>
                <w:sz w:val="20"/>
              </w:rPr>
              <w:fldChar w:fldCharType="begin"/>
            </w:r>
            <w:r w:rsidRPr="000D4848">
              <w:rPr>
                <w:rFonts w:eastAsia="Times New Roman" w:cs="Times New Roman"/>
                <w:spacing w:val="-1"/>
                <w:sz w:val="20"/>
              </w:rPr>
              <w:instrText xml:space="preserve"> QUOTE </w:instrText>
            </w:r>
            <w:r w:rsidRPr="000D4848">
              <w:rPr>
                <w:rFonts w:eastAsia="Times New Roman" w:cs="Times New Roman"/>
                <w:noProof/>
                <w:spacing w:val="-1"/>
                <w:sz w:val="20"/>
                <w:lang w:eastAsia="ru-RU"/>
              </w:rPr>
              <w:drawing>
                <wp:inline distT="0" distB="0" distL="0" distR="0">
                  <wp:extent cx="327660" cy="190500"/>
                  <wp:effectExtent l="0" t="0" r="0"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709570" name="Рисунок 2"/>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327660" cy="190500"/>
                          </a:xfrm>
                          <a:prstGeom prst="rect">
                            <a:avLst/>
                          </a:prstGeom>
                          <a:noFill/>
                          <a:ln>
                            <a:noFill/>
                          </a:ln>
                        </pic:spPr>
                      </pic:pic>
                    </a:graphicData>
                  </a:graphic>
                </wp:inline>
              </w:drawing>
            </w:r>
            <w:r w:rsidRPr="000D4848">
              <w:rPr>
                <w:rFonts w:eastAsia="Times New Roman" w:cs="Times New Roman"/>
                <w:spacing w:val="-1"/>
                <w:sz w:val="20"/>
              </w:rPr>
              <w:instrText xml:space="preserve"> </w:instrText>
            </w:r>
            <w:r w:rsidRPr="000D4848">
              <w:rPr>
                <w:rFonts w:eastAsia="Times New Roman" w:cs="Times New Roman"/>
                <w:spacing w:val="-1"/>
                <w:sz w:val="20"/>
              </w:rPr>
              <w:fldChar w:fldCharType="separate"/>
            </w:r>
            <w:r w:rsidRPr="000D4848">
              <w:rPr>
                <w:rFonts w:eastAsia="Times New Roman" w:cs="Times New Roman"/>
                <w:noProof/>
                <w:spacing w:val="-1"/>
                <w:sz w:val="20"/>
                <w:lang w:eastAsia="ru-RU"/>
              </w:rPr>
              <w:drawing>
                <wp:inline distT="0" distB="0" distL="0" distR="0">
                  <wp:extent cx="466724" cy="257037"/>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71291" name=""/>
                          <pic:cNvPicPr/>
                        </pic:nvPicPr>
                        <pic:blipFill>
                          <a:blip r:embed="rId35"/>
                          <a:stretch>
                            <a:fillRect/>
                          </a:stretch>
                        </pic:blipFill>
                        <pic:spPr>
                          <a:xfrm>
                            <a:off x="0" y="0"/>
                            <a:ext cx="466790" cy="257073"/>
                          </a:xfrm>
                          <a:prstGeom prst="rect">
                            <a:avLst/>
                          </a:prstGeom>
                        </pic:spPr>
                      </pic:pic>
                    </a:graphicData>
                  </a:graphic>
                </wp:inline>
              </w:drawing>
            </w:r>
            <w:r w:rsidRPr="000D4848">
              <w:rPr>
                <w:rFonts w:eastAsia="Times New Roman" w:cs="Times New Roman"/>
                <w:spacing w:val="-1"/>
                <w:sz w:val="20"/>
              </w:rPr>
              <w:fldChar w:fldCharType="end"/>
            </w:r>
            <w:r w:rsidRPr="000D4848">
              <w:rPr>
                <w:rFonts w:eastAsia="Times New Roman" w:cs="Times New Roman"/>
                <w:spacing w:val="-1"/>
                <w:sz w:val="20"/>
              </w:rPr>
              <w:t xml:space="preserve"> - предельное </w:t>
            </w:r>
            <w:r>
              <w:rPr>
                <w:rFonts w:eastAsia="Times New Roman" w:cs="Times New Roman"/>
                <w:spacing w:val="-1"/>
                <w:sz w:val="20"/>
              </w:rPr>
              <w:t>минимальное</w:t>
            </w:r>
            <w:r w:rsidRPr="000D4848">
              <w:rPr>
                <w:rFonts w:eastAsia="Times New Roman" w:cs="Times New Roman"/>
                <w:spacing w:val="-1"/>
                <w:sz w:val="20"/>
              </w:rPr>
              <w:t xml:space="preserve"> значение характеристики, установленное заказчиком </w:t>
            </w:r>
            <w:r>
              <w:rPr>
                <w:rFonts w:eastAsia="Times New Roman" w:cs="Times New Roman"/>
                <w:spacing w:val="-1"/>
                <w:sz w:val="20"/>
              </w:rPr>
              <w:t>32 335 504</w:t>
            </w:r>
            <w:r w:rsidRPr="000D4848">
              <w:rPr>
                <w:rFonts w:eastAsia="Times New Roman" w:cs="Times New Roman"/>
                <w:b/>
                <w:bCs/>
                <w:i/>
                <w:iCs/>
                <w:spacing w:val="-1"/>
                <w:sz w:val="20"/>
              </w:rPr>
              <w:t xml:space="preserve"> (</w:t>
            </w:r>
            <w:r>
              <w:rPr>
                <w:rFonts w:eastAsia="Times New Roman" w:cs="Times New Roman"/>
                <w:b/>
                <w:bCs/>
                <w:i/>
                <w:iCs/>
                <w:spacing w:val="-1"/>
                <w:sz w:val="20"/>
              </w:rPr>
              <w:t>тридцать два миллиона триста тридцать пять тысяч пятьсот четыре</w:t>
            </w:r>
            <w:r w:rsidRPr="000D4848">
              <w:rPr>
                <w:rFonts w:eastAsia="Times New Roman" w:cs="Times New Roman"/>
                <w:b/>
                <w:bCs/>
                <w:i/>
                <w:iCs/>
                <w:spacing w:val="-1"/>
                <w:sz w:val="20"/>
              </w:rPr>
              <w:t>) рубл</w:t>
            </w:r>
            <w:r>
              <w:rPr>
                <w:rFonts w:eastAsia="Times New Roman" w:cs="Times New Roman"/>
                <w:b/>
                <w:bCs/>
                <w:i/>
                <w:iCs/>
                <w:spacing w:val="-1"/>
                <w:sz w:val="20"/>
              </w:rPr>
              <w:t>я</w:t>
            </w:r>
            <w:r w:rsidRPr="000D4848">
              <w:rPr>
                <w:rFonts w:eastAsia="Times New Roman" w:cs="Times New Roman"/>
                <w:spacing w:val="-1"/>
                <w:sz w:val="20"/>
              </w:rPr>
              <w:t>.</w:t>
            </w:r>
          </w:p>
        </w:tc>
      </w:tr>
      <w:tr w:rsidR="00BD62B5" w:rsidTr="0048027E">
        <w:tc>
          <w:tcPr>
            <w:tcW w:w="15254" w:type="dxa"/>
            <w:gridSpan w:val="9"/>
            <w:tcBorders>
              <w:top w:val="single" w:sz="4" w:space="0" w:color="000000"/>
            </w:tcBorders>
          </w:tcPr>
          <w:p w:rsidR="001C6A60" w:rsidRDefault="001C6A60" w:rsidP="0048027E">
            <w:pPr>
              <w:widowControl w:val="0"/>
              <w:spacing w:after="0" w:line="240" w:lineRule="auto"/>
              <w:jc w:val="center"/>
              <w:outlineLvl w:val="2"/>
              <w:rPr>
                <w:rFonts w:eastAsia="Times New Roman" w:cs="Times New Roman"/>
                <w:sz w:val="20"/>
                <w:szCs w:val="20"/>
                <w:lang w:eastAsia="ru-RU"/>
              </w:rPr>
            </w:pPr>
          </w:p>
          <w:p w:rsidR="001C6A60" w:rsidRDefault="001C6A60" w:rsidP="0048027E">
            <w:pPr>
              <w:widowControl w:val="0"/>
              <w:spacing w:after="0" w:line="240" w:lineRule="auto"/>
              <w:jc w:val="center"/>
              <w:outlineLvl w:val="2"/>
              <w:rPr>
                <w:rFonts w:eastAsia="Times New Roman" w:cs="Times New Roman"/>
                <w:sz w:val="20"/>
                <w:szCs w:val="20"/>
                <w:lang w:eastAsia="ru-RU"/>
              </w:rPr>
            </w:pPr>
          </w:p>
          <w:p w:rsidR="001C6A60" w:rsidRPr="000C0DA8" w:rsidRDefault="004F7819" w:rsidP="0048027E">
            <w:pPr>
              <w:widowControl w:val="0"/>
              <w:spacing w:after="0" w:line="240" w:lineRule="auto"/>
              <w:jc w:val="center"/>
              <w:outlineLvl w:val="2"/>
              <w:rPr>
                <w:rFonts w:eastAsia="Times New Roman" w:cs="Times New Roman"/>
                <w:sz w:val="20"/>
                <w:szCs w:val="20"/>
                <w:lang w:eastAsia="ru-RU"/>
              </w:rPr>
            </w:pPr>
            <w:r w:rsidRPr="000C0DA8">
              <w:rPr>
                <w:rFonts w:eastAsia="Times New Roman" w:cs="Times New Roman"/>
                <w:sz w:val="20"/>
                <w:szCs w:val="20"/>
                <w:lang w:eastAsia="ru-RU"/>
              </w:rPr>
              <w:t xml:space="preserve">III. Отдельные положения о </w:t>
            </w:r>
            <w:r w:rsidRPr="000C0DA8">
              <w:rPr>
                <w:rFonts w:eastAsia="Times New Roman" w:cs="Times New Roman"/>
                <w:sz w:val="20"/>
                <w:szCs w:val="20"/>
                <w:lang w:eastAsia="ru-RU"/>
              </w:rPr>
              <w:t>применении отдельных критериев оценки, показателей оценки и показателей оценки, детализирующих показатели оценки, предусмотренных разделом II настоящего документа</w:t>
            </w:r>
          </w:p>
        </w:tc>
      </w:tr>
      <w:tr w:rsidR="00BD62B5" w:rsidTr="0048027E">
        <w:tc>
          <w:tcPr>
            <w:tcW w:w="822" w:type="dxa"/>
            <w:tcBorders>
              <w:top w:val="single" w:sz="4" w:space="0" w:color="000000"/>
              <w:left w:val="single" w:sz="4" w:space="0" w:color="000000"/>
              <w:bottom w:val="single" w:sz="4" w:space="0" w:color="000000"/>
              <w:right w:val="single" w:sz="4" w:space="0" w:color="000000"/>
            </w:tcBorders>
          </w:tcPr>
          <w:p w:rsidR="001C6A60" w:rsidRPr="000C666C" w:rsidRDefault="004F7819" w:rsidP="0048027E">
            <w:pPr>
              <w:widowControl w:val="0"/>
              <w:spacing w:after="0" w:line="240" w:lineRule="auto"/>
              <w:jc w:val="center"/>
              <w:rPr>
                <w:rFonts w:eastAsia="Times New Roman" w:cs="Times New Roman"/>
                <w:sz w:val="20"/>
                <w:szCs w:val="20"/>
                <w:lang w:eastAsia="ru-RU"/>
              </w:rPr>
            </w:pPr>
            <w:r w:rsidRPr="000C666C">
              <w:rPr>
                <w:rFonts w:eastAsia="Times New Roman" w:cs="Times New Roman"/>
                <w:sz w:val="20"/>
                <w:szCs w:val="20"/>
                <w:lang w:eastAsia="ru-RU"/>
              </w:rPr>
              <w:t>№ п/п</w:t>
            </w:r>
          </w:p>
        </w:tc>
        <w:tc>
          <w:tcPr>
            <w:tcW w:w="5170" w:type="dxa"/>
            <w:gridSpan w:val="4"/>
            <w:tcBorders>
              <w:top w:val="single" w:sz="4" w:space="0" w:color="000000"/>
              <w:left w:val="single" w:sz="4" w:space="0" w:color="000000"/>
              <w:bottom w:val="single" w:sz="4" w:space="0" w:color="000000"/>
              <w:right w:val="single" w:sz="4" w:space="0" w:color="000000"/>
            </w:tcBorders>
          </w:tcPr>
          <w:p w:rsidR="001C6A60" w:rsidRPr="000C666C" w:rsidRDefault="004F7819" w:rsidP="0048027E">
            <w:pPr>
              <w:widowControl w:val="0"/>
              <w:spacing w:after="0" w:line="240" w:lineRule="auto"/>
              <w:jc w:val="center"/>
              <w:rPr>
                <w:rFonts w:eastAsia="Times New Roman" w:cs="Times New Roman"/>
                <w:sz w:val="20"/>
                <w:szCs w:val="20"/>
                <w:lang w:eastAsia="ru-RU"/>
              </w:rPr>
            </w:pPr>
            <w:r w:rsidRPr="000C666C">
              <w:rPr>
                <w:rFonts w:eastAsia="Times New Roman" w:cs="Times New Roman"/>
                <w:sz w:val="20"/>
                <w:szCs w:val="20"/>
                <w:lang w:eastAsia="ru-RU"/>
              </w:rPr>
              <w:t>Наименование критерия оценки, показателя оценки, показателя оценки, детализирующего по</w:t>
            </w:r>
            <w:r w:rsidRPr="000C666C">
              <w:rPr>
                <w:rFonts w:eastAsia="Times New Roman" w:cs="Times New Roman"/>
                <w:sz w:val="20"/>
                <w:szCs w:val="20"/>
                <w:lang w:eastAsia="ru-RU"/>
              </w:rPr>
              <w:t xml:space="preserve">казатель оценки, </w:t>
            </w:r>
            <w:r w:rsidRPr="000C666C">
              <w:rPr>
                <w:rFonts w:eastAsia="Times New Roman" w:cs="Times New Roman"/>
                <w:sz w:val="20"/>
                <w:szCs w:val="20"/>
                <w:lang w:eastAsia="ru-RU"/>
              </w:rPr>
              <w:lastRenderedPageBreak/>
              <w:t>при применении которого устанавливается положение, предусмотренное графой 3</w:t>
            </w:r>
          </w:p>
        </w:tc>
        <w:tc>
          <w:tcPr>
            <w:tcW w:w="9262" w:type="dxa"/>
            <w:gridSpan w:val="4"/>
            <w:tcBorders>
              <w:top w:val="single" w:sz="4" w:space="0" w:color="000000"/>
              <w:left w:val="single" w:sz="4" w:space="0" w:color="000000"/>
              <w:bottom w:val="single" w:sz="4" w:space="0" w:color="000000"/>
              <w:right w:val="single" w:sz="4" w:space="0" w:color="000000"/>
            </w:tcBorders>
          </w:tcPr>
          <w:p w:rsidR="001C6A60" w:rsidRPr="000C666C" w:rsidRDefault="004F7819" w:rsidP="0048027E">
            <w:pPr>
              <w:widowControl w:val="0"/>
              <w:spacing w:after="0" w:line="240" w:lineRule="auto"/>
              <w:jc w:val="center"/>
              <w:rPr>
                <w:rFonts w:eastAsia="Times New Roman" w:cs="Times New Roman"/>
                <w:sz w:val="20"/>
                <w:szCs w:val="20"/>
                <w:lang w:eastAsia="ru-RU"/>
              </w:rPr>
            </w:pPr>
            <w:r w:rsidRPr="000C666C">
              <w:rPr>
                <w:rFonts w:eastAsia="Times New Roman" w:cs="Times New Roman"/>
                <w:sz w:val="20"/>
                <w:szCs w:val="20"/>
                <w:lang w:eastAsia="ru-RU"/>
              </w:rPr>
              <w:lastRenderedPageBreak/>
              <w:t>Положение о применения критерия оценки, показателя оценки, показателя оценки, детализирующего показатель оценки</w:t>
            </w:r>
          </w:p>
        </w:tc>
      </w:tr>
      <w:tr w:rsidR="00BD62B5" w:rsidTr="0048027E">
        <w:tc>
          <w:tcPr>
            <w:tcW w:w="822" w:type="dxa"/>
            <w:tcBorders>
              <w:top w:val="single" w:sz="4" w:space="0" w:color="000000"/>
              <w:left w:val="single" w:sz="4" w:space="0" w:color="000000"/>
              <w:bottom w:val="single" w:sz="4" w:space="0" w:color="000000"/>
              <w:right w:val="single" w:sz="4" w:space="0" w:color="000000"/>
            </w:tcBorders>
          </w:tcPr>
          <w:p w:rsidR="001C6A60" w:rsidRPr="000C666C" w:rsidRDefault="004F7819" w:rsidP="0048027E">
            <w:pPr>
              <w:widowControl w:val="0"/>
              <w:spacing w:after="0" w:line="240" w:lineRule="auto"/>
              <w:jc w:val="center"/>
              <w:rPr>
                <w:rFonts w:eastAsia="Times New Roman" w:cs="Times New Roman"/>
                <w:sz w:val="20"/>
                <w:szCs w:val="20"/>
                <w:lang w:eastAsia="ru-RU"/>
              </w:rPr>
            </w:pPr>
            <w:r w:rsidRPr="000C666C">
              <w:rPr>
                <w:rFonts w:eastAsia="Times New Roman" w:cs="Times New Roman"/>
                <w:sz w:val="20"/>
                <w:szCs w:val="20"/>
                <w:lang w:eastAsia="ru-RU"/>
              </w:rPr>
              <w:lastRenderedPageBreak/>
              <w:t>1</w:t>
            </w:r>
          </w:p>
        </w:tc>
        <w:tc>
          <w:tcPr>
            <w:tcW w:w="5170" w:type="dxa"/>
            <w:gridSpan w:val="4"/>
            <w:tcBorders>
              <w:top w:val="single" w:sz="4" w:space="0" w:color="000000"/>
              <w:left w:val="single" w:sz="4" w:space="0" w:color="000000"/>
              <w:bottom w:val="single" w:sz="4" w:space="0" w:color="000000"/>
              <w:right w:val="single" w:sz="4" w:space="0" w:color="000000"/>
            </w:tcBorders>
          </w:tcPr>
          <w:p w:rsidR="001C6A60" w:rsidRPr="000C666C" w:rsidRDefault="004F7819" w:rsidP="0048027E">
            <w:pPr>
              <w:widowControl w:val="0"/>
              <w:spacing w:after="0" w:line="240" w:lineRule="auto"/>
              <w:jc w:val="center"/>
              <w:rPr>
                <w:rFonts w:eastAsia="Times New Roman" w:cs="Times New Roman"/>
                <w:sz w:val="20"/>
                <w:szCs w:val="20"/>
                <w:lang w:eastAsia="ru-RU"/>
              </w:rPr>
            </w:pPr>
            <w:bookmarkStart w:id="1" w:name="P431"/>
            <w:bookmarkEnd w:id="1"/>
            <w:r w:rsidRPr="000C666C">
              <w:rPr>
                <w:rFonts w:eastAsia="Times New Roman" w:cs="Times New Roman"/>
                <w:sz w:val="20"/>
                <w:szCs w:val="20"/>
                <w:lang w:eastAsia="ru-RU"/>
              </w:rPr>
              <w:t>2</w:t>
            </w:r>
          </w:p>
        </w:tc>
        <w:tc>
          <w:tcPr>
            <w:tcW w:w="9262" w:type="dxa"/>
            <w:gridSpan w:val="4"/>
            <w:tcBorders>
              <w:top w:val="single" w:sz="4" w:space="0" w:color="000000"/>
              <w:left w:val="single" w:sz="4" w:space="0" w:color="000000"/>
              <w:bottom w:val="single" w:sz="4" w:space="0" w:color="000000"/>
              <w:right w:val="single" w:sz="4" w:space="0" w:color="000000"/>
            </w:tcBorders>
          </w:tcPr>
          <w:p w:rsidR="001C6A60" w:rsidRPr="000C666C" w:rsidRDefault="004F7819" w:rsidP="0048027E">
            <w:pPr>
              <w:widowControl w:val="0"/>
              <w:spacing w:after="0" w:line="240" w:lineRule="auto"/>
              <w:jc w:val="center"/>
              <w:rPr>
                <w:rFonts w:eastAsia="Times New Roman" w:cs="Times New Roman"/>
                <w:sz w:val="20"/>
                <w:szCs w:val="20"/>
                <w:lang w:eastAsia="ru-RU"/>
              </w:rPr>
            </w:pPr>
            <w:bookmarkStart w:id="2" w:name="P432"/>
            <w:bookmarkEnd w:id="2"/>
            <w:r w:rsidRPr="000C666C">
              <w:rPr>
                <w:rFonts w:eastAsia="Times New Roman" w:cs="Times New Roman"/>
                <w:sz w:val="20"/>
                <w:szCs w:val="20"/>
                <w:lang w:eastAsia="ru-RU"/>
              </w:rPr>
              <w:t>3</w:t>
            </w:r>
          </w:p>
        </w:tc>
      </w:tr>
      <w:tr w:rsidR="00BD62B5" w:rsidTr="0048027E">
        <w:tc>
          <w:tcPr>
            <w:tcW w:w="822" w:type="dxa"/>
            <w:tcBorders>
              <w:top w:val="single" w:sz="4" w:space="0" w:color="000000"/>
              <w:left w:val="single" w:sz="4" w:space="0" w:color="000000"/>
              <w:bottom w:val="single" w:sz="4" w:space="0" w:color="000000"/>
              <w:right w:val="single" w:sz="4" w:space="0" w:color="000000"/>
            </w:tcBorders>
            <w:vAlign w:val="center"/>
          </w:tcPr>
          <w:p w:rsidR="001C6A60" w:rsidRPr="000C666C" w:rsidRDefault="004F7819" w:rsidP="0048027E">
            <w:pPr>
              <w:widowControl w:val="0"/>
              <w:spacing w:after="0" w:line="240" w:lineRule="auto"/>
              <w:jc w:val="center"/>
              <w:rPr>
                <w:rFonts w:eastAsia="Times New Roman" w:cs="Times New Roman"/>
                <w:sz w:val="20"/>
                <w:szCs w:val="20"/>
                <w:lang w:eastAsia="ru-RU"/>
              </w:rPr>
            </w:pPr>
            <w:r w:rsidRPr="000C666C">
              <w:rPr>
                <w:rFonts w:eastAsia="Times New Roman" w:cs="Times New Roman"/>
                <w:sz w:val="20"/>
                <w:szCs w:val="20"/>
                <w:lang w:eastAsia="ru-RU"/>
              </w:rPr>
              <w:t>1</w:t>
            </w:r>
          </w:p>
        </w:tc>
        <w:tc>
          <w:tcPr>
            <w:tcW w:w="5170" w:type="dxa"/>
            <w:gridSpan w:val="4"/>
            <w:tcBorders>
              <w:top w:val="single" w:sz="4" w:space="0" w:color="000000"/>
              <w:left w:val="single" w:sz="4" w:space="0" w:color="000000"/>
              <w:bottom w:val="single" w:sz="4" w:space="0" w:color="000000"/>
              <w:right w:val="single" w:sz="4" w:space="0" w:color="000000"/>
            </w:tcBorders>
          </w:tcPr>
          <w:p w:rsidR="001C6A60" w:rsidRPr="00240FAF" w:rsidRDefault="004F7819" w:rsidP="0048027E">
            <w:pPr>
              <w:widowControl w:val="0"/>
              <w:tabs>
                <w:tab w:val="left" w:pos="-360"/>
                <w:tab w:val="left" w:pos="360"/>
              </w:tabs>
              <w:spacing w:after="0" w:line="240" w:lineRule="auto"/>
              <w:jc w:val="center"/>
              <w:rPr>
                <w:rFonts w:cs="Times New Roman"/>
                <w:bCs/>
                <w:sz w:val="20"/>
                <w:szCs w:val="20"/>
              </w:rPr>
            </w:pPr>
            <w:r w:rsidRPr="00240FAF">
              <w:rPr>
                <w:rFonts w:eastAsia="Times New Roman" w:cs="Times New Roman"/>
                <w:bCs/>
                <w:sz w:val="20"/>
                <w:szCs w:val="20"/>
                <w:lang w:eastAsia="ru-RU"/>
              </w:rPr>
              <w:t>Критерий оценки:</w:t>
            </w:r>
          </w:p>
          <w:p w:rsidR="001C6A60" w:rsidRPr="000C666C" w:rsidRDefault="004F7819" w:rsidP="0048027E">
            <w:pPr>
              <w:widowControl w:val="0"/>
              <w:tabs>
                <w:tab w:val="left" w:pos="-360"/>
                <w:tab w:val="left" w:pos="360"/>
              </w:tabs>
              <w:spacing w:after="0" w:line="240" w:lineRule="auto"/>
              <w:jc w:val="center"/>
              <w:rPr>
                <w:rFonts w:eastAsia="Times New Roman" w:cs="Times New Roman"/>
                <w:sz w:val="20"/>
                <w:szCs w:val="20"/>
              </w:rPr>
            </w:pPr>
            <w:r w:rsidRPr="000C666C">
              <w:rPr>
                <w:rFonts w:eastAsia="Times New Roman" w:cs="Times New Roman"/>
                <w:sz w:val="20"/>
                <w:szCs w:val="20"/>
                <w:lang w:eastAsia="ru-RU"/>
              </w:rPr>
              <w:t xml:space="preserve">Цена контракта, сумма </w:t>
            </w:r>
            <w:r w:rsidRPr="000C666C">
              <w:rPr>
                <w:rFonts w:eastAsia="Times New Roman" w:cs="Times New Roman"/>
                <w:sz w:val="20"/>
                <w:szCs w:val="20"/>
                <w:lang w:eastAsia="ru-RU"/>
              </w:rPr>
              <w:t>цен единиц товара, работы, услуги</w:t>
            </w:r>
          </w:p>
        </w:tc>
        <w:tc>
          <w:tcPr>
            <w:tcW w:w="9262" w:type="dxa"/>
            <w:gridSpan w:val="4"/>
            <w:tcBorders>
              <w:top w:val="single" w:sz="4" w:space="0" w:color="000000"/>
              <w:left w:val="single" w:sz="4" w:space="0" w:color="000000"/>
              <w:bottom w:val="single" w:sz="4" w:space="0" w:color="000000"/>
              <w:right w:val="single" w:sz="4" w:space="0" w:color="000000"/>
            </w:tcBorders>
          </w:tcPr>
          <w:p w:rsidR="001C6A60" w:rsidRPr="000C666C" w:rsidRDefault="004F7819" w:rsidP="0048027E">
            <w:pPr>
              <w:spacing w:after="0" w:line="240" w:lineRule="auto"/>
              <w:jc w:val="both"/>
              <w:rPr>
                <w:rFonts w:cs="Times New Roman"/>
                <w:sz w:val="20"/>
                <w:szCs w:val="20"/>
              </w:rPr>
            </w:pPr>
            <w:r w:rsidRPr="000C666C">
              <w:rPr>
                <w:rFonts w:cs="Times New Roman"/>
                <w:sz w:val="20"/>
                <w:szCs w:val="20"/>
              </w:rPr>
              <w:t xml:space="preserve">Наилучшим является минимальное ценовое предложение, за исключением случаев, предусмотренных </w:t>
            </w:r>
            <w:hyperlink r:id="rId36" w:history="1">
              <w:r w:rsidRPr="000C666C">
                <w:rPr>
                  <w:rFonts w:cs="Times New Roman"/>
                  <w:sz w:val="20"/>
                  <w:szCs w:val="20"/>
                </w:rPr>
                <w:t>подпунктом «б»</w:t>
              </w:r>
            </w:hyperlink>
            <w:r w:rsidRPr="000C666C">
              <w:rPr>
                <w:rFonts w:cs="Times New Roman"/>
                <w:sz w:val="20"/>
                <w:szCs w:val="20"/>
              </w:rPr>
              <w:t xml:space="preserve"> пункта 9 и </w:t>
            </w:r>
            <w:hyperlink r:id="rId37" w:history="1">
              <w:r w:rsidRPr="000C666C">
                <w:rPr>
                  <w:rFonts w:cs="Times New Roman"/>
                  <w:sz w:val="20"/>
                  <w:szCs w:val="20"/>
                </w:rPr>
                <w:t>пунктом 10</w:t>
              </w:r>
            </w:hyperlink>
            <w:r w:rsidRPr="000C666C">
              <w:rPr>
                <w:rFonts w:cs="Times New Roman"/>
                <w:sz w:val="20"/>
                <w:szCs w:val="20"/>
              </w:rPr>
              <w:t xml:space="preserve"> Положения об оценке заявок на участие в закупке товаров, работ, услуг для обеспечения государственных и муниципальных нужд, утвержденного постановлением Правител</w:t>
            </w:r>
            <w:r w:rsidRPr="000C666C">
              <w:rPr>
                <w:rFonts w:cs="Times New Roman"/>
                <w:sz w:val="20"/>
                <w:szCs w:val="20"/>
              </w:rPr>
              <w:t>ьства РФ от 31.12.2021 № 2604.</w:t>
            </w:r>
          </w:p>
          <w:p w:rsidR="001C6A60" w:rsidRPr="000C666C" w:rsidRDefault="004F7819" w:rsidP="0048027E">
            <w:pPr>
              <w:spacing w:after="0" w:line="240" w:lineRule="auto"/>
              <w:jc w:val="both"/>
              <w:rPr>
                <w:rFonts w:cs="Times New Roman"/>
                <w:sz w:val="20"/>
                <w:szCs w:val="20"/>
              </w:rPr>
            </w:pPr>
            <w:r w:rsidRPr="000C666C">
              <w:rPr>
                <w:rFonts w:cs="Times New Roman"/>
                <w:sz w:val="20"/>
                <w:szCs w:val="20"/>
              </w:rPr>
              <w:t>Заявкам, содержащим наилучшее ценовое предложение, а также предложение, равное такому наилучшему ценовому предложению, присваивается 100 баллов.</w:t>
            </w:r>
          </w:p>
        </w:tc>
      </w:tr>
      <w:tr w:rsidR="00BD62B5" w:rsidTr="0048027E">
        <w:tc>
          <w:tcPr>
            <w:tcW w:w="822" w:type="dxa"/>
            <w:tcBorders>
              <w:top w:val="single" w:sz="4" w:space="0" w:color="auto"/>
              <w:left w:val="single" w:sz="4" w:space="0" w:color="auto"/>
              <w:bottom w:val="single" w:sz="4" w:space="0" w:color="auto"/>
              <w:right w:val="single" w:sz="4" w:space="0" w:color="auto"/>
            </w:tcBorders>
            <w:vAlign w:val="center"/>
          </w:tcPr>
          <w:p w:rsidR="001C6A60" w:rsidRPr="00727279" w:rsidRDefault="004F7819" w:rsidP="0048027E">
            <w:pPr>
              <w:widowControl w:val="0"/>
              <w:spacing w:after="0" w:line="240" w:lineRule="auto"/>
              <w:jc w:val="center"/>
              <w:rPr>
                <w:rFonts w:eastAsia="Times New Roman" w:cs="Times New Roman"/>
                <w:sz w:val="20"/>
                <w:szCs w:val="20"/>
                <w:lang w:eastAsia="ru-RU"/>
              </w:rPr>
            </w:pPr>
            <w:r>
              <w:rPr>
                <w:rFonts w:eastAsia="Times New Roman" w:cs="Times New Roman"/>
                <w:sz w:val="20"/>
                <w:szCs w:val="20"/>
                <w:lang w:eastAsia="ru-RU"/>
              </w:rPr>
              <w:t>2</w:t>
            </w:r>
          </w:p>
        </w:tc>
        <w:tc>
          <w:tcPr>
            <w:tcW w:w="5170" w:type="dxa"/>
            <w:gridSpan w:val="4"/>
            <w:tcBorders>
              <w:top w:val="single" w:sz="4" w:space="0" w:color="auto"/>
              <w:left w:val="single" w:sz="4" w:space="0" w:color="auto"/>
              <w:bottom w:val="single" w:sz="4" w:space="0" w:color="auto"/>
              <w:right w:val="single" w:sz="4" w:space="0" w:color="auto"/>
            </w:tcBorders>
          </w:tcPr>
          <w:p w:rsidR="001C6A60" w:rsidRDefault="004F7819" w:rsidP="0048027E">
            <w:pPr>
              <w:widowControl w:val="0"/>
              <w:spacing w:after="0" w:line="240" w:lineRule="auto"/>
              <w:jc w:val="center"/>
              <w:rPr>
                <w:rFonts w:cs="Times New Roman"/>
                <w:sz w:val="20"/>
                <w:szCs w:val="20"/>
                <w:lang w:eastAsia="ru-RU"/>
              </w:rPr>
            </w:pPr>
            <w:r w:rsidRPr="00786E21">
              <w:rPr>
                <w:rFonts w:cs="Times New Roman"/>
                <w:sz w:val="20"/>
                <w:szCs w:val="20"/>
                <w:lang w:eastAsia="ru-RU"/>
              </w:rPr>
              <w:t>Критерий оценки:</w:t>
            </w:r>
          </w:p>
          <w:p w:rsidR="001C6A60" w:rsidRPr="00786E21" w:rsidRDefault="004F7819" w:rsidP="0048027E">
            <w:pPr>
              <w:widowControl w:val="0"/>
              <w:spacing w:after="0" w:line="240" w:lineRule="auto"/>
              <w:jc w:val="center"/>
              <w:rPr>
                <w:rFonts w:cs="Times New Roman"/>
                <w:sz w:val="20"/>
                <w:szCs w:val="20"/>
                <w:lang w:eastAsia="ru-RU"/>
              </w:rPr>
            </w:pPr>
            <w:r w:rsidRPr="00786E21">
              <w:rPr>
                <w:rFonts w:cs="Times New Roman"/>
                <w:sz w:val="20"/>
                <w:szCs w:val="20"/>
                <w:lang w:eastAsia="ru-RU"/>
              </w:rPr>
              <w:t xml:space="preserve"> «Квалификация участников закупки»</w:t>
            </w:r>
          </w:p>
          <w:p w:rsidR="001C6A60" w:rsidRPr="00786E21" w:rsidRDefault="001C6A60" w:rsidP="0048027E">
            <w:pPr>
              <w:widowControl w:val="0"/>
              <w:spacing w:after="0" w:line="240" w:lineRule="auto"/>
              <w:jc w:val="center"/>
              <w:rPr>
                <w:rFonts w:cs="Times New Roman"/>
                <w:sz w:val="20"/>
                <w:szCs w:val="20"/>
                <w:lang w:eastAsia="ru-RU"/>
              </w:rPr>
            </w:pPr>
          </w:p>
          <w:p w:rsidR="001C6A60" w:rsidRPr="00786E21" w:rsidRDefault="004F7819" w:rsidP="0048027E">
            <w:pPr>
              <w:widowControl w:val="0"/>
              <w:spacing w:after="0" w:line="240" w:lineRule="auto"/>
              <w:jc w:val="center"/>
              <w:rPr>
                <w:rFonts w:cs="Times New Roman"/>
                <w:sz w:val="20"/>
                <w:szCs w:val="20"/>
                <w:lang w:eastAsia="ru-RU"/>
              </w:rPr>
            </w:pPr>
            <w:r w:rsidRPr="00786E21">
              <w:rPr>
                <w:rFonts w:cs="Times New Roman"/>
                <w:sz w:val="20"/>
                <w:szCs w:val="20"/>
                <w:lang w:eastAsia="ru-RU"/>
              </w:rPr>
              <w:t xml:space="preserve">Показатель оценки </w:t>
            </w:r>
            <w:r w:rsidRPr="00786E21">
              <w:rPr>
                <w:rFonts w:cs="Times New Roman"/>
                <w:sz w:val="20"/>
                <w:szCs w:val="20"/>
                <w:lang w:eastAsia="ru-RU"/>
              </w:rPr>
              <w:t>«Наличие у участников закупки опыта работы, связанного с предметом контракта»</w:t>
            </w:r>
          </w:p>
          <w:p w:rsidR="001C6A60" w:rsidRPr="00786E21" w:rsidRDefault="001C6A60" w:rsidP="0048027E">
            <w:pPr>
              <w:widowControl w:val="0"/>
              <w:spacing w:after="0" w:line="240" w:lineRule="auto"/>
              <w:jc w:val="center"/>
              <w:rPr>
                <w:rFonts w:cs="Times New Roman"/>
                <w:sz w:val="20"/>
                <w:szCs w:val="20"/>
                <w:lang w:eastAsia="ru-RU"/>
              </w:rPr>
            </w:pPr>
          </w:p>
          <w:p w:rsidR="001C6A60" w:rsidRPr="00786E21" w:rsidRDefault="004F7819" w:rsidP="0048027E">
            <w:pPr>
              <w:tabs>
                <w:tab w:val="left" w:pos="-360"/>
                <w:tab w:val="left" w:pos="360"/>
              </w:tabs>
              <w:spacing w:after="0" w:line="240" w:lineRule="auto"/>
              <w:rPr>
                <w:rFonts w:cs="Times New Roman"/>
                <w:sz w:val="20"/>
                <w:szCs w:val="20"/>
              </w:rPr>
            </w:pPr>
            <w:r w:rsidRPr="00786E21">
              <w:rPr>
                <w:rFonts w:cs="Times New Roman"/>
                <w:sz w:val="20"/>
                <w:szCs w:val="20"/>
              </w:rPr>
              <w:t>Детализирующий показатель оценки «наибольшая цена одного из исполненных участником закупки договоров»</w:t>
            </w:r>
          </w:p>
          <w:p w:rsidR="001C6A60" w:rsidRPr="00727279" w:rsidRDefault="001C6A60" w:rsidP="0048027E">
            <w:pPr>
              <w:widowControl w:val="0"/>
              <w:spacing w:after="0" w:line="240" w:lineRule="auto"/>
              <w:jc w:val="center"/>
              <w:rPr>
                <w:rFonts w:cs="Times New Roman"/>
                <w:sz w:val="20"/>
                <w:szCs w:val="20"/>
                <w:lang w:eastAsia="ru-RU"/>
              </w:rPr>
            </w:pPr>
          </w:p>
        </w:tc>
        <w:tc>
          <w:tcPr>
            <w:tcW w:w="9262" w:type="dxa"/>
            <w:gridSpan w:val="4"/>
            <w:tcBorders>
              <w:top w:val="single" w:sz="4" w:space="0" w:color="auto"/>
              <w:left w:val="single" w:sz="4" w:space="0" w:color="auto"/>
              <w:bottom w:val="single" w:sz="4" w:space="0" w:color="auto"/>
              <w:right w:val="single" w:sz="4" w:space="0" w:color="auto"/>
            </w:tcBorders>
          </w:tcPr>
          <w:p w:rsidR="001C6A60" w:rsidRPr="001C1C3D" w:rsidRDefault="004F7819" w:rsidP="0048027E">
            <w:pPr>
              <w:spacing w:line="240" w:lineRule="auto"/>
              <w:ind w:firstLine="363"/>
              <w:jc w:val="both"/>
              <w:rPr>
                <w:rFonts w:cs="Times New Roman"/>
                <w:b/>
                <w:sz w:val="20"/>
                <w:szCs w:val="20"/>
              </w:rPr>
            </w:pPr>
            <w:r w:rsidRPr="00727279">
              <w:rPr>
                <w:rFonts w:cs="Times New Roman"/>
                <w:sz w:val="20"/>
                <w:szCs w:val="20"/>
              </w:rPr>
              <w:t>Предмет договора(договоров), сопоставимый с предметом контракта, заключаем</w:t>
            </w:r>
            <w:r w:rsidRPr="00727279">
              <w:rPr>
                <w:rFonts w:cs="Times New Roman"/>
                <w:sz w:val="20"/>
                <w:szCs w:val="20"/>
              </w:rPr>
              <w:t xml:space="preserve">ого по результатам определения поставщика (подрядчика, исполнителя): договор(ы)(контракт(ы)) </w:t>
            </w:r>
            <w:r>
              <w:rPr>
                <w:rFonts w:cs="Times New Roman"/>
                <w:b/>
                <w:sz w:val="20"/>
                <w:szCs w:val="20"/>
              </w:rPr>
              <w:t>в качестве генерального подрядчика</w:t>
            </w:r>
            <w:r w:rsidRPr="001C1C3D">
              <w:rPr>
                <w:rFonts w:cs="Times New Roman"/>
                <w:b/>
                <w:sz w:val="20"/>
                <w:szCs w:val="20"/>
              </w:rPr>
              <w:t xml:space="preserve"> на выполнение работ по благоустройству территорий (пространств).</w:t>
            </w:r>
          </w:p>
          <w:p w:rsidR="001C6A60" w:rsidRPr="00727279" w:rsidRDefault="004F7819" w:rsidP="0048027E">
            <w:pPr>
              <w:spacing w:line="240" w:lineRule="auto"/>
              <w:ind w:firstLine="363"/>
              <w:jc w:val="both"/>
              <w:rPr>
                <w:rFonts w:cs="Times New Roman"/>
                <w:sz w:val="20"/>
                <w:szCs w:val="20"/>
              </w:rPr>
            </w:pPr>
            <w:r w:rsidRPr="00727279">
              <w:rPr>
                <w:rFonts w:cs="Times New Roman"/>
                <w:sz w:val="20"/>
                <w:szCs w:val="20"/>
              </w:rPr>
              <w:t xml:space="preserve">1. Перечень документов, подтверждающих наличие у участника </w:t>
            </w:r>
            <w:r w:rsidRPr="00727279">
              <w:rPr>
                <w:rFonts w:cs="Times New Roman"/>
                <w:sz w:val="20"/>
                <w:szCs w:val="20"/>
              </w:rPr>
              <w:t>закупки опыта выполнения работ, связанного с предметом контракта:</w:t>
            </w:r>
          </w:p>
          <w:p w:rsidR="001C6A60" w:rsidRPr="00727279" w:rsidRDefault="004F7819" w:rsidP="0048027E">
            <w:pPr>
              <w:spacing w:line="240" w:lineRule="auto"/>
              <w:ind w:firstLine="363"/>
              <w:jc w:val="both"/>
              <w:rPr>
                <w:rFonts w:cs="Times New Roman"/>
                <w:sz w:val="20"/>
                <w:szCs w:val="20"/>
              </w:rPr>
            </w:pPr>
            <w:r w:rsidRPr="00727279">
              <w:rPr>
                <w:rFonts w:cs="Times New Roman"/>
                <w:sz w:val="20"/>
                <w:szCs w:val="20"/>
              </w:rPr>
              <w:t>1.1. Копи</w:t>
            </w:r>
            <w:r>
              <w:rPr>
                <w:rFonts w:cs="Times New Roman"/>
                <w:sz w:val="20"/>
                <w:szCs w:val="20"/>
              </w:rPr>
              <w:t>я</w:t>
            </w:r>
            <w:r w:rsidRPr="00727279">
              <w:rPr>
                <w:rFonts w:cs="Times New Roman"/>
                <w:sz w:val="20"/>
                <w:szCs w:val="20"/>
              </w:rPr>
              <w:t xml:space="preserve"> исполненн</w:t>
            </w:r>
            <w:r>
              <w:rPr>
                <w:rFonts w:cs="Times New Roman"/>
                <w:sz w:val="20"/>
                <w:szCs w:val="20"/>
              </w:rPr>
              <w:t>ого</w:t>
            </w:r>
            <w:r w:rsidRPr="00727279">
              <w:rPr>
                <w:rFonts w:cs="Times New Roman"/>
                <w:sz w:val="20"/>
                <w:szCs w:val="20"/>
              </w:rPr>
              <w:t xml:space="preserve"> участником закупки договора</w:t>
            </w:r>
            <w:r>
              <w:rPr>
                <w:rFonts w:cs="Times New Roman"/>
                <w:sz w:val="20"/>
                <w:szCs w:val="20"/>
              </w:rPr>
              <w:t xml:space="preserve"> </w:t>
            </w:r>
            <w:r w:rsidRPr="00727279">
              <w:rPr>
                <w:rFonts w:cs="Times New Roman"/>
                <w:sz w:val="20"/>
                <w:szCs w:val="20"/>
              </w:rPr>
              <w:t>(контракта)</w:t>
            </w:r>
            <w:r>
              <w:rPr>
                <w:rFonts w:cs="Times New Roman"/>
                <w:sz w:val="20"/>
                <w:szCs w:val="20"/>
              </w:rPr>
              <w:t xml:space="preserve"> в качестве генерального подрядчика</w:t>
            </w:r>
            <w:r w:rsidRPr="001C1C3D">
              <w:rPr>
                <w:rFonts w:cs="Times New Roman"/>
                <w:sz w:val="20"/>
                <w:szCs w:val="20"/>
              </w:rPr>
              <w:t>,</w:t>
            </w:r>
            <w:r w:rsidRPr="00727279">
              <w:rPr>
                <w:rFonts w:cs="Times New Roman"/>
                <w:sz w:val="20"/>
                <w:szCs w:val="20"/>
              </w:rPr>
              <w:t xml:space="preserve"> предметом котор</w:t>
            </w:r>
            <w:r>
              <w:rPr>
                <w:rFonts w:cs="Times New Roman"/>
                <w:sz w:val="20"/>
                <w:szCs w:val="20"/>
              </w:rPr>
              <w:t>ого</w:t>
            </w:r>
            <w:r w:rsidRPr="00727279">
              <w:rPr>
                <w:rFonts w:cs="Times New Roman"/>
                <w:sz w:val="20"/>
                <w:szCs w:val="20"/>
              </w:rPr>
              <w:t xml:space="preserve"> является выполнение работ по благоустройству территорий (пространств).</w:t>
            </w:r>
          </w:p>
          <w:p w:rsidR="001C6A60" w:rsidRPr="00727279" w:rsidRDefault="004F7819" w:rsidP="0048027E">
            <w:pPr>
              <w:spacing w:line="240" w:lineRule="auto"/>
              <w:ind w:firstLine="363"/>
              <w:jc w:val="both"/>
              <w:rPr>
                <w:rFonts w:cs="Times New Roman"/>
                <w:sz w:val="20"/>
                <w:szCs w:val="20"/>
              </w:rPr>
            </w:pPr>
            <w:r w:rsidRPr="00727279">
              <w:rPr>
                <w:rFonts w:cs="Times New Roman"/>
                <w:sz w:val="20"/>
                <w:szCs w:val="20"/>
              </w:rPr>
              <w:t>1.2. Копии акта (актов) приемки выполненных работ, составленные при исполнении такого договора</w:t>
            </w:r>
            <w:r>
              <w:rPr>
                <w:rFonts w:cs="Times New Roman"/>
                <w:sz w:val="20"/>
                <w:szCs w:val="20"/>
              </w:rPr>
              <w:t xml:space="preserve"> </w:t>
            </w:r>
            <w:r w:rsidRPr="00727279">
              <w:rPr>
                <w:rFonts w:cs="Times New Roman"/>
                <w:sz w:val="20"/>
                <w:szCs w:val="20"/>
              </w:rPr>
              <w:t>(контракта),</w:t>
            </w:r>
            <w:r>
              <w:rPr>
                <w:rFonts w:cs="Times New Roman"/>
                <w:sz w:val="20"/>
                <w:szCs w:val="20"/>
              </w:rPr>
              <w:t xml:space="preserve"> </w:t>
            </w:r>
            <w:r w:rsidRPr="00727279">
              <w:rPr>
                <w:rFonts w:cs="Times New Roman"/>
                <w:sz w:val="20"/>
                <w:szCs w:val="20"/>
              </w:rPr>
              <w:t>подтверждающего (подтверждающих) стоимость исполненного договора</w:t>
            </w:r>
            <w:r>
              <w:rPr>
                <w:rFonts w:cs="Times New Roman"/>
                <w:sz w:val="20"/>
                <w:szCs w:val="20"/>
              </w:rPr>
              <w:t xml:space="preserve"> </w:t>
            </w:r>
            <w:r w:rsidRPr="00727279">
              <w:rPr>
                <w:rFonts w:cs="Times New Roman"/>
                <w:sz w:val="20"/>
                <w:szCs w:val="20"/>
              </w:rPr>
              <w:t>(контракта).</w:t>
            </w:r>
          </w:p>
          <w:p w:rsidR="001C6A60" w:rsidRPr="00727279" w:rsidRDefault="004F7819" w:rsidP="0048027E">
            <w:pPr>
              <w:spacing w:line="240" w:lineRule="auto"/>
              <w:ind w:firstLine="363"/>
              <w:jc w:val="both"/>
              <w:rPr>
                <w:rFonts w:cs="Times New Roman"/>
                <w:sz w:val="20"/>
                <w:szCs w:val="20"/>
              </w:rPr>
            </w:pPr>
            <w:r w:rsidRPr="00727279">
              <w:rPr>
                <w:rFonts w:cs="Times New Roman"/>
                <w:sz w:val="20"/>
                <w:szCs w:val="20"/>
              </w:rPr>
              <w:t xml:space="preserve">Последний акт, составленный при исполнении договора, должен быть </w:t>
            </w:r>
            <w:r w:rsidRPr="00727279">
              <w:rPr>
                <w:rFonts w:cs="Times New Roman"/>
                <w:sz w:val="20"/>
                <w:szCs w:val="20"/>
              </w:rPr>
              <w:t>подписан не ранее чем за 5 лет до даты окончания подачи заявок.</w:t>
            </w:r>
          </w:p>
          <w:p w:rsidR="001C6A60" w:rsidRPr="00727279" w:rsidRDefault="004F7819" w:rsidP="0048027E">
            <w:pPr>
              <w:spacing w:line="240" w:lineRule="auto"/>
              <w:ind w:firstLine="363"/>
              <w:jc w:val="both"/>
              <w:rPr>
                <w:rFonts w:cs="Times New Roman"/>
                <w:sz w:val="20"/>
                <w:szCs w:val="20"/>
              </w:rPr>
            </w:pPr>
            <w:r w:rsidRPr="00727279">
              <w:rPr>
                <w:rFonts w:cs="Times New Roman"/>
                <w:sz w:val="20"/>
                <w:szCs w:val="20"/>
              </w:rPr>
              <w:t>1.3. К оценке принимаются исполненные участником закупки с учетом правопреемства (в случае наличия в заявке подтверждающего документа) гражданско-правовые договоры</w:t>
            </w:r>
            <w:r>
              <w:rPr>
                <w:rFonts w:cs="Times New Roman"/>
                <w:sz w:val="20"/>
                <w:szCs w:val="20"/>
              </w:rPr>
              <w:t xml:space="preserve"> в качестве генерального подр</w:t>
            </w:r>
            <w:r>
              <w:rPr>
                <w:rFonts w:cs="Times New Roman"/>
                <w:sz w:val="20"/>
                <w:szCs w:val="20"/>
              </w:rPr>
              <w:t>ядчика</w:t>
            </w:r>
            <w:r w:rsidRPr="00727279">
              <w:rPr>
                <w:rFonts w:cs="Times New Roman"/>
                <w:sz w:val="20"/>
                <w:szCs w:val="20"/>
              </w:rPr>
              <w:t>, заключенные и исполненные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Федеральным законом от 18.07.2011 № 223-ФЗ «О з</w:t>
            </w:r>
            <w:r w:rsidRPr="00727279">
              <w:rPr>
                <w:rFonts w:cs="Times New Roman"/>
                <w:sz w:val="20"/>
                <w:szCs w:val="20"/>
              </w:rPr>
              <w:t>акупках товаров, работ, услуг отдельными видами юридических лиц».</w:t>
            </w:r>
          </w:p>
          <w:p w:rsidR="001C6A60" w:rsidRPr="00727279" w:rsidRDefault="004F7819" w:rsidP="0048027E">
            <w:pPr>
              <w:spacing w:line="240" w:lineRule="auto"/>
              <w:ind w:firstLine="363"/>
              <w:jc w:val="both"/>
              <w:rPr>
                <w:rFonts w:cs="Times New Roman"/>
                <w:sz w:val="20"/>
                <w:szCs w:val="20"/>
              </w:rPr>
            </w:pPr>
            <w:r w:rsidRPr="00727279">
              <w:rPr>
                <w:rFonts w:cs="Times New Roman"/>
                <w:sz w:val="20"/>
                <w:szCs w:val="20"/>
              </w:rPr>
              <w:t>2. К оценке принимаются документы в случае их представления в заявке в полном объеме и со всеми приложениями. Такие документы направляются в форме электронных документов или в форме электрон</w:t>
            </w:r>
            <w:r w:rsidRPr="00727279">
              <w:rPr>
                <w:rFonts w:cs="Times New Roman"/>
                <w:sz w:val="20"/>
                <w:szCs w:val="20"/>
              </w:rPr>
              <w:t>ных образов бумажных документов.</w:t>
            </w:r>
          </w:p>
          <w:p w:rsidR="001C6A60" w:rsidRPr="00727279" w:rsidRDefault="004F7819" w:rsidP="0048027E">
            <w:pPr>
              <w:spacing w:line="240" w:lineRule="auto"/>
              <w:ind w:firstLine="363"/>
              <w:jc w:val="both"/>
              <w:rPr>
                <w:rFonts w:cs="Times New Roman"/>
                <w:sz w:val="20"/>
                <w:szCs w:val="20"/>
              </w:rPr>
            </w:pPr>
            <w:r w:rsidRPr="00727279">
              <w:rPr>
                <w:rFonts w:cs="Times New Roman"/>
                <w:sz w:val="20"/>
                <w:szCs w:val="20"/>
              </w:rPr>
              <w:t>3. Оценке не подлежат нечитаемые или допускающие двусмысленные толкования копии документов.</w:t>
            </w:r>
          </w:p>
          <w:p w:rsidR="001C6A60" w:rsidRPr="00727279" w:rsidRDefault="004F7819" w:rsidP="0048027E">
            <w:pPr>
              <w:spacing w:line="240" w:lineRule="auto"/>
              <w:ind w:firstLine="363"/>
              <w:jc w:val="both"/>
              <w:rPr>
                <w:rFonts w:cs="Times New Roman"/>
                <w:sz w:val="20"/>
                <w:szCs w:val="20"/>
              </w:rPr>
            </w:pPr>
            <w:r w:rsidRPr="00727279">
              <w:rPr>
                <w:rFonts w:cs="Times New Roman"/>
                <w:sz w:val="20"/>
                <w:szCs w:val="20"/>
              </w:rPr>
              <w:t>К оценке подлежат только исполненные контракты (договоры).</w:t>
            </w:r>
          </w:p>
          <w:p w:rsidR="001C6A60" w:rsidRPr="00727279" w:rsidRDefault="004F7819" w:rsidP="0048027E">
            <w:pPr>
              <w:spacing w:line="240" w:lineRule="auto"/>
              <w:ind w:firstLine="363"/>
              <w:jc w:val="both"/>
              <w:rPr>
                <w:rFonts w:cs="Times New Roman"/>
                <w:sz w:val="20"/>
                <w:szCs w:val="20"/>
              </w:rPr>
            </w:pPr>
            <w:r w:rsidRPr="00727279">
              <w:rPr>
                <w:rFonts w:cs="Times New Roman"/>
                <w:sz w:val="20"/>
                <w:szCs w:val="20"/>
              </w:rPr>
              <w:t>Для оценки выполненных работ будет учитываться стоимость выполненных раб</w:t>
            </w:r>
            <w:r w:rsidRPr="00727279">
              <w:rPr>
                <w:rFonts w:cs="Times New Roman"/>
                <w:sz w:val="20"/>
                <w:szCs w:val="20"/>
              </w:rPr>
              <w:t xml:space="preserve">от, указанная в актах выполненных работ или иных предусмотренных контрактом (договором) документов, подтверждающих </w:t>
            </w:r>
            <w:r w:rsidRPr="00727279">
              <w:rPr>
                <w:rFonts w:cs="Times New Roman"/>
                <w:sz w:val="20"/>
                <w:szCs w:val="20"/>
              </w:rPr>
              <w:lastRenderedPageBreak/>
              <w:t>приемку работ.</w:t>
            </w:r>
          </w:p>
          <w:p w:rsidR="001C6A60" w:rsidRPr="00727279" w:rsidRDefault="004F7819" w:rsidP="0048027E">
            <w:pPr>
              <w:spacing w:after="0" w:line="240" w:lineRule="auto"/>
              <w:jc w:val="both"/>
              <w:rPr>
                <w:rFonts w:eastAsia="Calibri" w:cs="Times New Roman"/>
                <w:color w:val="FF0000"/>
                <w:kern w:val="1"/>
                <w:sz w:val="20"/>
                <w:szCs w:val="20"/>
              </w:rPr>
            </w:pPr>
            <w:r w:rsidRPr="00727279">
              <w:rPr>
                <w:rFonts w:cs="Times New Roman"/>
                <w:sz w:val="20"/>
                <w:szCs w:val="20"/>
              </w:rPr>
              <w:t xml:space="preserve"> Включение в состав документов для рассмотрения и оценки критериев по заявкам участника номера реестровой записи контракта не </w:t>
            </w:r>
            <w:r w:rsidRPr="00727279">
              <w:rPr>
                <w:rFonts w:cs="Times New Roman"/>
                <w:sz w:val="20"/>
                <w:szCs w:val="20"/>
              </w:rPr>
              <w:t>освобождает участника от предоставления копий запрашиваемых документов.</w:t>
            </w:r>
          </w:p>
        </w:tc>
      </w:tr>
    </w:tbl>
    <w:p w:rsidR="001C6A60" w:rsidRPr="000C666C" w:rsidRDefault="001C6A60" w:rsidP="001C6A60">
      <w:pPr>
        <w:widowControl w:val="0"/>
        <w:spacing w:after="0" w:line="240" w:lineRule="auto"/>
        <w:jc w:val="both"/>
        <w:rPr>
          <w:rFonts w:cs="Times New Roman"/>
          <w:sz w:val="20"/>
          <w:szCs w:val="20"/>
        </w:rPr>
      </w:pPr>
    </w:p>
    <w:p w:rsidR="001C6A60" w:rsidRDefault="001C6A60" w:rsidP="001C6A60"/>
    <w:p w:rsidR="001C6A60" w:rsidRDefault="001C6A60" w:rsidP="001C6A60"/>
    <w:p w:rsidR="001C6A60" w:rsidRDefault="001C6A60" w:rsidP="001C6A60"/>
    <w:p w:rsidR="001C6A60" w:rsidRDefault="001C6A60" w:rsidP="001C6A60"/>
    <w:p w:rsidR="001C6A60" w:rsidRDefault="001C6A60" w:rsidP="001C6A60"/>
    <w:p w:rsidR="001C6A60" w:rsidRDefault="001C6A60" w:rsidP="001C6A60"/>
    <w:p w:rsidR="001C6A60" w:rsidRDefault="001C6A60" w:rsidP="001C6A60"/>
    <w:p w:rsidR="001C6A60" w:rsidRDefault="001C6A60" w:rsidP="001C6A60"/>
    <w:p w:rsidR="001C6A60" w:rsidRDefault="001C6A60" w:rsidP="001C6A60"/>
    <w:p w:rsidR="001C6A60" w:rsidRDefault="001C6A60" w:rsidP="001C6A60"/>
    <w:p w:rsidR="001C6A60" w:rsidRDefault="001C6A60" w:rsidP="001C6A60"/>
    <w:p w:rsidR="001C6A60" w:rsidRDefault="001C6A60" w:rsidP="001C6A60"/>
    <w:p w:rsidR="001C6A60" w:rsidRDefault="001C6A60" w:rsidP="001C6A60"/>
    <w:p w:rsidR="001C6A60" w:rsidRDefault="001C6A60" w:rsidP="001C6A60"/>
    <w:p w:rsidR="001C6A60" w:rsidRDefault="001C6A60" w:rsidP="001C6A60"/>
    <w:p w:rsidR="001C6A60" w:rsidRDefault="001C6A60" w:rsidP="001C6A60"/>
    <w:p w:rsidR="001C6A60" w:rsidRDefault="001C6A60" w:rsidP="001C6A60"/>
    <w:p w:rsidR="001C6A60" w:rsidRDefault="001C6A60" w:rsidP="001C6A60"/>
    <w:p w:rsidR="001C6A60" w:rsidRDefault="001C6A60" w:rsidP="001C6A60"/>
    <w:p w:rsidR="001C6A60" w:rsidRPr="00D76DE6" w:rsidRDefault="004F7819" w:rsidP="001C6A60">
      <w:pPr>
        <w:spacing w:after="0"/>
        <w:jc w:val="right"/>
        <w:rPr>
          <w:rFonts w:cs="Times New Roman"/>
          <w:i/>
          <w:iCs/>
          <w:sz w:val="24"/>
          <w:szCs w:val="24"/>
        </w:rPr>
      </w:pPr>
      <w:r w:rsidRPr="00D76DE6">
        <w:rPr>
          <w:rFonts w:cs="Times New Roman"/>
          <w:i/>
          <w:iCs/>
          <w:sz w:val="24"/>
          <w:szCs w:val="24"/>
        </w:rPr>
        <w:lastRenderedPageBreak/>
        <w:t xml:space="preserve">Приложение №2 к протоколу рассмотрения и оценки </w:t>
      </w:r>
    </w:p>
    <w:p w:rsidR="001C6A60" w:rsidRPr="00D76DE6" w:rsidRDefault="004F7819" w:rsidP="001C6A60">
      <w:pPr>
        <w:spacing w:after="0"/>
        <w:jc w:val="right"/>
        <w:rPr>
          <w:rFonts w:cs="Times New Roman"/>
          <w:i/>
          <w:iCs/>
          <w:sz w:val="24"/>
          <w:szCs w:val="24"/>
        </w:rPr>
      </w:pPr>
      <w:r w:rsidRPr="00D76DE6">
        <w:rPr>
          <w:rFonts w:cs="Times New Roman"/>
          <w:i/>
          <w:iCs/>
          <w:sz w:val="24"/>
          <w:szCs w:val="24"/>
        </w:rPr>
        <w:t>вторых частей заявок открытого конкурса в электронной форме</w:t>
      </w:r>
    </w:p>
    <w:tbl>
      <w:tblPr>
        <w:tblW w:w="540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60"/>
        <w:gridCol w:w="980"/>
        <w:gridCol w:w="898"/>
        <w:gridCol w:w="945"/>
        <w:gridCol w:w="709"/>
        <w:gridCol w:w="853"/>
        <w:gridCol w:w="850"/>
        <w:gridCol w:w="995"/>
        <w:gridCol w:w="850"/>
        <w:gridCol w:w="853"/>
        <w:gridCol w:w="850"/>
        <w:gridCol w:w="853"/>
        <w:gridCol w:w="850"/>
      </w:tblGrid>
      <w:tr w:rsidR="00BD62B5" w:rsidTr="0048027E">
        <w:trPr>
          <w:trHeight w:hRule="exact" w:val="490"/>
        </w:trPr>
        <w:tc>
          <w:tcPr>
            <w:tcW w:w="5000" w:type="pct"/>
            <w:gridSpan w:val="13"/>
          </w:tcPr>
          <w:p w:rsidR="001C6A60" w:rsidRPr="00D76DE6" w:rsidRDefault="004F7819" w:rsidP="0048027E">
            <w:pPr>
              <w:widowControl w:val="0"/>
              <w:autoSpaceDE w:val="0"/>
              <w:autoSpaceDN w:val="0"/>
              <w:adjustRightInd w:val="0"/>
              <w:spacing w:after="0" w:line="240" w:lineRule="auto"/>
              <w:ind w:firstLine="567"/>
              <w:rPr>
                <w:rFonts w:eastAsia="Times New Roman" w:cs="Times New Roman"/>
                <w:b/>
                <w:iCs/>
                <w:sz w:val="24"/>
                <w:szCs w:val="24"/>
                <w:lang w:eastAsia="ru-RU"/>
              </w:rPr>
            </w:pPr>
            <w:r w:rsidRPr="00D76DE6">
              <w:rPr>
                <w:rFonts w:eastAsia="Times New Roman" w:cs="Times New Roman"/>
                <w:b/>
                <w:iCs/>
                <w:sz w:val="24"/>
                <w:szCs w:val="24"/>
                <w:lang w:eastAsia="ru-RU"/>
              </w:rPr>
              <w:t xml:space="preserve">Идентификационный номер заявки № </w:t>
            </w:r>
            <w:r>
              <w:rPr>
                <w:rFonts w:eastAsia="Times New Roman" w:cs="Times New Roman"/>
                <w:b/>
                <w:iCs/>
                <w:sz w:val="24"/>
                <w:szCs w:val="24"/>
                <w:lang w:eastAsia="ru-RU"/>
              </w:rPr>
              <w:t>1</w:t>
            </w:r>
          </w:p>
        </w:tc>
      </w:tr>
      <w:tr w:rsidR="00BD62B5" w:rsidTr="0048027E">
        <w:trPr>
          <w:trHeight w:hRule="exact" w:val="333"/>
        </w:trPr>
        <w:tc>
          <w:tcPr>
            <w:tcW w:w="1670" w:type="pct"/>
            <w:vMerge w:val="restart"/>
          </w:tcPr>
          <w:p w:rsidR="001C6A60" w:rsidRPr="00D76DE6" w:rsidRDefault="004F7819" w:rsidP="0048027E">
            <w:pPr>
              <w:widowControl w:val="0"/>
              <w:autoSpaceDE w:val="0"/>
              <w:autoSpaceDN w:val="0"/>
              <w:adjustRightInd w:val="0"/>
              <w:spacing w:after="0" w:line="240" w:lineRule="auto"/>
              <w:ind w:firstLine="567"/>
              <w:rPr>
                <w:rFonts w:eastAsia="Times New Roman" w:cs="Times New Roman"/>
                <w:sz w:val="24"/>
                <w:szCs w:val="24"/>
                <w:lang w:eastAsia="ru-RU"/>
              </w:rPr>
            </w:pPr>
            <w:r w:rsidRPr="00D76DE6">
              <w:rPr>
                <w:rFonts w:eastAsia="Times New Roman" w:cs="Times New Roman"/>
                <w:sz w:val="24"/>
                <w:szCs w:val="24"/>
                <w:lang w:eastAsia="ru-RU"/>
              </w:rPr>
              <w:t>Критерий</w:t>
            </w:r>
          </w:p>
        </w:tc>
        <w:tc>
          <w:tcPr>
            <w:tcW w:w="596" w:type="pct"/>
            <w:gridSpan w:val="2"/>
          </w:tcPr>
          <w:p w:rsidR="001C6A60" w:rsidRPr="00D76DE6" w:rsidRDefault="004F7819" w:rsidP="0048027E">
            <w:pPr>
              <w:widowControl w:val="0"/>
              <w:autoSpaceDE w:val="0"/>
              <w:autoSpaceDN w:val="0"/>
              <w:adjustRightInd w:val="0"/>
              <w:spacing w:after="0" w:line="240" w:lineRule="auto"/>
              <w:ind w:firstLine="567"/>
              <w:rPr>
                <w:rFonts w:eastAsia="Times New Roman" w:cs="Times New Roman"/>
                <w:b/>
                <w:bCs/>
                <w:sz w:val="24"/>
                <w:szCs w:val="24"/>
                <w:lang w:eastAsia="ru-RU"/>
              </w:rPr>
            </w:pPr>
            <w:r w:rsidRPr="00D76DE6">
              <w:rPr>
                <w:rFonts w:eastAsia="Times New Roman" w:cs="Times New Roman"/>
                <w:b/>
                <w:bCs/>
                <w:sz w:val="24"/>
                <w:szCs w:val="24"/>
                <w:lang w:eastAsia="ru-RU"/>
              </w:rPr>
              <w:t>Итого:</w:t>
            </w:r>
          </w:p>
        </w:tc>
        <w:tc>
          <w:tcPr>
            <w:tcW w:w="525" w:type="pct"/>
            <w:gridSpan w:val="2"/>
            <w:vMerge w:val="restar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Смирнова Елена Сергеевна</w:t>
            </w:r>
          </w:p>
        </w:tc>
        <w:tc>
          <w:tcPr>
            <w:tcW w:w="541" w:type="pct"/>
            <w:gridSpan w:val="2"/>
            <w:vMerge w:val="restar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Скворцова</w:t>
            </w:r>
          </w:p>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Татьяна</w:t>
            </w:r>
          </w:p>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Гавриловна</w:t>
            </w:r>
          </w:p>
        </w:tc>
        <w:tc>
          <w:tcPr>
            <w:tcW w:w="586" w:type="pct"/>
            <w:gridSpan w:val="2"/>
            <w:vMerge w:val="restart"/>
          </w:tcPr>
          <w:p w:rsidR="001C6A60" w:rsidRPr="00D76DE6" w:rsidRDefault="004F7819" w:rsidP="0048027E">
            <w:pPr>
              <w:tabs>
                <w:tab w:val="left" w:pos="720"/>
                <w:tab w:val="left" w:pos="1185"/>
              </w:tabs>
              <w:jc w:val="center"/>
              <w:rPr>
                <w:rFonts w:cs="Times New Roman"/>
                <w:iCs/>
                <w:sz w:val="24"/>
                <w:szCs w:val="24"/>
              </w:rPr>
            </w:pPr>
            <w:r w:rsidRPr="00D76DE6">
              <w:rPr>
                <w:rFonts w:cs="Times New Roman"/>
                <w:iCs/>
                <w:sz w:val="24"/>
                <w:szCs w:val="24"/>
              </w:rPr>
              <w:t>Львов Константин Анатольевич</w:t>
            </w:r>
          </w:p>
          <w:p w:rsidR="001C6A60" w:rsidRPr="00D76DE6" w:rsidRDefault="001C6A60" w:rsidP="0048027E">
            <w:pPr>
              <w:widowControl w:val="0"/>
              <w:autoSpaceDE w:val="0"/>
              <w:autoSpaceDN w:val="0"/>
              <w:adjustRightInd w:val="0"/>
              <w:spacing w:after="0" w:line="240" w:lineRule="auto"/>
              <w:jc w:val="center"/>
              <w:rPr>
                <w:rFonts w:eastAsia="Times New Roman" w:cs="Times New Roman"/>
                <w:sz w:val="24"/>
                <w:szCs w:val="24"/>
                <w:lang w:eastAsia="ru-RU"/>
              </w:rPr>
            </w:pPr>
          </w:p>
        </w:tc>
        <w:tc>
          <w:tcPr>
            <w:tcW w:w="541" w:type="pct"/>
            <w:gridSpan w:val="2"/>
            <w:vMerge w:val="restart"/>
          </w:tcPr>
          <w:p w:rsidR="001C6A60" w:rsidRPr="00D76DE6" w:rsidRDefault="004F7819" w:rsidP="0048027E">
            <w:pPr>
              <w:tabs>
                <w:tab w:val="left" w:pos="720"/>
                <w:tab w:val="left" w:pos="1185"/>
              </w:tabs>
              <w:jc w:val="center"/>
              <w:rPr>
                <w:rFonts w:cs="Times New Roman"/>
                <w:iCs/>
                <w:sz w:val="24"/>
                <w:szCs w:val="24"/>
              </w:rPr>
            </w:pPr>
            <w:r w:rsidRPr="00D76DE6">
              <w:rPr>
                <w:rFonts w:cs="Times New Roman"/>
                <w:iCs/>
                <w:sz w:val="24"/>
                <w:szCs w:val="24"/>
              </w:rPr>
              <w:t>Никифоров Вениамин Владимирович</w:t>
            </w:r>
          </w:p>
          <w:p w:rsidR="001C6A60" w:rsidRPr="00D76DE6" w:rsidRDefault="001C6A60" w:rsidP="0048027E">
            <w:pPr>
              <w:tabs>
                <w:tab w:val="left" w:pos="720"/>
                <w:tab w:val="left" w:pos="1185"/>
              </w:tabs>
              <w:jc w:val="center"/>
              <w:rPr>
                <w:rFonts w:cs="Times New Roman"/>
                <w:iCs/>
                <w:sz w:val="24"/>
                <w:szCs w:val="24"/>
              </w:rPr>
            </w:pPr>
          </w:p>
        </w:tc>
        <w:tc>
          <w:tcPr>
            <w:tcW w:w="541" w:type="pct"/>
            <w:gridSpan w:val="2"/>
            <w:vMerge w:val="restart"/>
          </w:tcPr>
          <w:p w:rsidR="001C6A60" w:rsidRPr="00D76DE6" w:rsidRDefault="004F7819" w:rsidP="0048027E">
            <w:pPr>
              <w:tabs>
                <w:tab w:val="left" w:pos="720"/>
                <w:tab w:val="left" w:pos="1185"/>
              </w:tabs>
              <w:jc w:val="center"/>
              <w:rPr>
                <w:rFonts w:cs="Times New Roman"/>
                <w:iCs/>
                <w:sz w:val="24"/>
                <w:szCs w:val="24"/>
              </w:rPr>
            </w:pPr>
            <w:r w:rsidRPr="00D76DE6">
              <w:rPr>
                <w:rFonts w:cs="Times New Roman"/>
                <w:iCs/>
                <w:sz w:val="24"/>
                <w:szCs w:val="24"/>
              </w:rPr>
              <w:t>Голубева Марина Левинеровна</w:t>
            </w:r>
          </w:p>
          <w:p w:rsidR="001C6A60" w:rsidRPr="00D76DE6" w:rsidRDefault="001C6A60" w:rsidP="0048027E">
            <w:pPr>
              <w:widowControl w:val="0"/>
              <w:autoSpaceDE w:val="0"/>
              <w:autoSpaceDN w:val="0"/>
              <w:adjustRightInd w:val="0"/>
              <w:spacing w:after="0" w:line="240" w:lineRule="auto"/>
              <w:jc w:val="center"/>
              <w:rPr>
                <w:rFonts w:eastAsia="Times New Roman" w:cs="Times New Roman"/>
                <w:sz w:val="24"/>
                <w:szCs w:val="24"/>
                <w:lang w:eastAsia="ru-RU"/>
              </w:rPr>
            </w:pPr>
          </w:p>
        </w:tc>
      </w:tr>
      <w:tr w:rsidR="00BD62B5" w:rsidTr="0048027E">
        <w:trPr>
          <w:trHeight w:hRule="exact" w:val="1225"/>
        </w:trPr>
        <w:tc>
          <w:tcPr>
            <w:tcW w:w="1670" w:type="pct"/>
            <w:vMerge/>
          </w:tcPr>
          <w:p w:rsidR="001C6A60" w:rsidRPr="00D76DE6" w:rsidRDefault="001C6A60" w:rsidP="0048027E">
            <w:pPr>
              <w:widowControl w:val="0"/>
              <w:autoSpaceDE w:val="0"/>
              <w:autoSpaceDN w:val="0"/>
              <w:adjustRightInd w:val="0"/>
              <w:spacing w:after="0" w:line="240" w:lineRule="auto"/>
              <w:ind w:firstLine="567"/>
              <w:rPr>
                <w:rFonts w:eastAsia="Times New Roman" w:cs="Times New Roman"/>
                <w:sz w:val="24"/>
                <w:szCs w:val="24"/>
                <w:lang w:eastAsia="ru-RU"/>
              </w:rPr>
            </w:pPr>
          </w:p>
        </w:tc>
        <w:tc>
          <w:tcPr>
            <w:tcW w:w="311"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b/>
                <w:bCs/>
                <w:sz w:val="24"/>
                <w:szCs w:val="24"/>
                <w:lang w:eastAsia="ru-RU"/>
              </w:rPr>
            </w:pPr>
            <w:r w:rsidRPr="00D76DE6">
              <w:rPr>
                <w:rFonts w:eastAsia="Times New Roman" w:cs="Times New Roman"/>
                <w:b/>
                <w:bCs/>
                <w:sz w:val="24"/>
                <w:szCs w:val="24"/>
                <w:lang w:eastAsia="ru-RU"/>
              </w:rPr>
              <w:t>Оценка с учетом значимости</w:t>
            </w:r>
          </w:p>
        </w:tc>
        <w:tc>
          <w:tcPr>
            <w:tcW w:w="285"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b/>
                <w:sz w:val="24"/>
                <w:szCs w:val="24"/>
                <w:lang w:eastAsia="ru-RU"/>
              </w:rPr>
            </w:pPr>
            <w:r w:rsidRPr="00D76DE6">
              <w:rPr>
                <w:rFonts w:eastAsia="Times New Roman" w:cs="Times New Roman"/>
                <w:b/>
                <w:bCs/>
                <w:sz w:val="24"/>
                <w:szCs w:val="24"/>
                <w:lang w:eastAsia="ru-RU"/>
              </w:rPr>
              <w:t xml:space="preserve">Оценка </w:t>
            </w:r>
            <w:r w:rsidRPr="00D76DE6">
              <w:rPr>
                <w:rFonts w:eastAsia="Times New Roman" w:cs="Times New Roman"/>
                <w:b/>
                <w:sz w:val="24"/>
                <w:szCs w:val="24"/>
                <w:lang w:eastAsia="ru-RU"/>
              </w:rPr>
              <w:t>без учета значимости</w:t>
            </w:r>
          </w:p>
        </w:tc>
        <w:tc>
          <w:tcPr>
            <w:tcW w:w="525" w:type="pct"/>
            <w:gridSpan w:val="2"/>
            <w:vMerge/>
          </w:tcPr>
          <w:p w:rsidR="001C6A60" w:rsidRPr="00D76DE6" w:rsidRDefault="001C6A60" w:rsidP="0048027E">
            <w:pPr>
              <w:widowControl w:val="0"/>
              <w:autoSpaceDE w:val="0"/>
              <w:autoSpaceDN w:val="0"/>
              <w:adjustRightInd w:val="0"/>
              <w:spacing w:after="0" w:line="240" w:lineRule="auto"/>
              <w:ind w:firstLine="567"/>
              <w:jc w:val="center"/>
              <w:rPr>
                <w:rFonts w:eastAsia="Times New Roman" w:cs="Times New Roman"/>
                <w:sz w:val="24"/>
                <w:szCs w:val="24"/>
                <w:lang w:eastAsia="ru-RU"/>
              </w:rPr>
            </w:pPr>
          </w:p>
        </w:tc>
        <w:tc>
          <w:tcPr>
            <w:tcW w:w="541" w:type="pct"/>
            <w:gridSpan w:val="2"/>
            <w:vMerge/>
          </w:tcPr>
          <w:p w:rsidR="001C6A60" w:rsidRPr="00D76DE6" w:rsidRDefault="001C6A60" w:rsidP="0048027E">
            <w:pPr>
              <w:widowControl w:val="0"/>
              <w:autoSpaceDE w:val="0"/>
              <w:autoSpaceDN w:val="0"/>
              <w:adjustRightInd w:val="0"/>
              <w:spacing w:after="0" w:line="240" w:lineRule="auto"/>
              <w:ind w:firstLine="567"/>
              <w:jc w:val="center"/>
              <w:rPr>
                <w:rFonts w:eastAsia="Times New Roman" w:cs="Times New Roman"/>
                <w:sz w:val="24"/>
                <w:szCs w:val="24"/>
                <w:lang w:eastAsia="ru-RU"/>
              </w:rPr>
            </w:pPr>
          </w:p>
        </w:tc>
        <w:tc>
          <w:tcPr>
            <w:tcW w:w="586" w:type="pct"/>
            <w:gridSpan w:val="2"/>
            <w:vMerge/>
          </w:tcPr>
          <w:p w:rsidR="001C6A60" w:rsidRPr="00D76DE6" w:rsidRDefault="001C6A60" w:rsidP="0048027E">
            <w:pPr>
              <w:widowControl w:val="0"/>
              <w:autoSpaceDE w:val="0"/>
              <w:autoSpaceDN w:val="0"/>
              <w:adjustRightInd w:val="0"/>
              <w:spacing w:after="0" w:line="240" w:lineRule="auto"/>
              <w:ind w:firstLine="567"/>
              <w:jc w:val="center"/>
              <w:rPr>
                <w:rFonts w:eastAsia="Times New Roman" w:cs="Times New Roman"/>
                <w:sz w:val="24"/>
                <w:szCs w:val="24"/>
                <w:lang w:eastAsia="ru-RU"/>
              </w:rPr>
            </w:pPr>
          </w:p>
        </w:tc>
        <w:tc>
          <w:tcPr>
            <w:tcW w:w="541" w:type="pct"/>
            <w:gridSpan w:val="2"/>
            <w:vMerge/>
          </w:tcPr>
          <w:p w:rsidR="001C6A60" w:rsidRPr="00D76DE6" w:rsidRDefault="001C6A60" w:rsidP="0048027E">
            <w:pPr>
              <w:widowControl w:val="0"/>
              <w:autoSpaceDE w:val="0"/>
              <w:autoSpaceDN w:val="0"/>
              <w:adjustRightInd w:val="0"/>
              <w:spacing w:after="0" w:line="240" w:lineRule="auto"/>
              <w:ind w:firstLine="567"/>
              <w:jc w:val="center"/>
              <w:rPr>
                <w:rFonts w:eastAsia="Times New Roman" w:cs="Times New Roman"/>
                <w:sz w:val="24"/>
                <w:szCs w:val="24"/>
                <w:lang w:eastAsia="ru-RU"/>
              </w:rPr>
            </w:pPr>
          </w:p>
        </w:tc>
        <w:tc>
          <w:tcPr>
            <w:tcW w:w="541" w:type="pct"/>
            <w:gridSpan w:val="2"/>
            <w:vMerge/>
          </w:tcPr>
          <w:p w:rsidR="001C6A60" w:rsidRPr="00D76DE6" w:rsidRDefault="001C6A60" w:rsidP="0048027E">
            <w:pPr>
              <w:widowControl w:val="0"/>
              <w:autoSpaceDE w:val="0"/>
              <w:autoSpaceDN w:val="0"/>
              <w:adjustRightInd w:val="0"/>
              <w:spacing w:after="0" w:line="240" w:lineRule="auto"/>
              <w:ind w:firstLine="567"/>
              <w:jc w:val="center"/>
              <w:rPr>
                <w:rFonts w:eastAsia="Times New Roman" w:cs="Times New Roman"/>
                <w:sz w:val="24"/>
                <w:szCs w:val="24"/>
                <w:lang w:eastAsia="ru-RU"/>
              </w:rPr>
            </w:pPr>
          </w:p>
        </w:tc>
      </w:tr>
      <w:tr w:rsidR="00BD62B5" w:rsidTr="0048027E">
        <w:trPr>
          <w:trHeight w:hRule="exact" w:val="562"/>
        </w:trPr>
        <w:tc>
          <w:tcPr>
            <w:tcW w:w="1670" w:type="pct"/>
          </w:tcPr>
          <w:p w:rsidR="001C6A60" w:rsidRPr="00D76DE6" w:rsidRDefault="004F7819" w:rsidP="0048027E">
            <w:pPr>
              <w:widowControl w:val="0"/>
              <w:autoSpaceDE w:val="0"/>
              <w:autoSpaceDN w:val="0"/>
              <w:adjustRightInd w:val="0"/>
              <w:spacing w:after="0" w:line="240" w:lineRule="auto"/>
              <w:ind w:firstLine="567"/>
              <w:rPr>
                <w:rFonts w:eastAsia="Times New Roman" w:cs="Times New Roman"/>
                <w:bCs/>
                <w:i/>
                <w:sz w:val="24"/>
                <w:szCs w:val="24"/>
                <w:lang w:eastAsia="ru-RU"/>
              </w:rPr>
            </w:pPr>
            <w:r w:rsidRPr="00D76DE6">
              <w:rPr>
                <w:rFonts w:eastAsia="Times New Roman" w:cs="Times New Roman"/>
                <w:b/>
                <w:sz w:val="24"/>
                <w:szCs w:val="24"/>
                <w:lang w:eastAsia="ru-RU"/>
              </w:rPr>
              <w:t>Квалификация участников закупки</w:t>
            </w:r>
          </w:p>
        </w:tc>
        <w:tc>
          <w:tcPr>
            <w:tcW w:w="311"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FD524E">
              <w:rPr>
                <w:rFonts w:eastAsia="Times New Roman" w:cs="Times New Roman"/>
                <w:sz w:val="24"/>
                <w:szCs w:val="24"/>
                <w:lang w:eastAsia="ru-RU"/>
              </w:rPr>
              <w:t>15,75</w:t>
            </w:r>
          </w:p>
        </w:tc>
        <w:tc>
          <w:tcPr>
            <w:tcW w:w="285"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39,37</w:t>
            </w:r>
          </w:p>
        </w:tc>
        <w:tc>
          <w:tcPr>
            <w:tcW w:w="300"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FD524E">
              <w:rPr>
                <w:rFonts w:eastAsia="Times New Roman" w:cs="Times New Roman"/>
                <w:sz w:val="24"/>
                <w:szCs w:val="24"/>
                <w:lang w:eastAsia="ru-RU"/>
              </w:rPr>
              <w:t>15,75</w:t>
            </w:r>
          </w:p>
        </w:tc>
        <w:tc>
          <w:tcPr>
            <w:tcW w:w="225"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39,37</w:t>
            </w:r>
          </w:p>
        </w:tc>
        <w:tc>
          <w:tcPr>
            <w:tcW w:w="271"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FD524E">
              <w:rPr>
                <w:rFonts w:eastAsia="Times New Roman" w:cs="Times New Roman"/>
                <w:sz w:val="24"/>
                <w:szCs w:val="24"/>
                <w:lang w:eastAsia="ru-RU"/>
              </w:rPr>
              <w:t>15,75</w:t>
            </w:r>
          </w:p>
        </w:tc>
        <w:tc>
          <w:tcPr>
            <w:tcW w:w="270"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39,37</w:t>
            </w:r>
          </w:p>
        </w:tc>
        <w:tc>
          <w:tcPr>
            <w:tcW w:w="316"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FD524E">
              <w:rPr>
                <w:rFonts w:eastAsia="Times New Roman" w:cs="Times New Roman"/>
                <w:sz w:val="24"/>
                <w:szCs w:val="24"/>
                <w:lang w:eastAsia="ru-RU"/>
              </w:rPr>
              <w:t>15,75</w:t>
            </w:r>
          </w:p>
        </w:tc>
        <w:tc>
          <w:tcPr>
            <w:tcW w:w="270"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39,37</w:t>
            </w:r>
          </w:p>
        </w:tc>
        <w:tc>
          <w:tcPr>
            <w:tcW w:w="271" w:type="pct"/>
          </w:tcPr>
          <w:p w:rsidR="001C6A60" w:rsidRPr="00D76DE6" w:rsidRDefault="004F7819" w:rsidP="0048027E">
            <w:pPr>
              <w:jc w:val="center"/>
              <w:rPr>
                <w:rFonts w:eastAsia="Times New Roman" w:cs="Times New Roman"/>
                <w:sz w:val="24"/>
                <w:szCs w:val="24"/>
                <w:lang w:eastAsia="ru-RU"/>
              </w:rPr>
            </w:pPr>
            <w:r w:rsidRPr="00FD524E">
              <w:rPr>
                <w:rFonts w:eastAsia="Times New Roman" w:cs="Times New Roman"/>
                <w:sz w:val="24"/>
                <w:szCs w:val="24"/>
                <w:lang w:eastAsia="ru-RU"/>
              </w:rPr>
              <w:t>15,75</w:t>
            </w:r>
          </w:p>
        </w:tc>
        <w:tc>
          <w:tcPr>
            <w:tcW w:w="270" w:type="pct"/>
          </w:tcPr>
          <w:p w:rsidR="001C6A60" w:rsidRPr="00D76DE6" w:rsidRDefault="004F7819" w:rsidP="0048027E">
            <w:pPr>
              <w:jc w:val="center"/>
              <w:rPr>
                <w:rFonts w:eastAsia="Times New Roman" w:cs="Times New Roman"/>
                <w:sz w:val="24"/>
                <w:szCs w:val="24"/>
                <w:lang w:eastAsia="ru-RU"/>
              </w:rPr>
            </w:pPr>
            <w:r>
              <w:rPr>
                <w:rFonts w:eastAsia="Times New Roman" w:cs="Times New Roman"/>
                <w:sz w:val="24"/>
                <w:szCs w:val="24"/>
                <w:lang w:eastAsia="ru-RU"/>
              </w:rPr>
              <w:t>39,37</w:t>
            </w:r>
          </w:p>
        </w:tc>
        <w:tc>
          <w:tcPr>
            <w:tcW w:w="271" w:type="pct"/>
          </w:tcPr>
          <w:p w:rsidR="001C6A60" w:rsidRPr="00D76DE6" w:rsidRDefault="004F7819" w:rsidP="0048027E">
            <w:pPr>
              <w:jc w:val="center"/>
              <w:rPr>
                <w:rFonts w:eastAsia="Times New Roman" w:cs="Times New Roman"/>
                <w:sz w:val="24"/>
                <w:szCs w:val="24"/>
                <w:lang w:eastAsia="ru-RU"/>
              </w:rPr>
            </w:pPr>
            <w:r w:rsidRPr="00FD524E">
              <w:rPr>
                <w:rFonts w:eastAsia="Times New Roman" w:cs="Times New Roman"/>
                <w:sz w:val="24"/>
                <w:szCs w:val="24"/>
                <w:lang w:eastAsia="ru-RU"/>
              </w:rPr>
              <w:t>15,75</w:t>
            </w:r>
          </w:p>
        </w:tc>
        <w:tc>
          <w:tcPr>
            <w:tcW w:w="270" w:type="pct"/>
          </w:tcPr>
          <w:p w:rsidR="001C6A60" w:rsidRPr="00D76DE6" w:rsidRDefault="004F7819" w:rsidP="0048027E">
            <w:pPr>
              <w:jc w:val="center"/>
              <w:rPr>
                <w:rFonts w:eastAsia="Times New Roman" w:cs="Times New Roman"/>
                <w:sz w:val="24"/>
                <w:szCs w:val="24"/>
                <w:lang w:eastAsia="ru-RU"/>
              </w:rPr>
            </w:pPr>
            <w:r>
              <w:rPr>
                <w:rFonts w:eastAsia="Times New Roman" w:cs="Times New Roman"/>
                <w:sz w:val="24"/>
                <w:szCs w:val="24"/>
                <w:lang w:eastAsia="ru-RU"/>
              </w:rPr>
              <w:t>39,37</w:t>
            </w:r>
          </w:p>
        </w:tc>
      </w:tr>
      <w:tr w:rsidR="00BD62B5" w:rsidTr="0048027E">
        <w:trPr>
          <w:trHeight w:val="1170"/>
        </w:trPr>
        <w:tc>
          <w:tcPr>
            <w:tcW w:w="1670" w:type="pct"/>
          </w:tcPr>
          <w:p w:rsidR="001C6A60" w:rsidRPr="00D76DE6" w:rsidRDefault="004F7819" w:rsidP="0048027E">
            <w:pPr>
              <w:widowControl w:val="0"/>
              <w:autoSpaceDE w:val="0"/>
              <w:autoSpaceDN w:val="0"/>
              <w:adjustRightInd w:val="0"/>
              <w:spacing w:after="0" w:line="240" w:lineRule="auto"/>
              <w:ind w:firstLine="567"/>
              <w:rPr>
                <w:rFonts w:eastAsia="Times New Roman" w:cs="Times New Roman"/>
                <w:bCs/>
                <w:sz w:val="24"/>
                <w:szCs w:val="24"/>
                <w:lang w:eastAsia="ru-RU"/>
              </w:rPr>
            </w:pPr>
            <w:r w:rsidRPr="00D76DE6">
              <w:rPr>
                <w:rFonts w:eastAsia="Times New Roman" w:cs="Times New Roman"/>
                <w:b/>
                <w:sz w:val="24"/>
                <w:szCs w:val="24"/>
                <w:lang w:eastAsia="ru-RU"/>
              </w:rPr>
              <w:t xml:space="preserve">Показатель  </w:t>
            </w:r>
            <w:r w:rsidRPr="00D76DE6">
              <w:rPr>
                <w:rFonts w:eastAsia="Times New Roman" w:cs="Times New Roman"/>
                <w:bCs/>
                <w:sz w:val="24"/>
                <w:szCs w:val="24"/>
                <w:lang w:eastAsia="ru-RU"/>
              </w:rPr>
              <w:t>Наличие у участников закупки опыта поставки товара, выполнения работы, оказания услуги, связанного с предметом контракта.</w:t>
            </w:r>
          </w:p>
          <w:p w:rsidR="001C6A60" w:rsidRPr="00D76DE6" w:rsidRDefault="004F7819" w:rsidP="0048027E">
            <w:pPr>
              <w:widowControl w:val="0"/>
              <w:autoSpaceDE w:val="0"/>
              <w:autoSpaceDN w:val="0"/>
              <w:adjustRightInd w:val="0"/>
              <w:spacing w:after="0" w:line="240" w:lineRule="auto"/>
              <w:ind w:firstLine="567"/>
              <w:rPr>
                <w:rFonts w:eastAsia="Times New Roman" w:cs="Times New Roman"/>
                <w:sz w:val="24"/>
                <w:szCs w:val="24"/>
                <w:lang w:eastAsia="ru-RU"/>
              </w:rPr>
            </w:pPr>
            <w:r w:rsidRPr="00D76DE6">
              <w:rPr>
                <w:rFonts w:eastAsia="Times New Roman" w:cs="Times New Roman"/>
                <w:sz w:val="24"/>
                <w:szCs w:val="24"/>
                <w:lang w:eastAsia="ru-RU"/>
              </w:rPr>
              <w:t>Детализирующий показатель:</w:t>
            </w:r>
          </w:p>
          <w:p w:rsidR="001C6A60" w:rsidRPr="00D76DE6" w:rsidRDefault="004F7819" w:rsidP="0048027E">
            <w:pPr>
              <w:widowControl w:val="0"/>
              <w:autoSpaceDE w:val="0"/>
              <w:autoSpaceDN w:val="0"/>
              <w:adjustRightInd w:val="0"/>
              <w:spacing w:after="0" w:line="240" w:lineRule="auto"/>
              <w:ind w:firstLine="567"/>
              <w:rPr>
                <w:rFonts w:cs="Times New Roman"/>
                <w:sz w:val="24"/>
                <w:szCs w:val="24"/>
              </w:rPr>
            </w:pPr>
            <w:r w:rsidRPr="00D76DE6">
              <w:rPr>
                <w:rFonts w:eastAsia="Times New Roman" w:cs="Times New Roman"/>
                <w:sz w:val="24"/>
                <w:szCs w:val="24"/>
                <w:lang w:eastAsia="ru-RU"/>
              </w:rPr>
              <w:t>«Н</w:t>
            </w:r>
            <w:r w:rsidRPr="00D76DE6">
              <w:rPr>
                <w:rFonts w:cs="Times New Roman"/>
                <w:sz w:val="24"/>
                <w:szCs w:val="24"/>
              </w:rPr>
              <w:t xml:space="preserve">аибольшая цена одного из исполненных участником закупки договоров» </w:t>
            </w:r>
          </w:p>
          <w:p w:rsidR="001C6A60" w:rsidRPr="00D76DE6" w:rsidRDefault="004F7819" w:rsidP="0048027E">
            <w:pPr>
              <w:widowControl w:val="0"/>
              <w:autoSpaceDE w:val="0"/>
              <w:autoSpaceDN w:val="0"/>
              <w:adjustRightInd w:val="0"/>
              <w:spacing w:after="0" w:line="240" w:lineRule="auto"/>
              <w:ind w:firstLine="567"/>
              <w:rPr>
                <w:rFonts w:eastAsia="Times New Roman" w:cs="Times New Roman"/>
                <w:b/>
                <w:bCs/>
                <w:sz w:val="24"/>
                <w:szCs w:val="24"/>
                <w:lang w:eastAsia="ru-RU"/>
              </w:rPr>
            </w:pPr>
            <w:r w:rsidRPr="00D76DE6">
              <w:rPr>
                <w:rFonts w:eastAsia="Times New Roman" w:cs="Times New Roman"/>
                <w:b/>
                <w:bCs/>
                <w:sz w:val="24"/>
                <w:szCs w:val="24"/>
                <w:lang w:eastAsia="ru-RU"/>
              </w:rPr>
              <w:t>Решение комиссии:</w:t>
            </w:r>
          </w:p>
          <w:p w:rsidR="001C6A60" w:rsidRPr="00D76DE6" w:rsidRDefault="004F7819" w:rsidP="0048027E">
            <w:pPr>
              <w:widowControl w:val="0"/>
              <w:autoSpaceDE w:val="0"/>
              <w:autoSpaceDN w:val="0"/>
              <w:adjustRightInd w:val="0"/>
              <w:spacing w:after="0" w:line="240" w:lineRule="auto"/>
              <w:ind w:firstLine="567"/>
              <w:jc w:val="both"/>
              <w:rPr>
                <w:rFonts w:eastAsia="Times New Roman" w:cs="Times New Roman"/>
                <w:i/>
                <w:sz w:val="24"/>
                <w:szCs w:val="24"/>
                <w:lang w:eastAsia="ru-RU"/>
              </w:rPr>
            </w:pPr>
            <w:r w:rsidRPr="00D76DE6">
              <w:rPr>
                <w:rFonts w:eastAsia="Times New Roman" w:cs="Times New Roman"/>
                <w:i/>
                <w:sz w:val="24"/>
                <w:szCs w:val="24"/>
                <w:lang w:eastAsia="ru-RU"/>
              </w:rPr>
              <w:t>Комиссией принят к оценке контракт (договор) на сумму 83 251 432, 98</w:t>
            </w:r>
          </w:p>
        </w:tc>
        <w:tc>
          <w:tcPr>
            <w:tcW w:w="311"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2E0D60">
              <w:rPr>
                <w:rFonts w:eastAsia="Times New Roman" w:cs="Times New Roman"/>
                <w:sz w:val="24"/>
                <w:szCs w:val="24"/>
                <w:lang w:eastAsia="ru-RU"/>
              </w:rPr>
              <w:t>39,37</w:t>
            </w:r>
          </w:p>
        </w:tc>
        <w:tc>
          <w:tcPr>
            <w:tcW w:w="285"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2E0D60">
              <w:rPr>
                <w:rFonts w:eastAsia="Times New Roman" w:cs="Times New Roman"/>
                <w:sz w:val="24"/>
                <w:szCs w:val="24"/>
                <w:lang w:eastAsia="ru-RU"/>
              </w:rPr>
              <w:t>39,37</w:t>
            </w:r>
          </w:p>
        </w:tc>
        <w:tc>
          <w:tcPr>
            <w:tcW w:w="300"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2E0D60">
              <w:rPr>
                <w:rFonts w:eastAsia="Times New Roman" w:cs="Times New Roman"/>
                <w:sz w:val="24"/>
                <w:szCs w:val="24"/>
                <w:lang w:eastAsia="ru-RU"/>
              </w:rPr>
              <w:t>39,37</w:t>
            </w:r>
          </w:p>
        </w:tc>
        <w:tc>
          <w:tcPr>
            <w:tcW w:w="225"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2E0D60">
              <w:rPr>
                <w:rFonts w:eastAsia="Times New Roman" w:cs="Times New Roman"/>
                <w:sz w:val="24"/>
                <w:szCs w:val="24"/>
                <w:lang w:eastAsia="ru-RU"/>
              </w:rPr>
              <w:t>39,37</w:t>
            </w:r>
          </w:p>
        </w:tc>
        <w:tc>
          <w:tcPr>
            <w:tcW w:w="271"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2E0D60">
              <w:rPr>
                <w:rFonts w:eastAsia="Times New Roman" w:cs="Times New Roman"/>
                <w:sz w:val="24"/>
                <w:szCs w:val="24"/>
                <w:lang w:eastAsia="ru-RU"/>
              </w:rPr>
              <w:t>39,37</w:t>
            </w:r>
          </w:p>
        </w:tc>
        <w:tc>
          <w:tcPr>
            <w:tcW w:w="270"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2E0D60">
              <w:rPr>
                <w:rFonts w:eastAsia="Times New Roman" w:cs="Times New Roman"/>
                <w:sz w:val="24"/>
                <w:szCs w:val="24"/>
                <w:lang w:eastAsia="ru-RU"/>
              </w:rPr>
              <w:t>39,37</w:t>
            </w:r>
          </w:p>
        </w:tc>
        <w:tc>
          <w:tcPr>
            <w:tcW w:w="316"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2E0D60">
              <w:rPr>
                <w:rFonts w:eastAsia="Times New Roman" w:cs="Times New Roman"/>
                <w:sz w:val="24"/>
                <w:szCs w:val="24"/>
                <w:lang w:eastAsia="ru-RU"/>
              </w:rPr>
              <w:t>39,37</w:t>
            </w:r>
          </w:p>
        </w:tc>
        <w:tc>
          <w:tcPr>
            <w:tcW w:w="270"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2E0D60">
              <w:rPr>
                <w:rFonts w:eastAsia="Times New Roman" w:cs="Times New Roman"/>
                <w:sz w:val="24"/>
                <w:szCs w:val="24"/>
                <w:lang w:eastAsia="ru-RU"/>
              </w:rPr>
              <w:t>39,37</w:t>
            </w:r>
          </w:p>
        </w:tc>
        <w:tc>
          <w:tcPr>
            <w:tcW w:w="271" w:type="pct"/>
          </w:tcPr>
          <w:p w:rsidR="001C6A60" w:rsidRPr="00D76DE6" w:rsidRDefault="004F7819" w:rsidP="0048027E">
            <w:pPr>
              <w:jc w:val="center"/>
              <w:rPr>
                <w:rFonts w:eastAsia="Times New Roman" w:cs="Times New Roman"/>
                <w:sz w:val="24"/>
                <w:szCs w:val="24"/>
                <w:lang w:eastAsia="ru-RU"/>
              </w:rPr>
            </w:pPr>
            <w:r w:rsidRPr="002E0D60">
              <w:rPr>
                <w:rFonts w:eastAsia="Times New Roman" w:cs="Times New Roman"/>
                <w:sz w:val="24"/>
                <w:szCs w:val="24"/>
                <w:lang w:eastAsia="ru-RU"/>
              </w:rPr>
              <w:t>39,37</w:t>
            </w:r>
          </w:p>
        </w:tc>
        <w:tc>
          <w:tcPr>
            <w:tcW w:w="270" w:type="pct"/>
          </w:tcPr>
          <w:p w:rsidR="001C6A60" w:rsidRPr="00D76DE6" w:rsidRDefault="004F7819" w:rsidP="0048027E">
            <w:pPr>
              <w:jc w:val="center"/>
              <w:rPr>
                <w:rFonts w:eastAsia="Times New Roman" w:cs="Times New Roman"/>
                <w:sz w:val="24"/>
                <w:szCs w:val="24"/>
                <w:lang w:eastAsia="ru-RU"/>
              </w:rPr>
            </w:pPr>
            <w:r w:rsidRPr="002E0D60">
              <w:rPr>
                <w:rFonts w:eastAsia="Times New Roman" w:cs="Times New Roman"/>
                <w:sz w:val="24"/>
                <w:szCs w:val="24"/>
                <w:lang w:eastAsia="ru-RU"/>
              </w:rPr>
              <w:t>39,37</w:t>
            </w:r>
          </w:p>
        </w:tc>
        <w:tc>
          <w:tcPr>
            <w:tcW w:w="271" w:type="pct"/>
          </w:tcPr>
          <w:p w:rsidR="001C6A60" w:rsidRPr="00D76DE6" w:rsidRDefault="004F7819" w:rsidP="0048027E">
            <w:pPr>
              <w:jc w:val="center"/>
              <w:rPr>
                <w:rFonts w:eastAsia="Times New Roman" w:cs="Times New Roman"/>
                <w:sz w:val="24"/>
                <w:szCs w:val="24"/>
                <w:lang w:eastAsia="ru-RU"/>
              </w:rPr>
            </w:pPr>
            <w:r w:rsidRPr="002E0D60">
              <w:rPr>
                <w:rFonts w:eastAsia="Times New Roman" w:cs="Times New Roman"/>
                <w:sz w:val="24"/>
                <w:szCs w:val="24"/>
                <w:lang w:eastAsia="ru-RU"/>
              </w:rPr>
              <w:t>39,37</w:t>
            </w:r>
          </w:p>
        </w:tc>
        <w:tc>
          <w:tcPr>
            <w:tcW w:w="270" w:type="pct"/>
          </w:tcPr>
          <w:p w:rsidR="001C6A60" w:rsidRPr="00D76DE6" w:rsidRDefault="004F7819" w:rsidP="0048027E">
            <w:pPr>
              <w:jc w:val="center"/>
              <w:rPr>
                <w:rFonts w:eastAsia="Times New Roman" w:cs="Times New Roman"/>
                <w:sz w:val="24"/>
                <w:szCs w:val="24"/>
                <w:lang w:eastAsia="ru-RU"/>
              </w:rPr>
            </w:pPr>
            <w:r w:rsidRPr="002E0D60">
              <w:rPr>
                <w:rFonts w:eastAsia="Times New Roman" w:cs="Times New Roman"/>
                <w:sz w:val="24"/>
                <w:szCs w:val="24"/>
                <w:lang w:eastAsia="ru-RU"/>
              </w:rPr>
              <w:t>39,37</w:t>
            </w:r>
          </w:p>
        </w:tc>
      </w:tr>
      <w:tr w:rsidR="00BD62B5" w:rsidTr="0048027E">
        <w:trPr>
          <w:trHeight w:hRule="exact" w:val="846"/>
        </w:trPr>
        <w:tc>
          <w:tcPr>
            <w:tcW w:w="1670" w:type="pct"/>
          </w:tcPr>
          <w:p w:rsidR="001C6A60" w:rsidRPr="00D76DE6" w:rsidRDefault="004F7819" w:rsidP="0048027E">
            <w:pPr>
              <w:spacing w:after="60" w:line="240" w:lineRule="auto"/>
              <w:rPr>
                <w:rFonts w:eastAsia="Times New Roman" w:cs="Times New Roman"/>
                <w:sz w:val="24"/>
                <w:szCs w:val="24"/>
                <w:lang w:eastAsia="ru-RU"/>
              </w:rPr>
            </w:pPr>
            <w:r w:rsidRPr="00D76DE6">
              <w:rPr>
                <w:rFonts w:eastAsia="Times New Roman" w:cs="Times New Roman"/>
                <w:b/>
                <w:sz w:val="24"/>
                <w:szCs w:val="24"/>
                <w:lang w:eastAsia="ru-RU"/>
              </w:rPr>
              <w:t xml:space="preserve">количество баллов с учетом </w:t>
            </w:r>
            <w:r w:rsidRPr="00D76DE6">
              <w:rPr>
                <w:rFonts w:eastAsia="Times New Roman" w:cs="Times New Roman"/>
                <w:b/>
                <w:sz w:val="24"/>
                <w:szCs w:val="24"/>
                <w:lang w:eastAsia="ru-RU"/>
              </w:rPr>
              <w:t>значимости критерия оценки = 0,4</w:t>
            </w:r>
          </w:p>
        </w:tc>
        <w:tc>
          <w:tcPr>
            <w:tcW w:w="3330" w:type="pct"/>
            <w:gridSpan w:val="12"/>
          </w:tcPr>
          <w:p w:rsidR="001C6A60" w:rsidRPr="00D76DE6" w:rsidRDefault="004F7819" w:rsidP="0048027E">
            <w:pPr>
              <w:jc w:val="center"/>
              <w:rPr>
                <w:rFonts w:eastAsia="Times New Roman" w:cs="Times New Roman"/>
                <w:b/>
                <w:bCs/>
                <w:sz w:val="24"/>
                <w:szCs w:val="24"/>
                <w:lang w:eastAsia="ru-RU"/>
              </w:rPr>
            </w:pPr>
            <w:r>
              <w:rPr>
                <w:rFonts w:eastAsia="Times New Roman" w:cs="Times New Roman"/>
                <w:b/>
                <w:bCs/>
                <w:sz w:val="24"/>
                <w:szCs w:val="24"/>
                <w:lang w:eastAsia="ru-RU"/>
              </w:rPr>
              <w:t>15,75</w:t>
            </w:r>
          </w:p>
        </w:tc>
      </w:tr>
    </w:tbl>
    <w:p w:rsidR="001C6A60" w:rsidRDefault="001C6A60" w:rsidP="001C6A60">
      <w:pPr>
        <w:rPr>
          <w:rFonts w:cs="Times New Roman"/>
          <w:sz w:val="24"/>
          <w:szCs w:val="24"/>
        </w:rPr>
      </w:pPr>
    </w:p>
    <w:p w:rsidR="001C6A60" w:rsidRDefault="001C6A60" w:rsidP="001C6A60">
      <w:pPr>
        <w:rPr>
          <w:rFonts w:cs="Times New Roman"/>
          <w:sz w:val="24"/>
          <w:szCs w:val="24"/>
        </w:rPr>
      </w:pPr>
    </w:p>
    <w:p w:rsidR="001C6A60" w:rsidRDefault="001C6A60" w:rsidP="001C6A60">
      <w:pPr>
        <w:rPr>
          <w:rFonts w:cs="Times New Roman"/>
          <w:sz w:val="24"/>
          <w:szCs w:val="24"/>
        </w:rPr>
      </w:pPr>
    </w:p>
    <w:p w:rsidR="002858F8" w:rsidRDefault="002858F8" w:rsidP="001C6A60">
      <w:pPr>
        <w:rPr>
          <w:rFonts w:cs="Times New Roman"/>
          <w:sz w:val="24"/>
          <w:szCs w:val="24"/>
        </w:rPr>
      </w:pPr>
    </w:p>
    <w:p w:rsidR="002858F8" w:rsidRDefault="002858F8" w:rsidP="001C6A60">
      <w:pPr>
        <w:rPr>
          <w:rFonts w:cs="Times New Roman"/>
          <w:sz w:val="24"/>
          <w:szCs w:val="24"/>
        </w:rPr>
      </w:pPr>
    </w:p>
    <w:p w:rsidR="001C6A60" w:rsidRDefault="001C6A60" w:rsidP="001C6A60">
      <w:pPr>
        <w:rPr>
          <w:rFonts w:cs="Times New Roman"/>
          <w:sz w:val="24"/>
          <w:szCs w:val="24"/>
        </w:rPr>
      </w:pPr>
    </w:p>
    <w:tbl>
      <w:tblPr>
        <w:tblW w:w="540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60"/>
        <w:gridCol w:w="980"/>
        <w:gridCol w:w="898"/>
        <w:gridCol w:w="945"/>
        <w:gridCol w:w="709"/>
        <w:gridCol w:w="853"/>
        <w:gridCol w:w="850"/>
        <w:gridCol w:w="995"/>
        <w:gridCol w:w="850"/>
        <w:gridCol w:w="853"/>
        <w:gridCol w:w="850"/>
        <w:gridCol w:w="853"/>
        <w:gridCol w:w="850"/>
      </w:tblGrid>
      <w:tr w:rsidR="00BD62B5" w:rsidTr="0048027E">
        <w:trPr>
          <w:trHeight w:hRule="exact" w:val="490"/>
        </w:trPr>
        <w:tc>
          <w:tcPr>
            <w:tcW w:w="5000" w:type="pct"/>
            <w:gridSpan w:val="13"/>
          </w:tcPr>
          <w:p w:rsidR="001C6A60" w:rsidRPr="00D76DE6" w:rsidRDefault="004F7819" w:rsidP="0048027E">
            <w:pPr>
              <w:widowControl w:val="0"/>
              <w:autoSpaceDE w:val="0"/>
              <w:autoSpaceDN w:val="0"/>
              <w:adjustRightInd w:val="0"/>
              <w:spacing w:after="0" w:line="240" w:lineRule="auto"/>
              <w:ind w:firstLine="567"/>
              <w:rPr>
                <w:rFonts w:eastAsia="Times New Roman" w:cs="Times New Roman"/>
                <w:b/>
                <w:iCs/>
                <w:sz w:val="24"/>
                <w:szCs w:val="24"/>
                <w:lang w:eastAsia="ru-RU"/>
              </w:rPr>
            </w:pPr>
            <w:r w:rsidRPr="00D76DE6">
              <w:rPr>
                <w:rFonts w:eastAsia="Times New Roman" w:cs="Times New Roman"/>
                <w:b/>
                <w:iCs/>
                <w:sz w:val="24"/>
                <w:szCs w:val="24"/>
                <w:lang w:eastAsia="ru-RU"/>
              </w:rPr>
              <w:t xml:space="preserve">Идентификационный номер заявки № </w:t>
            </w:r>
            <w:r>
              <w:rPr>
                <w:rFonts w:eastAsia="Times New Roman" w:cs="Times New Roman"/>
                <w:b/>
                <w:iCs/>
                <w:sz w:val="24"/>
                <w:szCs w:val="24"/>
                <w:lang w:eastAsia="ru-RU"/>
              </w:rPr>
              <w:t>2</w:t>
            </w:r>
          </w:p>
        </w:tc>
      </w:tr>
      <w:tr w:rsidR="00BD62B5" w:rsidTr="0048027E">
        <w:trPr>
          <w:trHeight w:hRule="exact" w:val="333"/>
        </w:trPr>
        <w:tc>
          <w:tcPr>
            <w:tcW w:w="1670" w:type="pct"/>
            <w:vMerge w:val="restart"/>
          </w:tcPr>
          <w:p w:rsidR="001C6A60" w:rsidRPr="00D76DE6" w:rsidRDefault="004F7819" w:rsidP="0048027E">
            <w:pPr>
              <w:widowControl w:val="0"/>
              <w:autoSpaceDE w:val="0"/>
              <w:autoSpaceDN w:val="0"/>
              <w:adjustRightInd w:val="0"/>
              <w:spacing w:after="0" w:line="240" w:lineRule="auto"/>
              <w:ind w:firstLine="567"/>
              <w:rPr>
                <w:rFonts w:eastAsia="Times New Roman" w:cs="Times New Roman"/>
                <w:sz w:val="24"/>
                <w:szCs w:val="24"/>
                <w:lang w:eastAsia="ru-RU"/>
              </w:rPr>
            </w:pPr>
            <w:r w:rsidRPr="00D76DE6">
              <w:rPr>
                <w:rFonts w:eastAsia="Times New Roman" w:cs="Times New Roman"/>
                <w:sz w:val="24"/>
                <w:szCs w:val="24"/>
                <w:lang w:eastAsia="ru-RU"/>
              </w:rPr>
              <w:t>Критерий</w:t>
            </w:r>
          </w:p>
        </w:tc>
        <w:tc>
          <w:tcPr>
            <w:tcW w:w="596" w:type="pct"/>
            <w:gridSpan w:val="2"/>
          </w:tcPr>
          <w:p w:rsidR="001C6A60" w:rsidRPr="00D76DE6" w:rsidRDefault="004F7819" w:rsidP="0048027E">
            <w:pPr>
              <w:widowControl w:val="0"/>
              <w:autoSpaceDE w:val="0"/>
              <w:autoSpaceDN w:val="0"/>
              <w:adjustRightInd w:val="0"/>
              <w:spacing w:after="0" w:line="240" w:lineRule="auto"/>
              <w:ind w:firstLine="567"/>
              <w:rPr>
                <w:rFonts w:eastAsia="Times New Roman" w:cs="Times New Roman"/>
                <w:b/>
                <w:bCs/>
                <w:sz w:val="24"/>
                <w:szCs w:val="24"/>
                <w:lang w:eastAsia="ru-RU"/>
              </w:rPr>
            </w:pPr>
            <w:r w:rsidRPr="00D76DE6">
              <w:rPr>
                <w:rFonts w:eastAsia="Times New Roman" w:cs="Times New Roman"/>
                <w:b/>
                <w:bCs/>
                <w:sz w:val="24"/>
                <w:szCs w:val="24"/>
                <w:lang w:eastAsia="ru-RU"/>
              </w:rPr>
              <w:t>Итого:</w:t>
            </w:r>
          </w:p>
        </w:tc>
        <w:tc>
          <w:tcPr>
            <w:tcW w:w="525" w:type="pct"/>
            <w:gridSpan w:val="2"/>
            <w:vMerge w:val="restar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 xml:space="preserve">Смирнова </w:t>
            </w:r>
            <w:r w:rsidRPr="00D76DE6">
              <w:rPr>
                <w:rFonts w:eastAsia="Times New Roman" w:cs="Times New Roman"/>
                <w:sz w:val="24"/>
                <w:szCs w:val="24"/>
                <w:lang w:eastAsia="ru-RU"/>
              </w:rPr>
              <w:lastRenderedPageBreak/>
              <w:t>Елена Сергеевна</w:t>
            </w:r>
          </w:p>
        </w:tc>
        <w:tc>
          <w:tcPr>
            <w:tcW w:w="541" w:type="pct"/>
            <w:gridSpan w:val="2"/>
            <w:vMerge w:val="restar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lastRenderedPageBreak/>
              <w:t>Скворцова</w:t>
            </w:r>
          </w:p>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lastRenderedPageBreak/>
              <w:t>Татьяна</w:t>
            </w:r>
          </w:p>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Гавриловна</w:t>
            </w:r>
          </w:p>
        </w:tc>
        <w:tc>
          <w:tcPr>
            <w:tcW w:w="586" w:type="pct"/>
            <w:gridSpan w:val="2"/>
            <w:vMerge w:val="restart"/>
          </w:tcPr>
          <w:p w:rsidR="001C6A60" w:rsidRPr="00D76DE6" w:rsidRDefault="004F7819" w:rsidP="0048027E">
            <w:pPr>
              <w:tabs>
                <w:tab w:val="left" w:pos="720"/>
                <w:tab w:val="left" w:pos="1185"/>
              </w:tabs>
              <w:jc w:val="center"/>
              <w:rPr>
                <w:rFonts w:cs="Times New Roman"/>
                <w:iCs/>
                <w:sz w:val="24"/>
                <w:szCs w:val="24"/>
              </w:rPr>
            </w:pPr>
            <w:r w:rsidRPr="00D76DE6">
              <w:rPr>
                <w:rFonts w:cs="Times New Roman"/>
                <w:iCs/>
                <w:sz w:val="24"/>
                <w:szCs w:val="24"/>
              </w:rPr>
              <w:lastRenderedPageBreak/>
              <w:t xml:space="preserve">Львов </w:t>
            </w:r>
            <w:r w:rsidRPr="00D76DE6">
              <w:rPr>
                <w:rFonts w:cs="Times New Roman"/>
                <w:iCs/>
                <w:sz w:val="24"/>
                <w:szCs w:val="24"/>
              </w:rPr>
              <w:lastRenderedPageBreak/>
              <w:t>Константин Анатольевич</w:t>
            </w:r>
          </w:p>
          <w:p w:rsidR="001C6A60" w:rsidRPr="00D76DE6" w:rsidRDefault="001C6A60" w:rsidP="0048027E">
            <w:pPr>
              <w:widowControl w:val="0"/>
              <w:autoSpaceDE w:val="0"/>
              <w:autoSpaceDN w:val="0"/>
              <w:adjustRightInd w:val="0"/>
              <w:spacing w:after="0" w:line="240" w:lineRule="auto"/>
              <w:jc w:val="center"/>
              <w:rPr>
                <w:rFonts w:eastAsia="Times New Roman" w:cs="Times New Roman"/>
                <w:sz w:val="24"/>
                <w:szCs w:val="24"/>
                <w:lang w:eastAsia="ru-RU"/>
              </w:rPr>
            </w:pPr>
          </w:p>
        </w:tc>
        <w:tc>
          <w:tcPr>
            <w:tcW w:w="541" w:type="pct"/>
            <w:gridSpan w:val="2"/>
            <w:vMerge w:val="restart"/>
          </w:tcPr>
          <w:p w:rsidR="001C6A60" w:rsidRPr="00D76DE6" w:rsidRDefault="004F7819" w:rsidP="0048027E">
            <w:pPr>
              <w:tabs>
                <w:tab w:val="left" w:pos="720"/>
                <w:tab w:val="left" w:pos="1185"/>
              </w:tabs>
              <w:jc w:val="center"/>
              <w:rPr>
                <w:rFonts w:cs="Times New Roman"/>
                <w:iCs/>
                <w:sz w:val="24"/>
                <w:szCs w:val="24"/>
              </w:rPr>
            </w:pPr>
            <w:r w:rsidRPr="00D76DE6">
              <w:rPr>
                <w:rFonts w:cs="Times New Roman"/>
                <w:iCs/>
                <w:sz w:val="24"/>
                <w:szCs w:val="24"/>
              </w:rPr>
              <w:lastRenderedPageBreak/>
              <w:t xml:space="preserve">Никифоров </w:t>
            </w:r>
            <w:r w:rsidRPr="00D76DE6">
              <w:rPr>
                <w:rFonts w:cs="Times New Roman"/>
                <w:iCs/>
                <w:sz w:val="24"/>
                <w:szCs w:val="24"/>
              </w:rPr>
              <w:lastRenderedPageBreak/>
              <w:t>Вениамин Владимирович</w:t>
            </w:r>
          </w:p>
          <w:p w:rsidR="001C6A60" w:rsidRPr="00D76DE6" w:rsidRDefault="001C6A60" w:rsidP="0048027E">
            <w:pPr>
              <w:tabs>
                <w:tab w:val="left" w:pos="720"/>
                <w:tab w:val="left" w:pos="1185"/>
              </w:tabs>
              <w:jc w:val="center"/>
              <w:rPr>
                <w:rFonts w:cs="Times New Roman"/>
                <w:iCs/>
                <w:sz w:val="24"/>
                <w:szCs w:val="24"/>
              </w:rPr>
            </w:pPr>
          </w:p>
        </w:tc>
        <w:tc>
          <w:tcPr>
            <w:tcW w:w="541" w:type="pct"/>
            <w:gridSpan w:val="2"/>
            <w:vMerge w:val="restart"/>
          </w:tcPr>
          <w:p w:rsidR="001C6A60" w:rsidRPr="00D76DE6" w:rsidRDefault="004F7819" w:rsidP="0048027E">
            <w:pPr>
              <w:tabs>
                <w:tab w:val="left" w:pos="720"/>
                <w:tab w:val="left" w:pos="1185"/>
              </w:tabs>
              <w:jc w:val="center"/>
              <w:rPr>
                <w:rFonts w:cs="Times New Roman"/>
                <w:iCs/>
                <w:sz w:val="24"/>
                <w:szCs w:val="24"/>
              </w:rPr>
            </w:pPr>
            <w:r w:rsidRPr="00D76DE6">
              <w:rPr>
                <w:rFonts w:cs="Times New Roman"/>
                <w:iCs/>
                <w:sz w:val="24"/>
                <w:szCs w:val="24"/>
              </w:rPr>
              <w:lastRenderedPageBreak/>
              <w:t xml:space="preserve">Голубева </w:t>
            </w:r>
            <w:r w:rsidRPr="00D76DE6">
              <w:rPr>
                <w:rFonts w:cs="Times New Roman"/>
                <w:iCs/>
                <w:sz w:val="24"/>
                <w:szCs w:val="24"/>
              </w:rPr>
              <w:lastRenderedPageBreak/>
              <w:t>Марина Левинеровна</w:t>
            </w:r>
          </w:p>
          <w:p w:rsidR="001C6A60" w:rsidRPr="00D76DE6" w:rsidRDefault="001C6A60" w:rsidP="0048027E">
            <w:pPr>
              <w:widowControl w:val="0"/>
              <w:autoSpaceDE w:val="0"/>
              <w:autoSpaceDN w:val="0"/>
              <w:adjustRightInd w:val="0"/>
              <w:spacing w:after="0" w:line="240" w:lineRule="auto"/>
              <w:jc w:val="center"/>
              <w:rPr>
                <w:rFonts w:eastAsia="Times New Roman" w:cs="Times New Roman"/>
                <w:sz w:val="24"/>
                <w:szCs w:val="24"/>
                <w:lang w:eastAsia="ru-RU"/>
              </w:rPr>
            </w:pPr>
          </w:p>
        </w:tc>
      </w:tr>
      <w:tr w:rsidR="00BD62B5" w:rsidTr="0048027E">
        <w:trPr>
          <w:trHeight w:hRule="exact" w:val="1225"/>
        </w:trPr>
        <w:tc>
          <w:tcPr>
            <w:tcW w:w="1670" w:type="pct"/>
            <w:vMerge/>
          </w:tcPr>
          <w:p w:rsidR="001C6A60" w:rsidRPr="00D76DE6" w:rsidRDefault="001C6A60" w:rsidP="0048027E">
            <w:pPr>
              <w:widowControl w:val="0"/>
              <w:autoSpaceDE w:val="0"/>
              <w:autoSpaceDN w:val="0"/>
              <w:adjustRightInd w:val="0"/>
              <w:spacing w:after="0" w:line="240" w:lineRule="auto"/>
              <w:ind w:firstLine="567"/>
              <w:rPr>
                <w:rFonts w:eastAsia="Times New Roman" w:cs="Times New Roman"/>
                <w:sz w:val="24"/>
                <w:szCs w:val="24"/>
                <w:lang w:eastAsia="ru-RU"/>
              </w:rPr>
            </w:pPr>
          </w:p>
        </w:tc>
        <w:tc>
          <w:tcPr>
            <w:tcW w:w="311"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b/>
                <w:bCs/>
                <w:sz w:val="24"/>
                <w:szCs w:val="24"/>
                <w:lang w:eastAsia="ru-RU"/>
              </w:rPr>
            </w:pPr>
            <w:r w:rsidRPr="00D76DE6">
              <w:rPr>
                <w:rFonts w:eastAsia="Times New Roman" w:cs="Times New Roman"/>
                <w:b/>
                <w:bCs/>
                <w:sz w:val="24"/>
                <w:szCs w:val="24"/>
                <w:lang w:eastAsia="ru-RU"/>
              </w:rPr>
              <w:t xml:space="preserve">Оценка с </w:t>
            </w:r>
            <w:r w:rsidRPr="00D76DE6">
              <w:rPr>
                <w:rFonts w:eastAsia="Times New Roman" w:cs="Times New Roman"/>
                <w:b/>
                <w:bCs/>
                <w:sz w:val="24"/>
                <w:szCs w:val="24"/>
                <w:lang w:eastAsia="ru-RU"/>
              </w:rPr>
              <w:t>учетом значимости</w:t>
            </w:r>
          </w:p>
        </w:tc>
        <w:tc>
          <w:tcPr>
            <w:tcW w:w="285"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b/>
                <w:sz w:val="24"/>
                <w:szCs w:val="24"/>
                <w:lang w:eastAsia="ru-RU"/>
              </w:rPr>
            </w:pPr>
            <w:r w:rsidRPr="00D76DE6">
              <w:rPr>
                <w:rFonts w:eastAsia="Times New Roman" w:cs="Times New Roman"/>
                <w:b/>
                <w:bCs/>
                <w:sz w:val="24"/>
                <w:szCs w:val="24"/>
                <w:lang w:eastAsia="ru-RU"/>
              </w:rPr>
              <w:t xml:space="preserve">Оценка </w:t>
            </w:r>
            <w:r w:rsidRPr="00D76DE6">
              <w:rPr>
                <w:rFonts w:eastAsia="Times New Roman" w:cs="Times New Roman"/>
                <w:b/>
                <w:sz w:val="24"/>
                <w:szCs w:val="24"/>
                <w:lang w:eastAsia="ru-RU"/>
              </w:rPr>
              <w:t>без учета значимости</w:t>
            </w:r>
          </w:p>
        </w:tc>
        <w:tc>
          <w:tcPr>
            <w:tcW w:w="525" w:type="pct"/>
            <w:gridSpan w:val="2"/>
            <w:vMerge/>
          </w:tcPr>
          <w:p w:rsidR="001C6A60" w:rsidRPr="00D76DE6" w:rsidRDefault="001C6A60" w:rsidP="0048027E">
            <w:pPr>
              <w:widowControl w:val="0"/>
              <w:autoSpaceDE w:val="0"/>
              <w:autoSpaceDN w:val="0"/>
              <w:adjustRightInd w:val="0"/>
              <w:spacing w:after="0" w:line="240" w:lineRule="auto"/>
              <w:ind w:firstLine="567"/>
              <w:jc w:val="center"/>
              <w:rPr>
                <w:rFonts w:eastAsia="Times New Roman" w:cs="Times New Roman"/>
                <w:sz w:val="24"/>
                <w:szCs w:val="24"/>
                <w:lang w:eastAsia="ru-RU"/>
              </w:rPr>
            </w:pPr>
          </w:p>
        </w:tc>
        <w:tc>
          <w:tcPr>
            <w:tcW w:w="541" w:type="pct"/>
            <w:gridSpan w:val="2"/>
            <w:vMerge/>
          </w:tcPr>
          <w:p w:rsidR="001C6A60" w:rsidRPr="00D76DE6" w:rsidRDefault="001C6A60" w:rsidP="0048027E">
            <w:pPr>
              <w:widowControl w:val="0"/>
              <w:autoSpaceDE w:val="0"/>
              <w:autoSpaceDN w:val="0"/>
              <w:adjustRightInd w:val="0"/>
              <w:spacing w:after="0" w:line="240" w:lineRule="auto"/>
              <w:ind w:firstLine="567"/>
              <w:jc w:val="center"/>
              <w:rPr>
                <w:rFonts w:eastAsia="Times New Roman" w:cs="Times New Roman"/>
                <w:sz w:val="24"/>
                <w:szCs w:val="24"/>
                <w:lang w:eastAsia="ru-RU"/>
              </w:rPr>
            </w:pPr>
          </w:p>
        </w:tc>
        <w:tc>
          <w:tcPr>
            <w:tcW w:w="586" w:type="pct"/>
            <w:gridSpan w:val="2"/>
            <w:vMerge/>
          </w:tcPr>
          <w:p w:rsidR="001C6A60" w:rsidRPr="00D76DE6" w:rsidRDefault="001C6A60" w:rsidP="0048027E">
            <w:pPr>
              <w:widowControl w:val="0"/>
              <w:autoSpaceDE w:val="0"/>
              <w:autoSpaceDN w:val="0"/>
              <w:adjustRightInd w:val="0"/>
              <w:spacing w:after="0" w:line="240" w:lineRule="auto"/>
              <w:ind w:firstLine="567"/>
              <w:jc w:val="center"/>
              <w:rPr>
                <w:rFonts w:eastAsia="Times New Roman" w:cs="Times New Roman"/>
                <w:sz w:val="24"/>
                <w:szCs w:val="24"/>
                <w:lang w:eastAsia="ru-RU"/>
              </w:rPr>
            </w:pPr>
          </w:p>
        </w:tc>
        <w:tc>
          <w:tcPr>
            <w:tcW w:w="541" w:type="pct"/>
            <w:gridSpan w:val="2"/>
            <w:vMerge/>
          </w:tcPr>
          <w:p w:rsidR="001C6A60" w:rsidRPr="00D76DE6" w:rsidRDefault="001C6A60" w:rsidP="0048027E">
            <w:pPr>
              <w:widowControl w:val="0"/>
              <w:autoSpaceDE w:val="0"/>
              <w:autoSpaceDN w:val="0"/>
              <w:adjustRightInd w:val="0"/>
              <w:spacing w:after="0" w:line="240" w:lineRule="auto"/>
              <w:ind w:firstLine="567"/>
              <w:jc w:val="center"/>
              <w:rPr>
                <w:rFonts w:eastAsia="Times New Roman" w:cs="Times New Roman"/>
                <w:sz w:val="24"/>
                <w:szCs w:val="24"/>
                <w:lang w:eastAsia="ru-RU"/>
              </w:rPr>
            </w:pPr>
          </w:p>
        </w:tc>
        <w:tc>
          <w:tcPr>
            <w:tcW w:w="541" w:type="pct"/>
            <w:gridSpan w:val="2"/>
            <w:vMerge/>
          </w:tcPr>
          <w:p w:rsidR="001C6A60" w:rsidRPr="00D76DE6" w:rsidRDefault="001C6A60" w:rsidP="0048027E">
            <w:pPr>
              <w:widowControl w:val="0"/>
              <w:autoSpaceDE w:val="0"/>
              <w:autoSpaceDN w:val="0"/>
              <w:adjustRightInd w:val="0"/>
              <w:spacing w:after="0" w:line="240" w:lineRule="auto"/>
              <w:ind w:firstLine="567"/>
              <w:jc w:val="center"/>
              <w:rPr>
                <w:rFonts w:eastAsia="Times New Roman" w:cs="Times New Roman"/>
                <w:sz w:val="24"/>
                <w:szCs w:val="24"/>
                <w:lang w:eastAsia="ru-RU"/>
              </w:rPr>
            </w:pPr>
          </w:p>
        </w:tc>
      </w:tr>
      <w:tr w:rsidR="00BD62B5" w:rsidTr="0048027E">
        <w:trPr>
          <w:trHeight w:hRule="exact" w:val="562"/>
        </w:trPr>
        <w:tc>
          <w:tcPr>
            <w:tcW w:w="1670" w:type="pct"/>
          </w:tcPr>
          <w:p w:rsidR="001C6A60" w:rsidRPr="00D76DE6" w:rsidRDefault="004F7819" w:rsidP="0048027E">
            <w:pPr>
              <w:widowControl w:val="0"/>
              <w:autoSpaceDE w:val="0"/>
              <w:autoSpaceDN w:val="0"/>
              <w:adjustRightInd w:val="0"/>
              <w:spacing w:after="0" w:line="240" w:lineRule="auto"/>
              <w:ind w:firstLine="567"/>
              <w:rPr>
                <w:rFonts w:eastAsia="Times New Roman" w:cs="Times New Roman"/>
                <w:bCs/>
                <w:i/>
                <w:sz w:val="24"/>
                <w:szCs w:val="24"/>
                <w:lang w:eastAsia="ru-RU"/>
              </w:rPr>
            </w:pPr>
            <w:r w:rsidRPr="00D76DE6">
              <w:rPr>
                <w:rFonts w:eastAsia="Times New Roman" w:cs="Times New Roman"/>
                <w:b/>
                <w:sz w:val="24"/>
                <w:szCs w:val="24"/>
                <w:lang w:eastAsia="ru-RU"/>
              </w:rPr>
              <w:lastRenderedPageBreak/>
              <w:t>Квалификация участников закупки</w:t>
            </w:r>
          </w:p>
        </w:tc>
        <w:tc>
          <w:tcPr>
            <w:tcW w:w="311"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BA0BC8">
              <w:rPr>
                <w:rFonts w:eastAsia="Times New Roman" w:cs="Times New Roman"/>
                <w:sz w:val="24"/>
                <w:szCs w:val="24"/>
                <w:lang w:eastAsia="ru-RU"/>
              </w:rPr>
              <w:t>35,47</w:t>
            </w:r>
          </w:p>
        </w:tc>
        <w:tc>
          <w:tcPr>
            <w:tcW w:w="285"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BA0BC8">
              <w:rPr>
                <w:rFonts w:eastAsia="Times New Roman" w:cs="Times New Roman"/>
                <w:sz w:val="24"/>
                <w:szCs w:val="24"/>
                <w:lang w:eastAsia="ru-RU"/>
              </w:rPr>
              <w:t>88,68</w:t>
            </w:r>
          </w:p>
        </w:tc>
        <w:tc>
          <w:tcPr>
            <w:tcW w:w="300"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BA0BC8">
              <w:rPr>
                <w:rFonts w:eastAsia="Times New Roman" w:cs="Times New Roman"/>
                <w:sz w:val="24"/>
                <w:szCs w:val="24"/>
                <w:lang w:eastAsia="ru-RU"/>
              </w:rPr>
              <w:t>35,47</w:t>
            </w:r>
          </w:p>
        </w:tc>
        <w:tc>
          <w:tcPr>
            <w:tcW w:w="225"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BA0BC8">
              <w:rPr>
                <w:rFonts w:eastAsia="Times New Roman" w:cs="Times New Roman"/>
                <w:sz w:val="24"/>
                <w:szCs w:val="24"/>
                <w:lang w:eastAsia="ru-RU"/>
              </w:rPr>
              <w:t>88,68</w:t>
            </w:r>
          </w:p>
        </w:tc>
        <w:tc>
          <w:tcPr>
            <w:tcW w:w="271"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BA0BC8">
              <w:rPr>
                <w:rFonts w:eastAsia="Times New Roman" w:cs="Times New Roman"/>
                <w:sz w:val="24"/>
                <w:szCs w:val="24"/>
                <w:lang w:eastAsia="ru-RU"/>
              </w:rPr>
              <w:t>35,47</w:t>
            </w:r>
          </w:p>
        </w:tc>
        <w:tc>
          <w:tcPr>
            <w:tcW w:w="270"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BA0BC8">
              <w:rPr>
                <w:rFonts w:eastAsia="Times New Roman" w:cs="Times New Roman"/>
                <w:sz w:val="24"/>
                <w:szCs w:val="24"/>
                <w:lang w:eastAsia="ru-RU"/>
              </w:rPr>
              <w:t>88,68</w:t>
            </w:r>
          </w:p>
        </w:tc>
        <w:tc>
          <w:tcPr>
            <w:tcW w:w="316"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BA0BC8">
              <w:rPr>
                <w:rFonts w:eastAsia="Times New Roman" w:cs="Times New Roman"/>
                <w:sz w:val="24"/>
                <w:szCs w:val="24"/>
                <w:lang w:eastAsia="ru-RU"/>
              </w:rPr>
              <w:t>35,47</w:t>
            </w:r>
          </w:p>
        </w:tc>
        <w:tc>
          <w:tcPr>
            <w:tcW w:w="270"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BA0BC8">
              <w:rPr>
                <w:rFonts w:eastAsia="Times New Roman" w:cs="Times New Roman"/>
                <w:sz w:val="24"/>
                <w:szCs w:val="24"/>
                <w:lang w:eastAsia="ru-RU"/>
              </w:rPr>
              <w:t>88,68</w:t>
            </w:r>
          </w:p>
        </w:tc>
        <w:tc>
          <w:tcPr>
            <w:tcW w:w="271" w:type="pct"/>
          </w:tcPr>
          <w:p w:rsidR="001C6A60" w:rsidRPr="00D76DE6" w:rsidRDefault="004F7819" w:rsidP="0048027E">
            <w:pPr>
              <w:jc w:val="center"/>
              <w:rPr>
                <w:rFonts w:eastAsia="Times New Roman" w:cs="Times New Roman"/>
                <w:sz w:val="24"/>
                <w:szCs w:val="24"/>
                <w:lang w:eastAsia="ru-RU"/>
              </w:rPr>
            </w:pPr>
            <w:r w:rsidRPr="00BA0BC8">
              <w:rPr>
                <w:rFonts w:eastAsia="Times New Roman" w:cs="Times New Roman"/>
                <w:sz w:val="24"/>
                <w:szCs w:val="24"/>
                <w:lang w:eastAsia="ru-RU"/>
              </w:rPr>
              <w:t>35,47</w:t>
            </w:r>
          </w:p>
        </w:tc>
        <w:tc>
          <w:tcPr>
            <w:tcW w:w="270" w:type="pct"/>
          </w:tcPr>
          <w:p w:rsidR="001C6A60" w:rsidRPr="00D76DE6" w:rsidRDefault="004F7819" w:rsidP="0048027E">
            <w:pPr>
              <w:jc w:val="center"/>
              <w:rPr>
                <w:rFonts w:eastAsia="Times New Roman" w:cs="Times New Roman"/>
                <w:sz w:val="24"/>
                <w:szCs w:val="24"/>
                <w:lang w:eastAsia="ru-RU"/>
              </w:rPr>
            </w:pPr>
            <w:r w:rsidRPr="00BA0BC8">
              <w:rPr>
                <w:rFonts w:eastAsia="Times New Roman" w:cs="Times New Roman"/>
                <w:sz w:val="24"/>
                <w:szCs w:val="24"/>
                <w:lang w:eastAsia="ru-RU"/>
              </w:rPr>
              <w:t>88,68</w:t>
            </w:r>
          </w:p>
        </w:tc>
        <w:tc>
          <w:tcPr>
            <w:tcW w:w="271" w:type="pct"/>
          </w:tcPr>
          <w:p w:rsidR="001C6A60" w:rsidRPr="00D76DE6" w:rsidRDefault="004F7819" w:rsidP="0048027E">
            <w:pPr>
              <w:jc w:val="center"/>
              <w:rPr>
                <w:rFonts w:eastAsia="Times New Roman" w:cs="Times New Roman"/>
                <w:sz w:val="24"/>
                <w:szCs w:val="24"/>
                <w:lang w:eastAsia="ru-RU"/>
              </w:rPr>
            </w:pPr>
            <w:r w:rsidRPr="00BA0BC8">
              <w:rPr>
                <w:rFonts w:eastAsia="Times New Roman" w:cs="Times New Roman"/>
                <w:sz w:val="24"/>
                <w:szCs w:val="24"/>
                <w:lang w:eastAsia="ru-RU"/>
              </w:rPr>
              <w:t>35,47</w:t>
            </w:r>
          </w:p>
        </w:tc>
        <w:tc>
          <w:tcPr>
            <w:tcW w:w="270" w:type="pct"/>
          </w:tcPr>
          <w:p w:rsidR="001C6A60" w:rsidRPr="00D76DE6" w:rsidRDefault="004F7819" w:rsidP="0048027E">
            <w:pPr>
              <w:jc w:val="center"/>
              <w:rPr>
                <w:rFonts w:eastAsia="Times New Roman" w:cs="Times New Roman"/>
                <w:sz w:val="24"/>
                <w:szCs w:val="24"/>
                <w:lang w:eastAsia="ru-RU"/>
              </w:rPr>
            </w:pPr>
            <w:r w:rsidRPr="00BA0BC8">
              <w:rPr>
                <w:rFonts w:eastAsia="Times New Roman" w:cs="Times New Roman"/>
                <w:sz w:val="24"/>
                <w:szCs w:val="24"/>
                <w:lang w:eastAsia="ru-RU"/>
              </w:rPr>
              <w:t>88,68</w:t>
            </w:r>
          </w:p>
        </w:tc>
      </w:tr>
      <w:tr w:rsidR="00BD62B5" w:rsidTr="0048027E">
        <w:trPr>
          <w:trHeight w:val="2901"/>
        </w:trPr>
        <w:tc>
          <w:tcPr>
            <w:tcW w:w="1670" w:type="pct"/>
          </w:tcPr>
          <w:p w:rsidR="001C6A60" w:rsidRPr="00D76DE6" w:rsidRDefault="004F7819" w:rsidP="0048027E">
            <w:pPr>
              <w:widowControl w:val="0"/>
              <w:autoSpaceDE w:val="0"/>
              <w:autoSpaceDN w:val="0"/>
              <w:adjustRightInd w:val="0"/>
              <w:spacing w:after="0" w:line="240" w:lineRule="auto"/>
              <w:ind w:firstLine="567"/>
              <w:rPr>
                <w:rFonts w:eastAsia="Times New Roman" w:cs="Times New Roman"/>
                <w:bCs/>
                <w:sz w:val="24"/>
                <w:szCs w:val="24"/>
                <w:lang w:eastAsia="ru-RU"/>
              </w:rPr>
            </w:pPr>
            <w:r w:rsidRPr="00D76DE6">
              <w:rPr>
                <w:rFonts w:eastAsia="Times New Roman" w:cs="Times New Roman"/>
                <w:b/>
                <w:sz w:val="24"/>
                <w:szCs w:val="24"/>
                <w:lang w:eastAsia="ru-RU"/>
              </w:rPr>
              <w:t xml:space="preserve">Показатель  </w:t>
            </w:r>
            <w:r w:rsidRPr="00D76DE6">
              <w:rPr>
                <w:rFonts w:eastAsia="Times New Roman" w:cs="Times New Roman"/>
                <w:bCs/>
                <w:sz w:val="24"/>
                <w:szCs w:val="24"/>
                <w:lang w:eastAsia="ru-RU"/>
              </w:rPr>
              <w:t>Наличие</w:t>
            </w:r>
            <w:r w:rsidRPr="00D76DE6">
              <w:rPr>
                <w:rFonts w:eastAsia="Times New Roman" w:cs="Times New Roman"/>
                <w:bCs/>
                <w:sz w:val="24"/>
                <w:szCs w:val="24"/>
                <w:lang w:eastAsia="ru-RU"/>
              </w:rPr>
              <w:t xml:space="preserve"> у участников закупки опыта поставки товара, выполнения работы, оказания услуги, связанного с предметом контракта.</w:t>
            </w:r>
          </w:p>
          <w:p w:rsidR="001C6A60" w:rsidRPr="00D76DE6" w:rsidRDefault="004F7819" w:rsidP="0048027E">
            <w:pPr>
              <w:widowControl w:val="0"/>
              <w:autoSpaceDE w:val="0"/>
              <w:autoSpaceDN w:val="0"/>
              <w:adjustRightInd w:val="0"/>
              <w:spacing w:after="0" w:line="240" w:lineRule="auto"/>
              <w:ind w:firstLine="567"/>
              <w:rPr>
                <w:rFonts w:eastAsia="Times New Roman" w:cs="Times New Roman"/>
                <w:sz w:val="24"/>
                <w:szCs w:val="24"/>
                <w:lang w:eastAsia="ru-RU"/>
              </w:rPr>
            </w:pPr>
            <w:r w:rsidRPr="00D76DE6">
              <w:rPr>
                <w:rFonts w:eastAsia="Times New Roman" w:cs="Times New Roman"/>
                <w:sz w:val="24"/>
                <w:szCs w:val="24"/>
                <w:lang w:eastAsia="ru-RU"/>
              </w:rPr>
              <w:t>Детализирующий показатель:</w:t>
            </w:r>
          </w:p>
          <w:p w:rsidR="001C6A60" w:rsidRPr="00D76DE6" w:rsidRDefault="004F7819" w:rsidP="0048027E">
            <w:pPr>
              <w:widowControl w:val="0"/>
              <w:autoSpaceDE w:val="0"/>
              <w:autoSpaceDN w:val="0"/>
              <w:adjustRightInd w:val="0"/>
              <w:spacing w:after="0" w:line="240" w:lineRule="auto"/>
              <w:ind w:firstLine="567"/>
              <w:rPr>
                <w:rFonts w:cs="Times New Roman"/>
                <w:sz w:val="24"/>
                <w:szCs w:val="24"/>
              </w:rPr>
            </w:pPr>
            <w:r w:rsidRPr="00D76DE6">
              <w:rPr>
                <w:rFonts w:eastAsia="Times New Roman" w:cs="Times New Roman"/>
                <w:sz w:val="24"/>
                <w:szCs w:val="24"/>
                <w:lang w:eastAsia="ru-RU"/>
              </w:rPr>
              <w:t>«Н</w:t>
            </w:r>
            <w:r w:rsidRPr="00D76DE6">
              <w:rPr>
                <w:rFonts w:cs="Times New Roman"/>
                <w:sz w:val="24"/>
                <w:szCs w:val="24"/>
              </w:rPr>
              <w:t xml:space="preserve">аибольшая цена одного из исполненных участником закупки договоров» </w:t>
            </w:r>
          </w:p>
          <w:p w:rsidR="001C6A60" w:rsidRPr="00D76DE6" w:rsidRDefault="004F7819" w:rsidP="0048027E">
            <w:pPr>
              <w:widowControl w:val="0"/>
              <w:autoSpaceDE w:val="0"/>
              <w:autoSpaceDN w:val="0"/>
              <w:adjustRightInd w:val="0"/>
              <w:spacing w:after="0" w:line="240" w:lineRule="auto"/>
              <w:ind w:firstLine="567"/>
              <w:rPr>
                <w:rFonts w:eastAsia="Times New Roman" w:cs="Times New Roman"/>
                <w:b/>
                <w:bCs/>
                <w:sz w:val="24"/>
                <w:szCs w:val="24"/>
                <w:lang w:eastAsia="ru-RU"/>
              </w:rPr>
            </w:pPr>
            <w:r w:rsidRPr="00D76DE6">
              <w:rPr>
                <w:rFonts w:eastAsia="Times New Roman" w:cs="Times New Roman"/>
                <w:b/>
                <w:bCs/>
                <w:sz w:val="24"/>
                <w:szCs w:val="24"/>
                <w:lang w:eastAsia="ru-RU"/>
              </w:rPr>
              <w:t>Решение комиссии:</w:t>
            </w:r>
          </w:p>
          <w:p w:rsidR="001C6A60" w:rsidRPr="00D76DE6" w:rsidRDefault="004F7819" w:rsidP="0048027E">
            <w:pPr>
              <w:widowControl w:val="0"/>
              <w:autoSpaceDE w:val="0"/>
              <w:autoSpaceDN w:val="0"/>
              <w:adjustRightInd w:val="0"/>
              <w:spacing w:after="0" w:line="240" w:lineRule="auto"/>
              <w:ind w:firstLine="567"/>
              <w:jc w:val="both"/>
              <w:rPr>
                <w:rFonts w:eastAsia="Times New Roman" w:cs="Times New Roman"/>
                <w:i/>
                <w:sz w:val="24"/>
                <w:szCs w:val="24"/>
                <w:lang w:eastAsia="ru-RU"/>
              </w:rPr>
            </w:pPr>
            <w:r w:rsidRPr="00D76DE6">
              <w:rPr>
                <w:rFonts w:eastAsia="Times New Roman" w:cs="Times New Roman"/>
                <w:i/>
                <w:sz w:val="24"/>
                <w:szCs w:val="24"/>
                <w:lang w:eastAsia="ru-RU"/>
              </w:rPr>
              <w:t xml:space="preserve">Комиссией принят к оценке контракт (договор) на сумму </w:t>
            </w:r>
            <w:r>
              <w:rPr>
                <w:rFonts w:eastAsia="Times New Roman" w:cs="Times New Roman"/>
                <w:i/>
                <w:sz w:val="24"/>
                <w:szCs w:val="24"/>
                <w:lang w:eastAsia="ru-RU"/>
              </w:rPr>
              <w:t>147 041 079, 35</w:t>
            </w:r>
          </w:p>
        </w:tc>
        <w:tc>
          <w:tcPr>
            <w:tcW w:w="311"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BD6E20">
              <w:rPr>
                <w:rFonts w:eastAsia="Times New Roman" w:cs="Times New Roman"/>
                <w:sz w:val="24"/>
                <w:szCs w:val="24"/>
                <w:lang w:eastAsia="ru-RU"/>
              </w:rPr>
              <w:t>88,68</w:t>
            </w:r>
          </w:p>
        </w:tc>
        <w:tc>
          <w:tcPr>
            <w:tcW w:w="285"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BD6E20">
              <w:rPr>
                <w:rFonts w:eastAsia="Times New Roman" w:cs="Times New Roman"/>
                <w:sz w:val="24"/>
                <w:szCs w:val="24"/>
                <w:lang w:eastAsia="ru-RU"/>
              </w:rPr>
              <w:t>88,68</w:t>
            </w:r>
          </w:p>
        </w:tc>
        <w:tc>
          <w:tcPr>
            <w:tcW w:w="300"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BD6E20">
              <w:rPr>
                <w:rFonts w:eastAsia="Times New Roman" w:cs="Times New Roman"/>
                <w:sz w:val="24"/>
                <w:szCs w:val="24"/>
                <w:lang w:eastAsia="ru-RU"/>
              </w:rPr>
              <w:t>88,68</w:t>
            </w:r>
          </w:p>
        </w:tc>
        <w:tc>
          <w:tcPr>
            <w:tcW w:w="225"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BD6E20">
              <w:rPr>
                <w:rFonts w:eastAsia="Times New Roman" w:cs="Times New Roman"/>
                <w:sz w:val="24"/>
                <w:szCs w:val="24"/>
                <w:lang w:eastAsia="ru-RU"/>
              </w:rPr>
              <w:t>88,68</w:t>
            </w:r>
          </w:p>
        </w:tc>
        <w:tc>
          <w:tcPr>
            <w:tcW w:w="271"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BD6E20">
              <w:rPr>
                <w:rFonts w:eastAsia="Times New Roman" w:cs="Times New Roman"/>
                <w:sz w:val="24"/>
                <w:szCs w:val="24"/>
                <w:lang w:eastAsia="ru-RU"/>
              </w:rPr>
              <w:t>88,68</w:t>
            </w:r>
          </w:p>
        </w:tc>
        <w:tc>
          <w:tcPr>
            <w:tcW w:w="270"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BD6E20">
              <w:rPr>
                <w:rFonts w:eastAsia="Times New Roman" w:cs="Times New Roman"/>
                <w:sz w:val="24"/>
                <w:szCs w:val="24"/>
                <w:lang w:eastAsia="ru-RU"/>
              </w:rPr>
              <w:t>88,68</w:t>
            </w:r>
          </w:p>
        </w:tc>
        <w:tc>
          <w:tcPr>
            <w:tcW w:w="316"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BD6E20">
              <w:rPr>
                <w:rFonts w:eastAsia="Times New Roman" w:cs="Times New Roman"/>
                <w:sz w:val="24"/>
                <w:szCs w:val="24"/>
                <w:lang w:eastAsia="ru-RU"/>
              </w:rPr>
              <w:t>88,68</w:t>
            </w:r>
          </w:p>
        </w:tc>
        <w:tc>
          <w:tcPr>
            <w:tcW w:w="270"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BD6E20">
              <w:rPr>
                <w:rFonts w:eastAsia="Times New Roman" w:cs="Times New Roman"/>
                <w:sz w:val="24"/>
                <w:szCs w:val="24"/>
                <w:lang w:eastAsia="ru-RU"/>
              </w:rPr>
              <w:t>88,68</w:t>
            </w:r>
          </w:p>
        </w:tc>
        <w:tc>
          <w:tcPr>
            <w:tcW w:w="271" w:type="pct"/>
          </w:tcPr>
          <w:p w:rsidR="001C6A60" w:rsidRPr="00D76DE6" w:rsidRDefault="004F7819" w:rsidP="0048027E">
            <w:pPr>
              <w:jc w:val="center"/>
              <w:rPr>
                <w:rFonts w:eastAsia="Times New Roman" w:cs="Times New Roman"/>
                <w:sz w:val="24"/>
                <w:szCs w:val="24"/>
                <w:lang w:eastAsia="ru-RU"/>
              </w:rPr>
            </w:pPr>
            <w:r w:rsidRPr="00BD6E20">
              <w:rPr>
                <w:rFonts w:eastAsia="Times New Roman" w:cs="Times New Roman"/>
                <w:sz w:val="24"/>
                <w:szCs w:val="24"/>
                <w:lang w:eastAsia="ru-RU"/>
              </w:rPr>
              <w:t>88,68</w:t>
            </w:r>
          </w:p>
        </w:tc>
        <w:tc>
          <w:tcPr>
            <w:tcW w:w="270" w:type="pct"/>
          </w:tcPr>
          <w:p w:rsidR="001C6A60" w:rsidRPr="00D76DE6" w:rsidRDefault="004F7819" w:rsidP="0048027E">
            <w:pPr>
              <w:jc w:val="center"/>
              <w:rPr>
                <w:rFonts w:eastAsia="Times New Roman" w:cs="Times New Roman"/>
                <w:sz w:val="24"/>
                <w:szCs w:val="24"/>
                <w:lang w:eastAsia="ru-RU"/>
              </w:rPr>
            </w:pPr>
            <w:r w:rsidRPr="00BD6E20">
              <w:rPr>
                <w:rFonts w:eastAsia="Times New Roman" w:cs="Times New Roman"/>
                <w:sz w:val="24"/>
                <w:szCs w:val="24"/>
                <w:lang w:eastAsia="ru-RU"/>
              </w:rPr>
              <w:t>88,68</w:t>
            </w:r>
          </w:p>
        </w:tc>
        <w:tc>
          <w:tcPr>
            <w:tcW w:w="271" w:type="pct"/>
          </w:tcPr>
          <w:p w:rsidR="001C6A60" w:rsidRPr="00D76DE6" w:rsidRDefault="004F7819" w:rsidP="0048027E">
            <w:pPr>
              <w:jc w:val="center"/>
              <w:rPr>
                <w:rFonts w:eastAsia="Times New Roman" w:cs="Times New Roman"/>
                <w:sz w:val="24"/>
                <w:szCs w:val="24"/>
                <w:lang w:eastAsia="ru-RU"/>
              </w:rPr>
            </w:pPr>
            <w:r w:rsidRPr="00BD6E20">
              <w:rPr>
                <w:rFonts w:eastAsia="Times New Roman" w:cs="Times New Roman"/>
                <w:sz w:val="24"/>
                <w:szCs w:val="24"/>
                <w:lang w:eastAsia="ru-RU"/>
              </w:rPr>
              <w:t>88,68</w:t>
            </w:r>
          </w:p>
        </w:tc>
        <w:tc>
          <w:tcPr>
            <w:tcW w:w="270" w:type="pct"/>
          </w:tcPr>
          <w:p w:rsidR="001C6A60" w:rsidRPr="00D76DE6" w:rsidRDefault="004F7819" w:rsidP="0048027E">
            <w:pPr>
              <w:jc w:val="center"/>
              <w:rPr>
                <w:rFonts w:eastAsia="Times New Roman" w:cs="Times New Roman"/>
                <w:sz w:val="24"/>
                <w:szCs w:val="24"/>
                <w:lang w:eastAsia="ru-RU"/>
              </w:rPr>
            </w:pPr>
            <w:r w:rsidRPr="00BD6E20">
              <w:rPr>
                <w:rFonts w:eastAsia="Times New Roman" w:cs="Times New Roman"/>
                <w:sz w:val="24"/>
                <w:szCs w:val="24"/>
                <w:lang w:eastAsia="ru-RU"/>
              </w:rPr>
              <w:t>88,68</w:t>
            </w:r>
          </w:p>
        </w:tc>
      </w:tr>
      <w:tr w:rsidR="00BD62B5" w:rsidTr="0048027E">
        <w:trPr>
          <w:trHeight w:hRule="exact" w:val="846"/>
        </w:trPr>
        <w:tc>
          <w:tcPr>
            <w:tcW w:w="1670" w:type="pct"/>
          </w:tcPr>
          <w:p w:rsidR="001C6A60" w:rsidRPr="00D76DE6" w:rsidRDefault="004F7819" w:rsidP="0048027E">
            <w:pPr>
              <w:spacing w:after="60" w:line="240" w:lineRule="auto"/>
              <w:rPr>
                <w:rFonts w:eastAsia="Times New Roman" w:cs="Times New Roman"/>
                <w:sz w:val="24"/>
                <w:szCs w:val="24"/>
                <w:lang w:eastAsia="ru-RU"/>
              </w:rPr>
            </w:pPr>
            <w:r w:rsidRPr="00D76DE6">
              <w:rPr>
                <w:rFonts w:eastAsia="Times New Roman" w:cs="Times New Roman"/>
                <w:b/>
                <w:sz w:val="24"/>
                <w:szCs w:val="24"/>
                <w:lang w:eastAsia="ru-RU"/>
              </w:rPr>
              <w:t>количество баллов с учетом значимости критерия оценки = 0,4</w:t>
            </w:r>
          </w:p>
        </w:tc>
        <w:tc>
          <w:tcPr>
            <w:tcW w:w="3330" w:type="pct"/>
            <w:gridSpan w:val="12"/>
          </w:tcPr>
          <w:p w:rsidR="001C6A60" w:rsidRPr="00D76DE6" w:rsidRDefault="004F7819" w:rsidP="0048027E">
            <w:pPr>
              <w:jc w:val="center"/>
              <w:rPr>
                <w:rFonts w:eastAsia="Times New Roman" w:cs="Times New Roman"/>
                <w:b/>
                <w:bCs/>
                <w:sz w:val="24"/>
                <w:szCs w:val="24"/>
                <w:lang w:eastAsia="ru-RU"/>
              </w:rPr>
            </w:pPr>
            <w:r>
              <w:rPr>
                <w:rFonts w:eastAsia="Times New Roman" w:cs="Times New Roman"/>
                <w:b/>
                <w:bCs/>
                <w:sz w:val="24"/>
                <w:szCs w:val="24"/>
                <w:lang w:eastAsia="ru-RU"/>
              </w:rPr>
              <w:t>35,47</w:t>
            </w:r>
          </w:p>
        </w:tc>
      </w:tr>
    </w:tbl>
    <w:p w:rsidR="001C6A60" w:rsidRDefault="001C6A60" w:rsidP="001C6A60">
      <w:pPr>
        <w:rPr>
          <w:rFonts w:cs="Times New Roman"/>
          <w:sz w:val="24"/>
          <w:szCs w:val="24"/>
        </w:rPr>
      </w:pPr>
    </w:p>
    <w:p w:rsidR="001C6A60" w:rsidRDefault="001C6A60" w:rsidP="001C6A60">
      <w:pPr>
        <w:rPr>
          <w:rFonts w:cs="Times New Roman"/>
          <w:sz w:val="24"/>
          <w:szCs w:val="24"/>
        </w:rPr>
      </w:pPr>
    </w:p>
    <w:p w:rsidR="001C6A60" w:rsidRDefault="001C6A60" w:rsidP="001C6A60">
      <w:pPr>
        <w:rPr>
          <w:rFonts w:cs="Times New Roman"/>
          <w:sz w:val="24"/>
          <w:szCs w:val="24"/>
        </w:rPr>
      </w:pPr>
    </w:p>
    <w:p w:rsidR="001C6A60" w:rsidRDefault="001C6A60" w:rsidP="001C6A60">
      <w:pPr>
        <w:rPr>
          <w:rFonts w:cs="Times New Roman"/>
          <w:sz w:val="24"/>
          <w:szCs w:val="24"/>
        </w:rPr>
      </w:pPr>
    </w:p>
    <w:p w:rsidR="001C6A60" w:rsidRDefault="001C6A60" w:rsidP="001C6A60">
      <w:pPr>
        <w:rPr>
          <w:rFonts w:cs="Times New Roman"/>
          <w:sz w:val="24"/>
          <w:szCs w:val="24"/>
        </w:rPr>
      </w:pPr>
    </w:p>
    <w:p w:rsidR="001C6A60" w:rsidRDefault="001C6A60" w:rsidP="001C6A60">
      <w:pPr>
        <w:rPr>
          <w:rFonts w:cs="Times New Roman"/>
          <w:sz w:val="24"/>
          <w:szCs w:val="24"/>
        </w:rPr>
      </w:pPr>
    </w:p>
    <w:p w:rsidR="001C6A60" w:rsidRDefault="001C6A60" w:rsidP="001C6A60">
      <w:pPr>
        <w:rPr>
          <w:rFonts w:cs="Times New Roman"/>
          <w:sz w:val="24"/>
          <w:szCs w:val="24"/>
        </w:rPr>
      </w:pPr>
    </w:p>
    <w:p w:rsidR="001C6A60" w:rsidRDefault="001C6A60" w:rsidP="001C6A60">
      <w:pPr>
        <w:rPr>
          <w:rFonts w:cs="Times New Roman"/>
          <w:sz w:val="24"/>
          <w:szCs w:val="24"/>
        </w:rPr>
      </w:pPr>
    </w:p>
    <w:p w:rsidR="001C6A60" w:rsidRDefault="001C6A60" w:rsidP="001C6A60">
      <w:pPr>
        <w:rPr>
          <w:rFonts w:cs="Times New Roman"/>
          <w:sz w:val="24"/>
          <w:szCs w:val="24"/>
        </w:rPr>
      </w:pPr>
    </w:p>
    <w:p w:rsidR="001C6A60" w:rsidRDefault="001C6A60" w:rsidP="001C6A60">
      <w:pPr>
        <w:rPr>
          <w:rFonts w:cs="Times New Roman"/>
          <w:sz w:val="24"/>
          <w:szCs w:val="24"/>
        </w:rPr>
      </w:pPr>
    </w:p>
    <w:tbl>
      <w:tblPr>
        <w:tblW w:w="540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60"/>
        <w:gridCol w:w="980"/>
        <w:gridCol w:w="898"/>
        <w:gridCol w:w="945"/>
        <w:gridCol w:w="709"/>
        <w:gridCol w:w="853"/>
        <w:gridCol w:w="850"/>
        <w:gridCol w:w="995"/>
        <w:gridCol w:w="850"/>
        <w:gridCol w:w="853"/>
        <w:gridCol w:w="850"/>
        <w:gridCol w:w="853"/>
        <w:gridCol w:w="850"/>
      </w:tblGrid>
      <w:tr w:rsidR="00BD62B5" w:rsidTr="0048027E">
        <w:trPr>
          <w:trHeight w:hRule="exact" w:val="490"/>
        </w:trPr>
        <w:tc>
          <w:tcPr>
            <w:tcW w:w="5000" w:type="pct"/>
            <w:gridSpan w:val="13"/>
          </w:tcPr>
          <w:p w:rsidR="001C6A60" w:rsidRPr="00D76DE6" w:rsidRDefault="004F7819" w:rsidP="0048027E">
            <w:pPr>
              <w:widowControl w:val="0"/>
              <w:autoSpaceDE w:val="0"/>
              <w:autoSpaceDN w:val="0"/>
              <w:adjustRightInd w:val="0"/>
              <w:spacing w:after="0" w:line="240" w:lineRule="auto"/>
              <w:ind w:firstLine="567"/>
              <w:rPr>
                <w:rFonts w:eastAsia="Times New Roman" w:cs="Times New Roman"/>
                <w:b/>
                <w:iCs/>
                <w:sz w:val="24"/>
                <w:szCs w:val="24"/>
                <w:lang w:eastAsia="ru-RU"/>
              </w:rPr>
            </w:pPr>
            <w:r w:rsidRPr="00D76DE6">
              <w:rPr>
                <w:rFonts w:eastAsia="Times New Roman" w:cs="Times New Roman"/>
                <w:b/>
                <w:iCs/>
                <w:sz w:val="24"/>
                <w:szCs w:val="24"/>
                <w:lang w:eastAsia="ru-RU"/>
              </w:rPr>
              <w:lastRenderedPageBreak/>
              <w:t xml:space="preserve">Идентификационный номер заявки № </w:t>
            </w:r>
            <w:r>
              <w:rPr>
                <w:rFonts w:eastAsia="Times New Roman" w:cs="Times New Roman"/>
                <w:b/>
                <w:iCs/>
                <w:sz w:val="24"/>
                <w:szCs w:val="24"/>
                <w:lang w:eastAsia="ru-RU"/>
              </w:rPr>
              <w:t>3</w:t>
            </w:r>
          </w:p>
        </w:tc>
      </w:tr>
      <w:tr w:rsidR="00BD62B5" w:rsidTr="0048027E">
        <w:trPr>
          <w:trHeight w:hRule="exact" w:val="333"/>
        </w:trPr>
        <w:tc>
          <w:tcPr>
            <w:tcW w:w="1670" w:type="pct"/>
            <w:vMerge w:val="restart"/>
          </w:tcPr>
          <w:p w:rsidR="001C6A60" w:rsidRPr="00D76DE6" w:rsidRDefault="004F7819" w:rsidP="0048027E">
            <w:pPr>
              <w:widowControl w:val="0"/>
              <w:autoSpaceDE w:val="0"/>
              <w:autoSpaceDN w:val="0"/>
              <w:adjustRightInd w:val="0"/>
              <w:spacing w:after="0" w:line="240" w:lineRule="auto"/>
              <w:ind w:firstLine="567"/>
              <w:rPr>
                <w:rFonts w:eastAsia="Times New Roman" w:cs="Times New Roman"/>
                <w:sz w:val="24"/>
                <w:szCs w:val="24"/>
                <w:lang w:eastAsia="ru-RU"/>
              </w:rPr>
            </w:pPr>
            <w:r w:rsidRPr="00D76DE6">
              <w:rPr>
                <w:rFonts w:eastAsia="Times New Roman" w:cs="Times New Roman"/>
                <w:sz w:val="24"/>
                <w:szCs w:val="24"/>
                <w:lang w:eastAsia="ru-RU"/>
              </w:rPr>
              <w:t>Критерий</w:t>
            </w:r>
          </w:p>
        </w:tc>
        <w:tc>
          <w:tcPr>
            <w:tcW w:w="596" w:type="pct"/>
            <w:gridSpan w:val="2"/>
          </w:tcPr>
          <w:p w:rsidR="001C6A60" w:rsidRPr="00D76DE6" w:rsidRDefault="004F7819" w:rsidP="0048027E">
            <w:pPr>
              <w:widowControl w:val="0"/>
              <w:autoSpaceDE w:val="0"/>
              <w:autoSpaceDN w:val="0"/>
              <w:adjustRightInd w:val="0"/>
              <w:spacing w:after="0" w:line="240" w:lineRule="auto"/>
              <w:ind w:firstLine="567"/>
              <w:rPr>
                <w:rFonts w:eastAsia="Times New Roman" w:cs="Times New Roman"/>
                <w:b/>
                <w:bCs/>
                <w:sz w:val="24"/>
                <w:szCs w:val="24"/>
                <w:lang w:eastAsia="ru-RU"/>
              </w:rPr>
            </w:pPr>
            <w:r w:rsidRPr="00D76DE6">
              <w:rPr>
                <w:rFonts w:eastAsia="Times New Roman" w:cs="Times New Roman"/>
                <w:b/>
                <w:bCs/>
                <w:sz w:val="24"/>
                <w:szCs w:val="24"/>
                <w:lang w:eastAsia="ru-RU"/>
              </w:rPr>
              <w:t>Итого:</w:t>
            </w:r>
          </w:p>
        </w:tc>
        <w:tc>
          <w:tcPr>
            <w:tcW w:w="525" w:type="pct"/>
            <w:gridSpan w:val="2"/>
            <w:vMerge w:val="restar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Смирнова Елена Сергеевна</w:t>
            </w:r>
          </w:p>
        </w:tc>
        <w:tc>
          <w:tcPr>
            <w:tcW w:w="541" w:type="pct"/>
            <w:gridSpan w:val="2"/>
            <w:vMerge w:val="restar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Скворцова</w:t>
            </w:r>
          </w:p>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Татьяна</w:t>
            </w:r>
          </w:p>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Гавриловна</w:t>
            </w:r>
          </w:p>
        </w:tc>
        <w:tc>
          <w:tcPr>
            <w:tcW w:w="586" w:type="pct"/>
            <w:gridSpan w:val="2"/>
            <w:vMerge w:val="restart"/>
          </w:tcPr>
          <w:p w:rsidR="001C6A60" w:rsidRPr="00D76DE6" w:rsidRDefault="004F7819" w:rsidP="0048027E">
            <w:pPr>
              <w:tabs>
                <w:tab w:val="left" w:pos="720"/>
                <w:tab w:val="left" w:pos="1185"/>
              </w:tabs>
              <w:jc w:val="center"/>
              <w:rPr>
                <w:rFonts w:cs="Times New Roman"/>
                <w:iCs/>
                <w:sz w:val="24"/>
                <w:szCs w:val="24"/>
              </w:rPr>
            </w:pPr>
            <w:r w:rsidRPr="00D76DE6">
              <w:rPr>
                <w:rFonts w:cs="Times New Roman"/>
                <w:iCs/>
                <w:sz w:val="24"/>
                <w:szCs w:val="24"/>
              </w:rPr>
              <w:t>Львов Константин Анатольевич</w:t>
            </w:r>
          </w:p>
          <w:p w:rsidR="001C6A60" w:rsidRPr="00D76DE6" w:rsidRDefault="001C6A60" w:rsidP="0048027E">
            <w:pPr>
              <w:widowControl w:val="0"/>
              <w:autoSpaceDE w:val="0"/>
              <w:autoSpaceDN w:val="0"/>
              <w:adjustRightInd w:val="0"/>
              <w:spacing w:after="0" w:line="240" w:lineRule="auto"/>
              <w:jc w:val="center"/>
              <w:rPr>
                <w:rFonts w:eastAsia="Times New Roman" w:cs="Times New Roman"/>
                <w:sz w:val="24"/>
                <w:szCs w:val="24"/>
                <w:lang w:eastAsia="ru-RU"/>
              </w:rPr>
            </w:pPr>
          </w:p>
        </w:tc>
        <w:tc>
          <w:tcPr>
            <w:tcW w:w="541" w:type="pct"/>
            <w:gridSpan w:val="2"/>
            <w:vMerge w:val="restart"/>
          </w:tcPr>
          <w:p w:rsidR="001C6A60" w:rsidRPr="00D76DE6" w:rsidRDefault="004F7819" w:rsidP="0048027E">
            <w:pPr>
              <w:tabs>
                <w:tab w:val="left" w:pos="720"/>
                <w:tab w:val="left" w:pos="1185"/>
              </w:tabs>
              <w:jc w:val="center"/>
              <w:rPr>
                <w:rFonts w:cs="Times New Roman"/>
                <w:iCs/>
                <w:sz w:val="24"/>
                <w:szCs w:val="24"/>
              </w:rPr>
            </w:pPr>
            <w:r w:rsidRPr="00D76DE6">
              <w:rPr>
                <w:rFonts w:cs="Times New Roman"/>
                <w:iCs/>
                <w:sz w:val="24"/>
                <w:szCs w:val="24"/>
              </w:rPr>
              <w:t>Никифоров Вениамин Владимирович</w:t>
            </w:r>
          </w:p>
          <w:p w:rsidR="001C6A60" w:rsidRPr="00D76DE6" w:rsidRDefault="001C6A60" w:rsidP="0048027E">
            <w:pPr>
              <w:tabs>
                <w:tab w:val="left" w:pos="720"/>
                <w:tab w:val="left" w:pos="1185"/>
              </w:tabs>
              <w:jc w:val="center"/>
              <w:rPr>
                <w:rFonts w:cs="Times New Roman"/>
                <w:iCs/>
                <w:sz w:val="24"/>
                <w:szCs w:val="24"/>
              </w:rPr>
            </w:pPr>
          </w:p>
        </w:tc>
        <w:tc>
          <w:tcPr>
            <w:tcW w:w="541" w:type="pct"/>
            <w:gridSpan w:val="2"/>
            <w:vMerge w:val="restart"/>
          </w:tcPr>
          <w:p w:rsidR="001C6A60" w:rsidRPr="00D76DE6" w:rsidRDefault="004F7819" w:rsidP="0048027E">
            <w:pPr>
              <w:tabs>
                <w:tab w:val="left" w:pos="720"/>
                <w:tab w:val="left" w:pos="1185"/>
              </w:tabs>
              <w:jc w:val="center"/>
              <w:rPr>
                <w:rFonts w:cs="Times New Roman"/>
                <w:iCs/>
                <w:sz w:val="24"/>
                <w:szCs w:val="24"/>
              </w:rPr>
            </w:pPr>
            <w:r w:rsidRPr="00D76DE6">
              <w:rPr>
                <w:rFonts w:cs="Times New Roman"/>
                <w:iCs/>
                <w:sz w:val="24"/>
                <w:szCs w:val="24"/>
              </w:rPr>
              <w:t>Голубева Марина Левинеровна</w:t>
            </w:r>
          </w:p>
          <w:p w:rsidR="001C6A60" w:rsidRPr="00D76DE6" w:rsidRDefault="001C6A60" w:rsidP="0048027E">
            <w:pPr>
              <w:widowControl w:val="0"/>
              <w:autoSpaceDE w:val="0"/>
              <w:autoSpaceDN w:val="0"/>
              <w:adjustRightInd w:val="0"/>
              <w:spacing w:after="0" w:line="240" w:lineRule="auto"/>
              <w:jc w:val="center"/>
              <w:rPr>
                <w:rFonts w:eastAsia="Times New Roman" w:cs="Times New Roman"/>
                <w:sz w:val="24"/>
                <w:szCs w:val="24"/>
                <w:lang w:eastAsia="ru-RU"/>
              </w:rPr>
            </w:pPr>
          </w:p>
        </w:tc>
      </w:tr>
      <w:tr w:rsidR="00BD62B5" w:rsidTr="0048027E">
        <w:trPr>
          <w:trHeight w:hRule="exact" w:val="1307"/>
        </w:trPr>
        <w:tc>
          <w:tcPr>
            <w:tcW w:w="1670" w:type="pct"/>
            <w:vMerge/>
          </w:tcPr>
          <w:p w:rsidR="001C6A60" w:rsidRPr="00D76DE6" w:rsidRDefault="001C6A60" w:rsidP="0048027E">
            <w:pPr>
              <w:widowControl w:val="0"/>
              <w:autoSpaceDE w:val="0"/>
              <w:autoSpaceDN w:val="0"/>
              <w:adjustRightInd w:val="0"/>
              <w:spacing w:after="0" w:line="240" w:lineRule="auto"/>
              <w:ind w:firstLine="567"/>
              <w:rPr>
                <w:rFonts w:eastAsia="Times New Roman" w:cs="Times New Roman"/>
                <w:sz w:val="24"/>
                <w:szCs w:val="24"/>
                <w:lang w:eastAsia="ru-RU"/>
              </w:rPr>
            </w:pPr>
          </w:p>
        </w:tc>
        <w:tc>
          <w:tcPr>
            <w:tcW w:w="311"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b/>
                <w:bCs/>
                <w:sz w:val="24"/>
                <w:szCs w:val="24"/>
                <w:lang w:eastAsia="ru-RU"/>
              </w:rPr>
            </w:pPr>
            <w:r w:rsidRPr="00D76DE6">
              <w:rPr>
                <w:rFonts w:eastAsia="Times New Roman" w:cs="Times New Roman"/>
                <w:b/>
                <w:bCs/>
                <w:sz w:val="24"/>
                <w:szCs w:val="24"/>
                <w:lang w:eastAsia="ru-RU"/>
              </w:rPr>
              <w:t>Оценка с учетом значимости</w:t>
            </w:r>
          </w:p>
        </w:tc>
        <w:tc>
          <w:tcPr>
            <w:tcW w:w="285"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b/>
                <w:sz w:val="24"/>
                <w:szCs w:val="24"/>
                <w:lang w:eastAsia="ru-RU"/>
              </w:rPr>
            </w:pPr>
            <w:r w:rsidRPr="00D76DE6">
              <w:rPr>
                <w:rFonts w:eastAsia="Times New Roman" w:cs="Times New Roman"/>
                <w:b/>
                <w:bCs/>
                <w:sz w:val="24"/>
                <w:szCs w:val="24"/>
                <w:lang w:eastAsia="ru-RU"/>
              </w:rPr>
              <w:t xml:space="preserve">Оценка </w:t>
            </w:r>
            <w:r w:rsidRPr="00D76DE6">
              <w:rPr>
                <w:rFonts w:eastAsia="Times New Roman" w:cs="Times New Roman"/>
                <w:b/>
                <w:sz w:val="24"/>
                <w:szCs w:val="24"/>
                <w:lang w:eastAsia="ru-RU"/>
              </w:rPr>
              <w:t>без учета значимости</w:t>
            </w:r>
          </w:p>
        </w:tc>
        <w:tc>
          <w:tcPr>
            <w:tcW w:w="525" w:type="pct"/>
            <w:gridSpan w:val="2"/>
            <w:vMerge/>
          </w:tcPr>
          <w:p w:rsidR="001C6A60" w:rsidRPr="00D76DE6" w:rsidRDefault="001C6A60" w:rsidP="0048027E">
            <w:pPr>
              <w:widowControl w:val="0"/>
              <w:autoSpaceDE w:val="0"/>
              <w:autoSpaceDN w:val="0"/>
              <w:adjustRightInd w:val="0"/>
              <w:spacing w:after="0" w:line="240" w:lineRule="auto"/>
              <w:ind w:firstLine="567"/>
              <w:jc w:val="center"/>
              <w:rPr>
                <w:rFonts w:eastAsia="Times New Roman" w:cs="Times New Roman"/>
                <w:sz w:val="24"/>
                <w:szCs w:val="24"/>
                <w:lang w:eastAsia="ru-RU"/>
              </w:rPr>
            </w:pPr>
          </w:p>
        </w:tc>
        <w:tc>
          <w:tcPr>
            <w:tcW w:w="541" w:type="pct"/>
            <w:gridSpan w:val="2"/>
            <w:vMerge/>
          </w:tcPr>
          <w:p w:rsidR="001C6A60" w:rsidRPr="00D76DE6" w:rsidRDefault="001C6A60" w:rsidP="0048027E">
            <w:pPr>
              <w:widowControl w:val="0"/>
              <w:autoSpaceDE w:val="0"/>
              <w:autoSpaceDN w:val="0"/>
              <w:adjustRightInd w:val="0"/>
              <w:spacing w:after="0" w:line="240" w:lineRule="auto"/>
              <w:ind w:firstLine="567"/>
              <w:jc w:val="center"/>
              <w:rPr>
                <w:rFonts w:eastAsia="Times New Roman" w:cs="Times New Roman"/>
                <w:sz w:val="24"/>
                <w:szCs w:val="24"/>
                <w:lang w:eastAsia="ru-RU"/>
              </w:rPr>
            </w:pPr>
          </w:p>
        </w:tc>
        <w:tc>
          <w:tcPr>
            <w:tcW w:w="586" w:type="pct"/>
            <w:gridSpan w:val="2"/>
            <w:vMerge/>
          </w:tcPr>
          <w:p w:rsidR="001C6A60" w:rsidRPr="00D76DE6" w:rsidRDefault="001C6A60" w:rsidP="0048027E">
            <w:pPr>
              <w:widowControl w:val="0"/>
              <w:autoSpaceDE w:val="0"/>
              <w:autoSpaceDN w:val="0"/>
              <w:adjustRightInd w:val="0"/>
              <w:spacing w:after="0" w:line="240" w:lineRule="auto"/>
              <w:ind w:firstLine="567"/>
              <w:jc w:val="center"/>
              <w:rPr>
                <w:rFonts w:eastAsia="Times New Roman" w:cs="Times New Roman"/>
                <w:sz w:val="24"/>
                <w:szCs w:val="24"/>
                <w:lang w:eastAsia="ru-RU"/>
              </w:rPr>
            </w:pPr>
          </w:p>
        </w:tc>
        <w:tc>
          <w:tcPr>
            <w:tcW w:w="541" w:type="pct"/>
            <w:gridSpan w:val="2"/>
            <w:vMerge/>
          </w:tcPr>
          <w:p w:rsidR="001C6A60" w:rsidRPr="00D76DE6" w:rsidRDefault="001C6A60" w:rsidP="0048027E">
            <w:pPr>
              <w:widowControl w:val="0"/>
              <w:autoSpaceDE w:val="0"/>
              <w:autoSpaceDN w:val="0"/>
              <w:adjustRightInd w:val="0"/>
              <w:spacing w:after="0" w:line="240" w:lineRule="auto"/>
              <w:ind w:firstLine="567"/>
              <w:jc w:val="center"/>
              <w:rPr>
                <w:rFonts w:eastAsia="Times New Roman" w:cs="Times New Roman"/>
                <w:sz w:val="24"/>
                <w:szCs w:val="24"/>
                <w:lang w:eastAsia="ru-RU"/>
              </w:rPr>
            </w:pPr>
          </w:p>
        </w:tc>
        <w:tc>
          <w:tcPr>
            <w:tcW w:w="541" w:type="pct"/>
            <w:gridSpan w:val="2"/>
            <w:vMerge/>
          </w:tcPr>
          <w:p w:rsidR="001C6A60" w:rsidRPr="00D76DE6" w:rsidRDefault="001C6A60" w:rsidP="0048027E">
            <w:pPr>
              <w:widowControl w:val="0"/>
              <w:autoSpaceDE w:val="0"/>
              <w:autoSpaceDN w:val="0"/>
              <w:adjustRightInd w:val="0"/>
              <w:spacing w:after="0" w:line="240" w:lineRule="auto"/>
              <w:ind w:firstLine="567"/>
              <w:jc w:val="center"/>
              <w:rPr>
                <w:rFonts w:eastAsia="Times New Roman" w:cs="Times New Roman"/>
                <w:sz w:val="24"/>
                <w:szCs w:val="24"/>
                <w:lang w:eastAsia="ru-RU"/>
              </w:rPr>
            </w:pPr>
          </w:p>
        </w:tc>
      </w:tr>
      <w:tr w:rsidR="00BD62B5" w:rsidTr="0048027E">
        <w:trPr>
          <w:trHeight w:hRule="exact" w:val="562"/>
        </w:trPr>
        <w:tc>
          <w:tcPr>
            <w:tcW w:w="1670" w:type="pct"/>
          </w:tcPr>
          <w:p w:rsidR="001C6A60" w:rsidRPr="00D76DE6" w:rsidRDefault="004F7819" w:rsidP="0048027E">
            <w:pPr>
              <w:widowControl w:val="0"/>
              <w:autoSpaceDE w:val="0"/>
              <w:autoSpaceDN w:val="0"/>
              <w:adjustRightInd w:val="0"/>
              <w:spacing w:after="0" w:line="240" w:lineRule="auto"/>
              <w:ind w:firstLine="567"/>
              <w:rPr>
                <w:rFonts w:eastAsia="Times New Roman" w:cs="Times New Roman"/>
                <w:bCs/>
                <w:i/>
                <w:sz w:val="24"/>
                <w:szCs w:val="24"/>
                <w:lang w:eastAsia="ru-RU"/>
              </w:rPr>
            </w:pPr>
            <w:r w:rsidRPr="00D76DE6">
              <w:rPr>
                <w:rFonts w:eastAsia="Times New Roman" w:cs="Times New Roman"/>
                <w:b/>
                <w:sz w:val="24"/>
                <w:szCs w:val="24"/>
                <w:lang w:eastAsia="ru-RU"/>
              </w:rPr>
              <w:t>Квалификация участников закупки</w:t>
            </w:r>
          </w:p>
        </w:tc>
        <w:tc>
          <w:tcPr>
            <w:tcW w:w="311"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40,00</w:t>
            </w:r>
          </w:p>
        </w:tc>
        <w:tc>
          <w:tcPr>
            <w:tcW w:w="285"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100,00</w:t>
            </w:r>
          </w:p>
        </w:tc>
        <w:tc>
          <w:tcPr>
            <w:tcW w:w="300"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40,00</w:t>
            </w:r>
          </w:p>
        </w:tc>
        <w:tc>
          <w:tcPr>
            <w:tcW w:w="225"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100,00</w:t>
            </w:r>
          </w:p>
        </w:tc>
        <w:tc>
          <w:tcPr>
            <w:tcW w:w="271"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40,00</w:t>
            </w:r>
          </w:p>
        </w:tc>
        <w:tc>
          <w:tcPr>
            <w:tcW w:w="270"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100,00</w:t>
            </w:r>
          </w:p>
        </w:tc>
        <w:tc>
          <w:tcPr>
            <w:tcW w:w="316"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40,00</w:t>
            </w:r>
          </w:p>
        </w:tc>
        <w:tc>
          <w:tcPr>
            <w:tcW w:w="270"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100,00</w:t>
            </w:r>
          </w:p>
        </w:tc>
        <w:tc>
          <w:tcPr>
            <w:tcW w:w="271" w:type="pct"/>
          </w:tcPr>
          <w:p w:rsidR="001C6A60" w:rsidRPr="00D76DE6" w:rsidRDefault="004F7819" w:rsidP="0048027E">
            <w:pPr>
              <w:jc w:val="center"/>
              <w:rPr>
                <w:rFonts w:eastAsia="Times New Roman" w:cs="Times New Roman"/>
                <w:sz w:val="24"/>
                <w:szCs w:val="24"/>
                <w:lang w:eastAsia="ru-RU"/>
              </w:rPr>
            </w:pPr>
            <w:r>
              <w:rPr>
                <w:rFonts w:eastAsia="Times New Roman" w:cs="Times New Roman"/>
                <w:sz w:val="24"/>
                <w:szCs w:val="24"/>
                <w:lang w:eastAsia="ru-RU"/>
              </w:rPr>
              <w:t>40,00</w:t>
            </w:r>
          </w:p>
        </w:tc>
        <w:tc>
          <w:tcPr>
            <w:tcW w:w="270" w:type="pct"/>
          </w:tcPr>
          <w:p w:rsidR="001C6A60" w:rsidRPr="00D76DE6" w:rsidRDefault="004F7819" w:rsidP="0048027E">
            <w:pPr>
              <w:jc w:val="center"/>
              <w:rPr>
                <w:rFonts w:eastAsia="Times New Roman" w:cs="Times New Roman"/>
                <w:sz w:val="24"/>
                <w:szCs w:val="24"/>
                <w:lang w:eastAsia="ru-RU"/>
              </w:rPr>
            </w:pPr>
            <w:r>
              <w:rPr>
                <w:rFonts w:eastAsia="Times New Roman" w:cs="Times New Roman"/>
                <w:sz w:val="24"/>
                <w:szCs w:val="24"/>
                <w:lang w:eastAsia="ru-RU"/>
              </w:rPr>
              <w:t>100,00</w:t>
            </w:r>
          </w:p>
        </w:tc>
        <w:tc>
          <w:tcPr>
            <w:tcW w:w="271" w:type="pct"/>
          </w:tcPr>
          <w:p w:rsidR="001C6A60" w:rsidRPr="00D76DE6" w:rsidRDefault="004F7819" w:rsidP="0048027E">
            <w:pPr>
              <w:jc w:val="center"/>
              <w:rPr>
                <w:rFonts w:eastAsia="Times New Roman" w:cs="Times New Roman"/>
                <w:sz w:val="24"/>
                <w:szCs w:val="24"/>
                <w:lang w:eastAsia="ru-RU"/>
              </w:rPr>
            </w:pPr>
            <w:r>
              <w:rPr>
                <w:rFonts w:eastAsia="Times New Roman" w:cs="Times New Roman"/>
                <w:sz w:val="24"/>
                <w:szCs w:val="24"/>
                <w:lang w:eastAsia="ru-RU"/>
              </w:rPr>
              <w:t>40,00</w:t>
            </w:r>
          </w:p>
        </w:tc>
        <w:tc>
          <w:tcPr>
            <w:tcW w:w="270" w:type="pct"/>
          </w:tcPr>
          <w:p w:rsidR="001C6A60" w:rsidRPr="00D76DE6" w:rsidRDefault="004F7819" w:rsidP="0048027E">
            <w:pPr>
              <w:jc w:val="center"/>
              <w:rPr>
                <w:rFonts w:eastAsia="Times New Roman" w:cs="Times New Roman"/>
                <w:sz w:val="24"/>
                <w:szCs w:val="24"/>
                <w:lang w:eastAsia="ru-RU"/>
              </w:rPr>
            </w:pPr>
            <w:r>
              <w:rPr>
                <w:rFonts w:eastAsia="Times New Roman" w:cs="Times New Roman"/>
                <w:sz w:val="24"/>
                <w:szCs w:val="24"/>
                <w:lang w:eastAsia="ru-RU"/>
              </w:rPr>
              <w:t>100,00</w:t>
            </w:r>
          </w:p>
        </w:tc>
      </w:tr>
      <w:tr w:rsidR="00BD62B5" w:rsidTr="0048027E">
        <w:trPr>
          <w:trHeight w:val="1170"/>
        </w:trPr>
        <w:tc>
          <w:tcPr>
            <w:tcW w:w="1670" w:type="pct"/>
          </w:tcPr>
          <w:p w:rsidR="001C6A60" w:rsidRPr="00D76DE6" w:rsidRDefault="004F7819" w:rsidP="0048027E">
            <w:pPr>
              <w:widowControl w:val="0"/>
              <w:autoSpaceDE w:val="0"/>
              <w:autoSpaceDN w:val="0"/>
              <w:adjustRightInd w:val="0"/>
              <w:spacing w:after="0" w:line="240" w:lineRule="auto"/>
              <w:ind w:firstLine="567"/>
              <w:rPr>
                <w:rFonts w:eastAsia="Times New Roman" w:cs="Times New Roman"/>
                <w:bCs/>
                <w:sz w:val="24"/>
                <w:szCs w:val="24"/>
                <w:lang w:eastAsia="ru-RU"/>
              </w:rPr>
            </w:pPr>
            <w:r w:rsidRPr="00D76DE6">
              <w:rPr>
                <w:rFonts w:eastAsia="Times New Roman" w:cs="Times New Roman"/>
                <w:b/>
                <w:sz w:val="24"/>
                <w:szCs w:val="24"/>
                <w:lang w:eastAsia="ru-RU"/>
              </w:rPr>
              <w:t xml:space="preserve">Показатель  </w:t>
            </w:r>
            <w:r w:rsidRPr="00D76DE6">
              <w:rPr>
                <w:rFonts w:eastAsia="Times New Roman" w:cs="Times New Roman"/>
                <w:bCs/>
                <w:sz w:val="24"/>
                <w:szCs w:val="24"/>
                <w:lang w:eastAsia="ru-RU"/>
              </w:rPr>
              <w:t>Наличие у участников закупки опыта поставки товара, выполнения работы, оказания услуги, связанного с предметом контракта.</w:t>
            </w:r>
          </w:p>
          <w:p w:rsidR="001C6A60" w:rsidRPr="00D76DE6" w:rsidRDefault="004F7819" w:rsidP="0048027E">
            <w:pPr>
              <w:widowControl w:val="0"/>
              <w:autoSpaceDE w:val="0"/>
              <w:autoSpaceDN w:val="0"/>
              <w:adjustRightInd w:val="0"/>
              <w:spacing w:after="0" w:line="240" w:lineRule="auto"/>
              <w:ind w:firstLine="567"/>
              <w:rPr>
                <w:rFonts w:eastAsia="Times New Roman" w:cs="Times New Roman"/>
                <w:sz w:val="24"/>
                <w:szCs w:val="24"/>
                <w:lang w:eastAsia="ru-RU"/>
              </w:rPr>
            </w:pPr>
            <w:r w:rsidRPr="00D76DE6">
              <w:rPr>
                <w:rFonts w:eastAsia="Times New Roman" w:cs="Times New Roman"/>
                <w:sz w:val="24"/>
                <w:szCs w:val="24"/>
                <w:lang w:eastAsia="ru-RU"/>
              </w:rPr>
              <w:t>Детализирующий показатель:</w:t>
            </w:r>
          </w:p>
          <w:p w:rsidR="001C6A60" w:rsidRPr="00D76DE6" w:rsidRDefault="004F7819" w:rsidP="0048027E">
            <w:pPr>
              <w:widowControl w:val="0"/>
              <w:autoSpaceDE w:val="0"/>
              <w:autoSpaceDN w:val="0"/>
              <w:adjustRightInd w:val="0"/>
              <w:spacing w:after="0" w:line="240" w:lineRule="auto"/>
              <w:ind w:firstLine="567"/>
              <w:rPr>
                <w:rFonts w:cs="Times New Roman"/>
                <w:sz w:val="24"/>
                <w:szCs w:val="24"/>
              </w:rPr>
            </w:pPr>
            <w:r w:rsidRPr="00D76DE6">
              <w:rPr>
                <w:rFonts w:eastAsia="Times New Roman" w:cs="Times New Roman"/>
                <w:sz w:val="24"/>
                <w:szCs w:val="24"/>
                <w:lang w:eastAsia="ru-RU"/>
              </w:rPr>
              <w:t>«Н</w:t>
            </w:r>
            <w:r w:rsidRPr="00D76DE6">
              <w:rPr>
                <w:rFonts w:cs="Times New Roman"/>
                <w:sz w:val="24"/>
                <w:szCs w:val="24"/>
              </w:rPr>
              <w:t xml:space="preserve">аибольшая цена одного из исполненных участником закупки договоров» </w:t>
            </w:r>
          </w:p>
          <w:p w:rsidR="001C6A60" w:rsidRPr="00D76DE6" w:rsidRDefault="004F7819" w:rsidP="0048027E">
            <w:pPr>
              <w:widowControl w:val="0"/>
              <w:autoSpaceDE w:val="0"/>
              <w:autoSpaceDN w:val="0"/>
              <w:adjustRightInd w:val="0"/>
              <w:spacing w:after="0" w:line="240" w:lineRule="auto"/>
              <w:ind w:firstLine="567"/>
              <w:rPr>
                <w:rFonts w:eastAsia="Times New Roman" w:cs="Times New Roman"/>
                <w:b/>
                <w:bCs/>
                <w:sz w:val="24"/>
                <w:szCs w:val="24"/>
                <w:lang w:eastAsia="ru-RU"/>
              </w:rPr>
            </w:pPr>
            <w:r w:rsidRPr="00D76DE6">
              <w:rPr>
                <w:rFonts w:eastAsia="Times New Roman" w:cs="Times New Roman"/>
                <w:b/>
                <w:bCs/>
                <w:sz w:val="24"/>
                <w:szCs w:val="24"/>
                <w:lang w:eastAsia="ru-RU"/>
              </w:rPr>
              <w:t>Решение комиссии:</w:t>
            </w:r>
          </w:p>
          <w:p w:rsidR="001C6A60" w:rsidRPr="00D76DE6" w:rsidRDefault="004F7819" w:rsidP="0048027E">
            <w:pPr>
              <w:widowControl w:val="0"/>
              <w:autoSpaceDE w:val="0"/>
              <w:autoSpaceDN w:val="0"/>
              <w:adjustRightInd w:val="0"/>
              <w:spacing w:after="0" w:line="240" w:lineRule="auto"/>
              <w:ind w:firstLine="567"/>
              <w:jc w:val="both"/>
              <w:rPr>
                <w:rFonts w:eastAsia="Times New Roman" w:cs="Times New Roman"/>
                <w:i/>
                <w:sz w:val="24"/>
                <w:szCs w:val="24"/>
                <w:lang w:eastAsia="ru-RU"/>
              </w:rPr>
            </w:pPr>
            <w:r w:rsidRPr="00D76DE6">
              <w:rPr>
                <w:rFonts w:eastAsia="Times New Roman" w:cs="Times New Roman"/>
                <w:i/>
                <w:sz w:val="24"/>
                <w:szCs w:val="24"/>
                <w:lang w:eastAsia="ru-RU"/>
              </w:rPr>
              <w:t xml:space="preserve">Комиссией принят к оценке контракт (договор) на сумму </w:t>
            </w:r>
            <w:r>
              <w:rPr>
                <w:rFonts w:eastAsia="Times New Roman" w:cs="Times New Roman"/>
                <w:i/>
                <w:sz w:val="24"/>
                <w:szCs w:val="24"/>
                <w:lang w:eastAsia="ru-RU"/>
              </w:rPr>
              <w:t>171 194 451,60</w:t>
            </w:r>
          </w:p>
        </w:tc>
        <w:tc>
          <w:tcPr>
            <w:tcW w:w="311"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100,00</w:t>
            </w:r>
          </w:p>
        </w:tc>
        <w:tc>
          <w:tcPr>
            <w:tcW w:w="285"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100,00</w:t>
            </w:r>
          </w:p>
        </w:tc>
        <w:tc>
          <w:tcPr>
            <w:tcW w:w="300"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100,00</w:t>
            </w:r>
          </w:p>
        </w:tc>
        <w:tc>
          <w:tcPr>
            <w:tcW w:w="225"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100,00</w:t>
            </w:r>
          </w:p>
        </w:tc>
        <w:tc>
          <w:tcPr>
            <w:tcW w:w="271"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100,00</w:t>
            </w:r>
          </w:p>
        </w:tc>
        <w:tc>
          <w:tcPr>
            <w:tcW w:w="270"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100,00</w:t>
            </w:r>
          </w:p>
        </w:tc>
        <w:tc>
          <w:tcPr>
            <w:tcW w:w="316"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100,00</w:t>
            </w:r>
          </w:p>
        </w:tc>
        <w:tc>
          <w:tcPr>
            <w:tcW w:w="270"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100,00</w:t>
            </w:r>
          </w:p>
        </w:tc>
        <w:tc>
          <w:tcPr>
            <w:tcW w:w="271" w:type="pct"/>
          </w:tcPr>
          <w:p w:rsidR="001C6A60" w:rsidRPr="00D76DE6" w:rsidRDefault="004F7819" w:rsidP="0048027E">
            <w:pPr>
              <w:jc w:val="center"/>
              <w:rPr>
                <w:rFonts w:eastAsia="Times New Roman" w:cs="Times New Roman"/>
                <w:sz w:val="24"/>
                <w:szCs w:val="24"/>
                <w:lang w:eastAsia="ru-RU"/>
              </w:rPr>
            </w:pPr>
            <w:r>
              <w:rPr>
                <w:rFonts w:eastAsia="Times New Roman" w:cs="Times New Roman"/>
                <w:sz w:val="24"/>
                <w:szCs w:val="24"/>
                <w:lang w:eastAsia="ru-RU"/>
              </w:rPr>
              <w:t>100,00</w:t>
            </w:r>
          </w:p>
        </w:tc>
        <w:tc>
          <w:tcPr>
            <w:tcW w:w="270" w:type="pct"/>
          </w:tcPr>
          <w:p w:rsidR="001C6A60" w:rsidRPr="00D76DE6" w:rsidRDefault="004F7819" w:rsidP="0048027E">
            <w:pPr>
              <w:jc w:val="center"/>
              <w:rPr>
                <w:rFonts w:eastAsia="Times New Roman" w:cs="Times New Roman"/>
                <w:sz w:val="24"/>
                <w:szCs w:val="24"/>
                <w:lang w:eastAsia="ru-RU"/>
              </w:rPr>
            </w:pPr>
            <w:r>
              <w:rPr>
                <w:rFonts w:eastAsia="Times New Roman" w:cs="Times New Roman"/>
                <w:sz w:val="24"/>
                <w:szCs w:val="24"/>
                <w:lang w:eastAsia="ru-RU"/>
              </w:rPr>
              <w:t>100,00</w:t>
            </w:r>
          </w:p>
        </w:tc>
        <w:tc>
          <w:tcPr>
            <w:tcW w:w="271" w:type="pct"/>
          </w:tcPr>
          <w:p w:rsidR="001C6A60" w:rsidRPr="00D76DE6" w:rsidRDefault="004F7819" w:rsidP="0048027E">
            <w:pPr>
              <w:jc w:val="center"/>
              <w:rPr>
                <w:rFonts w:eastAsia="Times New Roman" w:cs="Times New Roman"/>
                <w:sz w:val="24"/>
                <w:szCs w:val="24"/>
                <w:lang w:eastAsia="ru-RU"/>
              </w:rPr>
            </w:pPr>
            <w:r>
              <w:rPr>
                <w:rFonts w:eastAsia="Times New Roman" w:cs="Times New Roman"/>
                <w:sz w:val="24"/>
                <w:szCs w:val="24"/>
                <w:lang w:eastAsia="ru-RU"/>
              </w:rPr>
              <w:t>100,00</w:t>
            </w:r>
          </w:p>
        </w:tc>
        <w:tc>
          <w:tcPr>
            <w:tcW w:w="270" w:type="pct"/>
          </w:tcPr>
          <w:p w:rsidR="001C6A60" w:rsidRPr="00D76DE6" w:rsidRDefault="004F7819" w:rsidP="0048027E">
            <w:pPr>
              <w:jc w:val="center"/>
              <w:rPr>
                <w:rFonts w:eastAsia="Times New Roman" w:cs="Times New Roman"/>
                <w:sz w:val="24"/>
                <w:szCs w:val="24"/>
                <w:lang w:eastAsia="ru-RU"/>
              </w:rPr>
            </w:pPr>
            <w:r>
              <w:rPr>
                <w:rFonts w:eastAsia="Times New Roman" w:cs="Times New Roman"/>
                <w:sz w:val="24"/>
                <w:szCs w:val="24"/>
                <w:lang w:eastAsia="ru-RU"/>
              </w:rPr>
              <w:t>100,00</w:t>
            </w:r>
          </w:p>
        </w:tc>
      </w:tr>
      <w:tr w:rsidR="00BD62B5" w:rsidTr="0048027E">
        <w:trPr>
          <w:trHeight w:hRule="exact" w:val="846"/>
        </w:trPr>
        <w:tc>
          <w:tcPr>
            <w:tcW w:w="1670" w:type="pct"/>
          </w:tcPr>
          <w:p w:rsidR="001C6A60" w:rsidRPr="00D76DE6" w:rsidRDefault="004F7819" w:rsidP="0048027E">
            <w:pPr>
              <w:spacing w:after="60" w:line="240" w:lineRule="auto"/>
              <w:rPr>
                <w:rFonts w:eastAsia="Times New Roman" w:cs="Times New Roman"/>
                <w:sz w:val="24"/>
                <w:szCs w:val="24"/>
                <w:lang w:eastAsia="ru-RU"/>
              </w:rPr>
            </w:pPr>
            <w:r w:rsidRPr="00D76DE6">
              <w:rPr>
                <w:rFonts w:eastAsia="Times New Roman" w:cs="Times New Roman"/>
                <w:b/>
                <w:sz w:val="24"/>
                <w:szCs w:val="24"/>
                <w:lang w:eastAsia="ru-RU"/>
              </w:rPr>
              <w:t xml:space="preserve">количество </w:t>
            </w:r>
            <w:r w:rsidRPr="00D76DE6">
              <w:rPr>
                <w:rFonts w:eastAsia="Times New Roman" w:cs="Times New Roman"/>
                <w:b/>
                <w:sz w:val="24"/>
                <w:szCs w:val="24"/>
                <w:lang w:eastAsia="ru-RU"/>
              </w:rPr>
              <w:t>баллов с учетом значимости критерия оценки = 0,4</w:t>
            </w:r>
          </w:p>
        </w:tc>
        <w:tc>
          <w:tcPr>
            <w:tcW w:w="3330" w:type="pct"/>
            <w:gridSpan w:val="12"/>
          </w:tcPr>
          <w:p w:rsidR="001C6A60" w:rsidRPr="00D76DE6" w:rsidRDefault="004F7819" w:rsidP="0048027E">
            <w:pPr>
              <w:jc w:val="center"/>
              <w:rPr>
                <w:rFonts w:eastAsia="Times New Roman" w:cs="Times New Roman"/>
                <w:b/>
                <w:bCs/>
                <w:sz w:val="24"/>
                <w:szCs w:val="24"/>
                <w:lang w:eastAsia="ru-RU"/>
              </w:rPr>
            </w:pPr>
            <w:r>
              <w:rPr>
                <w:rFonts w:eastAsia="Times New Roman" w:cs="Times New Roman"/>
                <w:b/>
                <w:bCs/>
                <w:sz w:val="24"/>
                <w:szCs w:val="24"/>
                <w:lang w:eastAsia="ru-RU"/>
              </w:rPr>
              <w:t>40,00</w:t>
            </w:r>
          </w:p>
        </w:tc>
      </w:tr>
    </w:tbl>
    <w:p w:rsidR="001C6A60" w:rsidRDefault="001C6A60" w:rsidP="001C6A60">
      <w:pPr>
        <w:rPr>
          <w:rFonts w:cs="Times New Roman"/>
          <w:sz w:val="24"/>
          <w:szCs w:val="24"/>
        </w:rPr>
      </w:pPr>
    </w:p>
    <w:p w:rsidR="001C6A60" w:rsidRDefault="001C6A60" w:rsidP="001C6A60">
      <w:pPr>
        <w:rPr>
          <w:rFonts w:cs="Times New Roman"/>
          <w:sz w:val="24"/>
          <w:szCs w:val="24"/>
        </w:rPr>
      </w:pPr>
    </w:p>
    <w:p w:rsidR="001C6A60" w:rsidRDefault="001C6A60" w:rsidP="001C6A60">
      <w:pPr>
        <w:rPr>
          <w:rFonts w:cs="Times New Roman"/>
          <w:sz w:val="24"/>
          <w:szCs w:val="24"/>
        </w:rPr>
      </w:pPr>
    </w:p>
    <w:p w:rsidR="001C6A60" w:rsidRDefault="001C6A60" w:rsidP="001C6A60">
      <w:pPr>
        <w:rPr>
          <w:rFonts w:cs="Times New Roman"/>
          <w:sz w:val="24"/>
          <w:szCs w:val="24"/>
        </w:rPr>
      </w:pPr>
    </w:p>
    <w:p w:rsidR="001C6A60" w:rsidRDefault="001C6A60" w:rsidP="001C6A60">
      <w:pPr>
        <w:rPr>
          <w:rFonts w:cs="Times New Roman"/>
          <w:sz w:val="24"/>
          <w:szCs w:val="24"/>
        </w:rPr>
      </w:pPr>
    </w:p>
    <w:p w:rsidR="001C6A60" w:rsidRDefault="001C6A60" w:rsidP="001C6A60">
      <w:pPr>
        <w:rPr>
          <w:rFonts w:cs="Times New Roman"/>
          <w:sz w:val="24"/>
          <w:szCs w:val="24"/>
        </w:rPr>
      </w:pPr>
    </w:p>
    <w:p w:rsidR="001C6A60" w:rsidRDefault="001C6A60" w:rsidP="001C6A60">
      <w:pPr>
        <w:rPr>
          <w:rFonts w:cs="Times New Roman"/>
          <w:sz w:val="24"/>
          <w:szCs w:val="24"/>
        </w:rPr>
      </w:pPr>
    </w:p>
    <w:p w:rsidR="001C6A60" w:rsidRDefault="001C6A60" w:rsidP="001C6A60">
      <w:pPr>
        <w:rPr>
          <w:rFonts w:cs="Times New Roman"/>
          <w:sz w:val="24"/>
          <w:szCs w:val="24"/>
        </w:rPr>
      </w:pPr>
    </w:p>
    <w:tbl>
      <w:tblPr>
        <w:tblW w:w="540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60"/>
        <w:gridCol w:w="980"/>
        <w:gridCol w:w="898"/>
        <w:gridCol w:w="945"/>
        <w:gridCol w:w="709"/>
        <w:gridCol w:w="853"/>
        <w:gridCol w:w="850"/>
        <w:gridCol w:w="995"/>
        <w:gridCol w:w="850"/>
        <w:gridCol w:w="853"/>
        <w:gridCol w:w="850"/>
        <w:gridCol w:w="853"/>
        <w:gridCol w:w="850"/>
      </w:tblGrid>
      <w:tr w:rsidR="00BD62B5" w:rsidTr="0048027E">
        <w:trPr>
          <w:trHeight w:hRule="exact" w:val="490"/>
        </w:trPr>
        <w:tc>
          <w:tcPr>
            <w:tcW w:w="5000" w:type="pct"/>
            <w:gridSpan w:val="13"/>
          </w:tcPr>
          <w:p w:rsidR="001C6A60" w:rsidRPr="00D76DE6" w:rsidRDefault="004F7819" w:rsidP="0048027E">
            <w:pPr>
              <w:widowControl w:val="0"/>
              <w:autoSpaceDE w:val="0"/>
              <w:autoSpaceDN w:val="0"/>
              <w:adjustRightInd w:val="0"/>
              <w:spacing w:after="0" w:line="240" w:lineRule="auto"/>
              <w:ind w:firstLine="567"/>
              <w:rPr>
                <w:rFonts w:eastAsia="Times New Roman" w:cs="Times New Roman"/>
                <w:b/>
                <w:iCs/>
                <w:sz w:val="24"/>
                <w:szCs w:val="24"/>
                <w:lang w:eastAsia="ru-RU"/>
              </w:rPr>
            </w:pPr>
            <w:r w:rsidRPr="00D76DE6">
              <w:rPr>
                <w:rFonts w:eastAsia="Times New Roman" w:cs="Times New Roman"/>
                <w:b/>
                <w:iCs/>
                <w:sz w:val="24"/>
                <w:szCs w:val="24"/>
                <w:lang w:eastAsia="ru-RU"/>
              </w:rPr>
              <w:lastRenderedPageBreak/>
              <w:t xml:space="preserve">Идентификационный номер заявки № </w:t>
            </w:r>
            <w:r>
              <w:rPr>
                <w:rFonts w:eastAsia="Times New Roman" w:cs="Times New Roman"/>
                <w:b/>
                <w:iCs/>
                <w:sz w:val="24"/>
                <w:szCs w:val="24"/>
                <w:lang w:eastAsia="ru-RU"/>
              </w:rPr>
              <w:t>4</w:t>
            </w:r>
          </w:p>
        </w:tc>
      </w:tr>
      <w:tr w:rsidR="00BD62B5" w:rsidTr="0048027E">
        <w:trPr>
          <w:trHeight w:hRule="exact" w:val="333"/>
        </w:trPr>
        <w:tc>
          <w:tcPr>
            <w:tcW w:w="1670" w:type="pct"/>
            <w:vMerge w:val="restart"/>
          </w:tcPr>
          <w:p w:rsidR="001C6A60" w:rsidRPr="00D76DE6" w:rsidRDefault="004F7819" w:rsidP="0048027E">
            <w:pPr>
              <w:widowControl w:val="0"/>
              <w:autoSpaceDE w:val="0"/>
              <w:autoSpaceDN w:val="0"/>
              <w:adjustRightInd w:val="0"/>
              <w:spacing w:after="0" w:line="240" w:lineRule="auto"/>
              <w:ind w:firstLine="567"/>
              <w:rPr>
                <w:rFonts w:eastAsia="Times New Roman" w:cs="Times New Roman"/>
                <w:sz w:val="24"/>
                <w:szCs w:val="24"/>
                <w:lang w:eastAsia="ru-RU"/>
              </w:rPr>
            </w:pPr>
            <w:r w:rsidRPr="00D76DE6">
              <w:rPr>
                <w:rFonts w:eastAsia="Times New Roman" w:cs="Times New Roman"/>
                <w:sz w:val="24"/>
                <w:szCs w:val="24"/>
                <w:lang w:eastAsia="ru-RU"/>
              </w:rPr>
              <w:t>Критерий</w:t>
            </w:r>
          </w:p>
        </w:tc>
        <w:tc>
          <w:tcPr>
            <w:tcW w:w="596" w:type="pct"/>
            <w:gridSpan w:val="2"/>
          </w:tcPr>
          <w:p w:rsidR="001C6A60" w:rsidRPr="00D76DE6" w:rsidRDefault="004F7819" w:rsidP="0048027E">
            <w:pPr>
              <w:widowControl w:val="0"/>
              <w:autoSpaceDE w:val="0"/>
              <w:autoSpaceDN w:val="0"/>
              <w:adjustRightInd w:val="0"/>
              <w:spacing w:after="0" w:line="240" w:lineRule="auto"/>
              <w:ind w:firstLine="567"/>
              <w:rPr>
                <w:rFonts w:eastAsia="Times New Roman" w:cs="Times New Roman"/>
                <w:b/>
                <w:bCs/>
                <w:sz w:val="24"/>
                <w:szCs w:val="24"/>
                <w:lang w:eastAsia="ru-RU"/>
              </w:rPr>
            </w:pPr>
            <w:r w:rsidRPr="00D76DE6">
              <w:rPr>
                <w:rFonts w:eastAsia="Times New Roman" w:cs="Times New Roman"/>
                <w:b/>
                <w:bCs/>
                <w:sz w:val="24"/>
                <w:szCs w:val="24"/>
                <w:lang w:eastAsia="ru-RU"/>
              </w:rPr>
              <w:t>Итого:</w:t>
            </w:r>
          </w:p>
        </w:tc>
        <w:tc>
          <w:tcPr>
            <w:tcW w:w="525" w:type="pct"/>
            <w:gridSpan w:val="2"/>
            <w:vMerge w:val="restar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Смирнова Елена Сергеевна</w:t>
            </w:r>
          </w:p>
        </w:tc>
        <w:tc>
          <w:tcPr>
            <w:tcW w:w="541" w:type="pct"/>
            <w:gridSpan w:val="2"/>
            <w:vMerge w:val="restar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Скворцова</w:t>
            </w:r>
          </w:p>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Татьяна</w:t>
            </w:r>
          </w:p>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Гавриловна</w:t>
            </w:r>
          </w:p>
        </w:tc>
        <w:tc>
          <w:tcPr>
            <w:tcW w:w="586" w:type="pct"/>
            <w:gridSpan w:val="2"/>
            <w:vMerge w:val="restart"/>
          </w:tcPr>
          <w:p w:rsidR="001C6A60" w:rsidRPr="00D76DE6" w:rsidRDefault="004F7819" w:rsidP="0048027E">
            <w:pPr>
              <w:tabs>
                <w:tab w:val="left" w:pos="720"/>
                <w:tab w:val="left" w:pos="1185"/>
              </w:tabs>
              <w:jc w:val="center"/>
              <w:rPr>
                <w:rFonts w:cs="Times New Roman"/>
                <w:iCs/>
                <w:sz w:val="24"/>
                <w:szCs w:val="24"/>
              </w:rPr>
            </w:pPr>
            <w:r w:rsidRPr="00D76DE6">
              <w:rPr>
                <w:rFonts w:cs="Times New Roman"/>
                <w:iCs/>
                <w:sz w:val="24"/>
                <w:szCs w:val="24"/>
              </w:rPr>
              <w:t>Львов Константин Анатольевич</w:t>
            </w:r>
          </w:p>
          <w:p w:rsidR="001C6A60" w:rsidRPr="00D76DE6" w:rsidRDefault="001C6A60" w:rsidP="0048027E">
            <w:pPr>
              <w:widowControl w:val="0"/>
              <w:autoSpaceDE w:val="0"/>
              <w:autoSpaceDN w:val="0"/>
              <w:adjustRightInd w:val="0"/>
              <w:spacing w:after="0" w:line="240" w:lineRule="auto"/>
              <w:jc w:val="center"/>
              <w:rPr>
                <w:rFonts w:eastAsia="Times New Roman" w:cs="Times New Roman"/>
                <w:sz w:val="24"/>
                <w:szCs w:val="24"/>
                <w:lang w:eastAsia="ru-RU"/>
              </w:rPr>
            </w:pPr>
          </w:p>
        </w:tc>
        <w:tc>
          <w:tcPr>
            <w:tcW w:w="541" w:type="pct"/>
            <w:gridSpan w:val="2"/>
            <w:vMerge w:val="restart"/>
          </w:tcPr>
          <w:p w:rsidR="001C6A60" w:rsidRPr="00D76DE6" w:rsidRDefault="004F7819" w:rsidP="0048027E">
            <w:pPr>
              <w:tabs>
                <w:tab w:val="left" w:pos="720"/>
                <w:tab w:val="left" w:pos="1185"/>
              </w:tabs>
              <w:jc w:val="center"/>
              <w:rPr>
                <w:rFonts w:cs="Times New Roman"/>
                <w:iCs/>
                <w:sz w:val="24"/>
                <w:szCs w:val="24"/>
              </w:rPr>
            </w:pPr>
            <w:r w:rsidRPr="00D76DE6">
              <w:rPr>
                <w:rFonts w:cs="Times New Roman"/>
                <w:iCs/>
                <w:sz w:val="24"/>
                <w:szCs w:val="24"/>
              </w:rPr>
              <w:t>Никифоров Вениамин Владимирович</w:t>
            </w:r>
          </w:p>
          <w:p w:rsidR="001C6A60" w:rsidRPr="00D76DE6" w:rsidRDefault="001C6A60" w:rsidP="0048027E">
            <w:pPr>
              <w:tabs>
                <w:tab w:val="left" w:pos="720"/>
                <w:tab w:val="left" w:pos="1185"/>
              </w:tabs>
              <w:jc w:val="center"/>
              <w:rPr>
                <w:rFonts w:cs="Times New Roman"/>
                <w:iCs/>
                <w:sz w:val="24"/>
                <w:szCs w:val="24"/>
              </w:rPr>
            </w:pPr>
          </w:p>
        </w:tc>
        <w:tc>
          <w:tcPr>
            <w:tcW w:w="541" w:type="pct"/>
            <w:gridSpan w:val="2"/>
            <w:vMerge w:val="restart"/>
          </w:tcPr>
          <w:p w:rsidR="001C6A60" w:rsidRPr="00D76DE6" w:rsidRDefault="004F7819" w:rsidP="0048027E">
            <w:pPr>
              <w:tabs>
                <w:tab w:val="left" w:pos="720"/>
                <w:tab w:val="left" w:pos="1185"/>
              </w:tabs>
              <w:jc w:val="center"/>
              <w:rPr>
                <w:rFonts w:cs="Times New Roman"/>
                <w:iCs/>
                <w:sz w:val="24"/>
                <w:szCs w:val="24"/>
              </w:rPr>
            </w:pPr>
            <w:r w:rsidRPr="00D76DE6">
              <w:rPr>
                <w:rFonts w:cs="Times New Roman"/>
                <w:iCs/>
                <w:sz w:val="24"/>
                <w:szCs w:val="24"/>
              </w:rPr>
              <w:t xml:space="preserve">Голубева Марина </w:t>
            </w:r>
            <w:r w:rsidRPr="00D76DE6">
              <w:rPr>
                <w:rFonts w:cs="Times New Roman"/>
                <w:iCs/>
                <w:sz w:val="24"/>
                <w:szCs w:val="24"/>
              </w:rPr>
              <w:t>Левинеровна</w:t>
            </w:r>
          </w:p>
          <w:p w:rsidR="001C6A60" w:rsidRPr="00D76DE6" w:rsidRDefault="001C6A60" w:rsidP="0048027E">
            <w:pPr>
              <w:widowControl w:val="0"/>
              <w:autoSpaceDE w:val="0"/>
              <w:autoSpaceDN w:val="0"/>
              <w:adjustRightInd w:val="0"/>
              <w:spacing w:after="0" w:line="240" w:lineRule="auto"/>
              <w:jc w:val="center"/>
              <w:rPr>
                <w:rFonts w:eastAsia="Times New Roman" w:cs="Times New Roman"/>
                <w:sz w:val="24"/>
                <w:szCs w:val="24"/>
                <w:lang w:eastAsia="ru-RU"/>
              </w:rPr>
            </w:pPr>
          </w:p>
        </w:tc>
      </w:tr>
      <w:tr w:rsidR="00BD62B5" w:rsidTr="0048027E">
        <w:trPr>
          <w:trHeight w:hRule="exact" w:val="1225"/>
        </w:trPr>
        <w:tc>
          <w:tcPr>
            <w:tcW w:w="1670" w:type="pct"/>
            <w:vMerge/>
          </w:tcPr>
          <w:p w:rsidR="001C6A60" w:rsidRPr="00D76DE6" w:rsidRDefault="001C6A60" w:rsidP="0048027E">
            <w:pPr>
              <w:widowControl w:val="0"/>
              <w:autoSpaceDE w:val="0"/>
              <w:autoSpaceDN w:val="0"/>
              <w:adjustRightInd w:val="0"/>
              <w:spacing w:after="0" w:line="240" w:lineRule="auto"/>
              <w:ind w:firstLine="567"/>
              <w:rPr>
                <w:rFonts w:eastAsia="Times New Roman" w:cs="Times New Roman"/>
                <w:sz w:val="24"/>
                <w:szCs w:val="24"/>
                <w:lang w:eastAsia="ru-RU"/>
              </w:rPr>
            </w:pPr>
          </w:p>
        </w:tc>
        <w:tc>
          <w:tcPr>
            <w:tcW w:w="311"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b/>
                <w:bCs/>
                <w:sz w:val="24"/>
                <w:szCs w:val="24"/>
                <w:lang w:eastAsia="ru-RU"/>
              </w:rPr>
            </w:pPr>
            <w:r w:rsidRPr="00D76DE6">
              <w:rPr>
                <w:rFonts w:eastAsia="Times New Roman" w:cs="Times New Roman"/>
                <w:b/>
                <w:bCs/>
                <w:sz w:val="24"/>
                <w:szCs w:val="24"/>
                <w:lang w:eastAsia="ru-RU"/>
              </w:rPr>
              <w:t>Оценка с учетом значимости</w:t>
            </w:r>
          </w:p>
        </w:tc>
        <w:tc>
          <w:tcPr>
            <w:tcW w:w="285"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b/>
                <w:sz w:val="24"/>
                <w:szCs w:val="24"/>
                <w:lang w:eastAsia="ru-RU"/>
              </w:rPr>
            </w:pPr>
            <w:r w:rsidRPr="00D76DE6">
              <w:rPr>
                <w:rFonts w:eastAsia="Times New Roman" w:cs="Times New Roman"/>
                <w:b/>
                <w:bCs/>
                <w:sz w:val="24"/>
                <w:szCs w:val="24"/>
                <w:lang w:eastAsia="ru-RU"/>
              </w:rPr>
              <w:t xml:space="preserve">Оценка </w:t>
            </w:r>
            <w:r w:rsidRPr="00D76DE6">
              <w:rPr>
                <w:rFonts w:eastAsia="Times New Roman" w:cs="Times New Roman"/>
                <w:b/>
                <w:sz w:val="24"/>
                <w:szCs w:val="24"/>
                <w:lang w:eastAsia="ru-RU"/>
              </w:rPr>
              <w:t>без учета значимости</w:t>
            </w:r>
          </w:p>
        </w:tc>
        <w:tc>
          <w:tcPr>
            <w:tcW w:w="525" w:type="pct"/>
            <w:gridSpan w:val="2"/>
            <w:vMerge/>
          </w:tcPr>
          <w:p w:rsidR="001C6A60" w:rsidRPr="00D76DE6" w:rsidRDefault="001C6A60" w:rsidP="0048027E">
            <w:pPr>
              <w:widowControl w:val="0"/>
              <w:autoSpaceDE w:val="0"/>
              <w:autoSpaceDN w:val="0"/>
              <w:adjustRightInd w:val="0"/>
              <w:spacing w:after="0" w:line="240" w:lineRule="auto"/>
              <w:ind w:firstLine="567"/>
              <w:jc w:val="center"/>
              <w:rPr>
                <w:rFonts w:eastAsia="Times New Roman" w:cs="Times New Roman"/>
                <w:sz w:val="24"/>
                <w:szCs w:val="24"/>
                <w:lang w:eastAsia="ru-RU"/>
              </w:rPr>
            </w:pPr>
          </w:p>
        </w:tc>
        <w:tc>
          <w:tcPr>
            <w:tcW w:w="541" w:type="pct"/>
            <w:gridSpan w:val="2"/>
            <w:vMerge/>
          </w:tcPr>
          <w:p w:rsidR="001C6A60" w:rsidRPr="00D76DE6" w:rsidRDefault="001C6A60" w:rsidP="0048027E">
            <w:pPr>
              <w:widowControl w:val="0"/>
              <w:autoSpaceDE w:val="0"/>
              <w:autoSpaceDN w:val="0"/>
              <w:adjustRightInd w:val="0"/>
              <w:spacing w:after="0" w:line="240" w:lineRule="auto"/>
              <w:ind w:firstLine="567"/>
              <w:jc w:val="center"/>
              <w:rPr>
                <w:rFonts w:eastAsia="Times New Roman" w:cs="Times New Roman"/>
                <w:sz w:val="24"/>
                <w:szCs w:val="24"/>
                <w:lang w:eastAsia="ru-RU"/>
              </w:rPr>
            </w:pPr>
          </w:p>
        </w:tc>
        <w:tc>
          <w:tcPr>
            <w:tcW w:w="586" w:type="pct"/>
            <w:gridSpan w:val="2"/>
            <w:vMerge/>
          </w:tcPr>
          <w:p w:rsidR="001C6A60" w:rsidRPr="00D76DE6" w:rsidRDefault="001C6A60" w:rsidP="0048027E">
            <w:pPr>
              <w:widowControl w:val="0"/>
              <w:autoSpaceDE w:val="0"/>
              <w:autoSpaceDN w:val="0"/>
              <w:adjustRightInd w:val="0"/>
              <w:spacing w:after="0" w:line="240" w:lineRule="auto"/>
              <w:ind w:firstLine="567"/>
              <w:jc w:val="center"/>
              <w:rPr>
                <w:rFonts w:eastAsia="Times New Roman" w:cs="Times New Roman"/>
                <w:sz w:val="24"/>
                <w:szCs w:val="24"/>
                <w:lang w:eastAsia="ru-RU"/>
              </w:rPr>
            </w:pPr>
          </w:p>
        </w:tc>
        <w:tc>
          <w:tcPr>
            <w:tcW w:w="541" w:type="pct"/>
            <w:gridSpan w:val="2"/>
            <w:vMerge/>
          </w:tcPr>
          <w:p w:rsidR="001C6A60" w:rsidRPr="00D76DE6" w:rsidRDefault="001C6A60" w:rsidP="0048027E">
            <w:pPr>
              <w:widowControl w:val="0"/>
              <w:autoSpaceDE w:val="0"/>
              <w:autoSpaceDN w:val="0"/>
              <w:adjustRightInd w:val="0"/>
              <w:spacing w:after="0" w:line="240" w:lineRule="auto"/>
              <w:ind w:firstLine="567"/>
              <w:jc w:val="center"/>
              <w:rPr>
                <w:rFonts w:eastAsia="Times New Roman" w:cs="Times New Roman"/>
                <w:sz w:val="24"/>
                <w:szCs w:val="24"/>
                <w:lang w:eastAsia="ru-RU"/>
              </w:rPr>
            </w:pPr>
          </w:p>
        </w:tc>
        <w:tc>
          <w:tcPr>
            <w:tcW w:w="541" w:type="pct"/>
            <w:gridSpan w:val="2"/>
            <w:vMerge/>
          </w:tcPr>
          <w:p w:rsidR="001C6A60" w:rsidRPr="00D76DE6" w:rsidRDefault="001C6A60" w:rsidP="0048027E">
            <w:pPr>
              <w:widowControl w:val="0"/>
              <w:autoSpaceDE w:val="0"/>
              <w:autoSpaceDN w:val="0"/>
              <w:adjustRightInd w:val="0"/>
              <w:spacing w:after="0" w:line="240" w:lineRule="auto"/>
              <w:ind w:firstLine="567"/>
              <w:jc w:val="center"/>
              <w:rPr>
                <w:rFonts w:eastAsia="Times New Roman" w:cs="Times New Roman"/>
                <w:sz w:val="24"/>
                <w:szCs w:val="24"/>
                <w:lang w:eastAsia="ru-RU"/>
              </w:rPr>
            </w:pPr>
          </w:p>
        </w:tc>
      </w:tr>
      <w:tr w:rsidR="00BD62B5" w:rsidTr="0048027E">
        <w:trPr>
          <w:trHeight w:hRule="exact" w:val="562"/>
        </w:trPr>
        <w:tc>
          <w:tcPr>
            <w:tcW w:w="1670" w:type="pct"/>
          </w:tcPr>
          <w:p w:rsidR="001C6A60" w:rsidRPr="00D76DE6" w:rsidRDefault="004F7819" w:rsidP="0048027E">
            <w:pPr>
              <w:widowControl w:val="0"/>
              <w:autoSpaceDE w:val="0"/>
              <w:autoSpaceDN w:val="0"/>
              <w:adjustRightInd w:val="0"/>
              <w:spacing w:after="0" w:line="240" w:lineRule="auto"/>
              <w:ind w:firstLine="567"/>
              <w:rPr>
                <w:rFonts w:eastAsia="Times New Roman" w:cs="Times New Roman"/>
                <w:bCs/>
                <w:i/>
                <w:sz w:val="24"/>
                <w:szCs w:val="24"/>
                <w:lang w:eastAsia="ru-RU"/>
              </w:rPr>
            </w:pPr>
            <w:r w:rsidRPr="00D76DE6">
              <w:rPr>
                <w:rFonts w:eastAsia="Times New Roman" w:cs="Times New Roman"/>
                <w:b/>
                <w:sz w:val="24"/>
                <w:szCs w:val="24"/>
                <w:lang w:eastAsia="ru-RU"/>
              </w:rPr>
              <w:t>Квалификация участников закупки</w:t>
            </w:r>
          </w:p>
        </w:tc>
        <w:tc>
          <w:tcPr>
            <w:tcW w:w="311"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0,00</w:t>
            </w:r>
          </w:p>
        </w:tc>
        <w:tc>
          <w:tcPr>
            <w:tcW w:w="285"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0,00</w:t>
            </w:r>
          </w:p>
        </w:tc>
        <w:tc>
          <w:tcPr>
            <w:tcW w:w="300"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0,00</w:t>
            </w:r>
          </w:p>
        </w:tc>
        <w:tc>
          <w:tcPr>
            <w:tcW w:w="225"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0,00</w:t>
            </w:r>
          </w:p>
        </w:tc>
        <w:tc>
          <w:tcPr>
            <w:tcW w:w="271"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0,00</w:t>
            </w:r>
          </w:p>
        </w:tc>
        <w:tc>
          <w:tcPr>
            <w:tcW w:w="270"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0,00</w:t>
            </w:r>
          </w:p>
        </w:tc>
        <w:tc>
          <w:tcPr>
            <w:tcW w:w="316"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0,00</w:t>
            </w:r>
          </w:p>
        </w:tc>
        <w:tc>
          <w:tcPr>
            <w:tcW w:w="270"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0,00</w:t>
            </w:r>
          </w:p>
        </w:tc>
        <w:tc>
          <w:tcPr>
            <w:tcW w:w="271" w:type="pct"/>
          </w:tcPr>
          <w:p w:rsidR="001C6A60" w:rsidRPr="00D76DE6" w:rsidRDefault="004F7819" w:rsidP="0048027E">
            <w:pPr>
              <w:jc w:val="center"/>
              <w:rPr>
                <w:rFonts w:eastAsia="Times New Roman" w:cs="Times New Roman"/>
                <w:sz w:val="24"/>
                <w:szCs w:val="24"/>
                <w:lang w:eastAsia="ru-RU"/>
              </w:rPr>
            </w:pPr>
            <w:r w:rsidRPr="00D76DE6">
              <w:rPr>
                <w:rFonts w:eastAsia="Times New Roman" w:cs="Times New Roman"/>
                <w:sz w:val="24"/>
                <w:szCs w:val="24"/>
                <w:lang w:eastAsia="ru-RU"/>
              </w:rPr>
              <w:t>0,00</w:t>
            </w:r>
          </w:p>
        </w:tc>
        <w:tc>
          <w:tcPr>
            <w:tcW w:w="270" w:type="pct"/>
          </w:tcPr>
          <w:p w:rsidR="001C6A60" w:rsidRPr="00D76DE6" w:rsidRDefault="004F7819" w:rsidP="0048027E">
            <w:pPr>
              <w:jc w:val="center"/>
              <w:rPr>
                <w:rFonts w:eastAsia="Times New Roman" w:cs="Times New Roman"/>
                <w:sz w:val="24"/>
                <w:szCs w:val="24"/>
                <w:lang w:eastAsia="ru-RU"/>
              </w:rPr>
            </w:pPr>
            <w:r w:rsidRPr="00D76DE6">
              <w:rPr>
                <w:rFonts w:eastAsia="Times New Roman" w:cs="Times New Roman"/>
                <w:sz w:val="24"/>
                <w:szCs w:val="24"/>
                <w:lang w:eastAsia="ru-RU"/>
              </w:rPr>
              <w:t>0,00</w:t>
            </w:r>
          </w:p>
        </w:tc>
        <w:tc>
          <w:tcPr>
            <w:tcW w:w="271" w:type="pct"/>
          </w:tcPr>
          <w:p w:rsidR="001C6A60" w:rsidRPr="00D76DE6" w:rsidRDefault="004F7819" w:rsidP="0048027E">
            <w:pPr>
              <w:jc w:val="center"/>
              <w:rPr>
                <w:rFonts w:eastAsia="Times New Roman" w:cs="Times New Roman"/>
                <w:sz w:val="24"/>
                <w:szCs w:val="24"/>
                <w:lang w:eastAsia="ru-RU"/>
              </w:rPr>
            </w:pPr>
            <w:r w:rsidRPr="00D76DE6">
              <w:rPr>
                <w:rFonts w:eastAsia="Times New Roman" w:cs="Times New Roman"/>
                <w:sz w:val="24"/>
                <w:szCs w:val="24"/>
                <w:lang w:eastAsia="ru-RU"/>
              </w:rPr>
              <w:t>0,00</w:t>
            </w:r>
          </w:p>
        </w:tc>
        <w:tc>
          <w:tcPr>
            <w:tcW w:w="270" w:type="pct"/>
          </w:tcPr>
          <w:p w:rsidR="001C6A60" w:rsidRPr="00D76DE6" w:rsidRDefault="004F7819" w:rsidP="0048027E">
            <w:pPr>
              <w:jc w:val="center"/>
              <w:rPr>
                <w:rFonts w:eastAsia="Times New Roman" w:cs="Times New Roman"/>
                <w:sz w:val="24"/>
                <w:szCs w:val="24"/>
                <w:lang w:eastAsia="ru-RU"/>
              </w:rPr>
            </w:pPr>
            <w:r w:rsidRPr="00D76DE6">
              <w:rPr>
                <w:rFonts w:eastAsia="Times New Roman" w:cs="Times New Roman"/>
                <w:sz w:val="24"/>
                <w:szCs w:val="24"/>
                <w:lang w:eastAsia="ru-RU"/>
              </w:rPr>
              <w:t>0,00</w:t>
            </w:r>
          </w:p>
        </w:tc>
      </w:tr>
      <w:tr w:rsidR="00BD62B5" w:rsidTr="0048027E">
        <w:trPr>
          <w:trHeight w:val="1170"/>
        </w:trPr>
        <w:tc>
          <w:tcPr>
            <w:tcW w:w="1670" w:type="pct"/>
          </w:tcPr>
          <w:p w:rsidR="001C6A60" w:rsidRPr="00D76DE6" w:rsidRDefault="004F7819" w:rsidP="0048027E">
            <w:pPr>
              <w:widowControl w:val="0"/>
              <w:autoSpaceDE w:val="0"/>
              <w:autoSpaceDN w:val="0"/>
              <w:adjustRightInd w:val="0"/>
              <w:spacing w:after="0" w:line="240" w:lineRule="auto"/>
              <w:ind w:firstLine="567"/>
              <w:rPr>
                <w:rFonts w:eastAsia="Times New Roman" w:cs="Times New Roman"/>
                <w:bCs/>
                <w:sz w:val="24"/>
                <w:szCs w:val="24"/>
                <w:lang w:eastAsia="ru-RU"/>
              </w:rPr>
            </w:pPr>
            <w:r w:rsidRPr="00D76DE6">
              <w:rPr>
                <w:rFonts w:eastAsia="Times New Roman" w:cs="Times New Roman"/>
                <w:b/>
                <w:sz w:val="24"/>
                <w:szCs w:val="24"/>
                <w:lang w:eastAsia="ru-RU"/>
              </w:rPr>
              <w:t xml:space="preserve">Показатель  </w:t>
            </w:r>
            <w:r w:rsidRPr="00D76DE6">
              <w:rPr>
                <w:rFonts w:eastAsia="Times New Roman" w:cs="Times New Roman"/>
                <w:bCs/>
                <w:sz w:val="24"/>
                <w:szCs w:val="24"/>
                <w:lang w:eastAsia="ru-RU"/>
              </w:rPr>
              <w:t>Наличие</w:t>
            </w:r>
            <w:r w:rsidRPr="00D76DE6">
              <w:rPr>
                <w:rFonts w:eastAsia="Times New Roman" w:cs="Times New Roman"/>
                <w:bCs/>
                <w:sz w:val="24"/>
                <w:szCs w:val="24"/>
                <w:lang w:eastAsia="ru-RU"/>
              </w:rPr>
              <w:t xml:space="preserve"> у участников закупки опыта поставки товара, выполнения работы, оказания услуги, связанного с предметом контракта.</w:t>
            </w:r>
          </w:p>
          <w:p w:rsidR="001C6A60" w:rsidRPr="00D76DE6" w:rsidRDefault="004F7819" w:rsidP="0048027E">
            <w:pPr>
              <w:widowControl w:val="0"/>
              <w:autoSpaceDE w:val="0"/>
              <w:autoSpaceDN w:val="0"/>
              <w:adjustRightInd w:val="0"/>
              <w:spacing w:after="0" w:line="240" w:lineRule="auto"/>
              <w:ind w:firstLine="567"/>
              <w:rPr>
                <w:rFonts w:eastAsia="Times New Roman" w:cs="Times New Roman"/>
                <w:sz w:val="24"/>
                <w:szCs w:val="24"/>
                <w:lang w:eastAsia="ru-RU"/>
              </w:rPr>
            </w:pPr>
            <w:r w:rsidRPr="00D76DE6">
              <w:rPr>
                <w:rFonts w:eastAsia="Times New Roman" w:cs="Times New Roman"/>
                <w:sz w:val="24"/>
                <w:szCs w:val="24"/>
                <w:lang w:eastAsia="ru-RU"/>
              </w:rPr>
              <w:t>Детализирующий показатель:</w:t>
            </w:r>
          </w:p>
          <w:p w:rsidR="001C6A60" w:rsidRPr="00D76DE6" w:rsidRDefault="004F7819" w:rsidP="0048027E">
            <w:pPr>
              <w:widowControl w:val="0"/>
              <w:autoSpaceDE w:val="0"/>
              <w:autoSpaceDN w:val="0"/>
              <w:adjustRightInd w:val="0"/>
              <w:spacing w:after="0" w:line="240" w:lineRule="auto"/>
              <w:ind w:firstLine="567"/>
              <w:rPr>
                <w:rFonts w:cs="Times New Roman"/>
                <w:sz w:val="24"/>
                <w:szCs w:val="24"/>
              </w:rPr>
            </w:pPr>
            <w:r w:rsidRPr="00D76DE6">
              <w:rPr>
                <w:rFonts w:eastAsia="Times New Roman" w:cs="Times New Roman"/>
                <w:sz w:val="24"/>
                <w:szCs w:val="24"/>
                <w:lang w:eastAsia="ru-RU"/>
              </w:rPr>
              <w:t>«Н</w:t>
            </w:r>
            <w:r w:rsidRPr="00D76DE6">
              <w:rPr>
                <w:rFonts w:cs="Times New Roman"/>
                <w:sz w:val="24"/>
                <w:szCs w:val="24"/>
              </w:rPr>
              <w:t xml:space="preserve">аибольшая цена одного из исполненных участником закупки договоров» </w:t>
            </w:r>
          </w:p>
          <w:p w:rsidR="001C6A60" w:rsidRPr="00D76DE6" w:rsidRDefault="004F7819" w:rsidP="0048027E">
            <w:pPr>
              <w:widowControl w:val="0"/>
              <w:autoSpaceDE w:val="0"/>
              <w:autoSpaceDN w:val="0"/>
              <w:adjustRightInd w:val="0"/>
              <w:spacing w:after="0" w:line="240" w:lineRule="auto"/>
              <w:ind w:firstLine="567"/>
              <w:rPr>
                <w:rFonts w:eastAsia="Times New Roman" w:cs="Times New Roman"/>
                <w:b/>
                <w:bCs/>
                <w:sz w:val="24"/>
                <w:szCs w:val="24"/>
                <w:lang w:eastAsia="ru-RU"/>
              </w:rPr>
            </w:pPr>
            <w:r w:rsidRPr="00D76DE6">
              <w:rPr>
                <w:rFonts w:eastAsia="Times New Roman" w:cs="Times New Roman"/>
                <w:b/>
                <w:bCs/>
                <w:sz w:val="24"/>
                <w:szCs w:val="24"/>
                <w:lang w:eastAsia="ru-RU"/>
              </w:rPr>
              <w:t>Решение комиссии:</w:t>
            </w:r>
          </w:p>
          <w:p w:rsidR="001C6A60" w:rsidRPr="00F210B0" w:rsidRDefault="004F7819" w:rsidP="0048027E">
            <w:pPr>
              <w:autoSpaceDE w:val="0"/>
              <w:autoSpaceDN w:val="0"/>
              <w:adjustRightInd w:val="0"/>
              <w:spacing w:after="0" w:line="240" w:lineRule="auto"/>
              <w:ind w:right="52"/>
              <w:rPr>
                <w:rFonts w:cs="Times New Roman"/>
                <w:i/>
                <w:sz w:val="24"/>
                <w:szCs w:val="24"/>
              </w:rPr>
            </w:pPr>
            <w:r w:rsidRPr="00F210B0">
              <w:rPr>
                <w:rFonts w:cs="Times New Roman"/>
                <w:i/>
                <w:sz w:val="24"/>
                <w:szCs w:val="24"/>
              </w:rPr>
              <w:t xml:space="preserve">Комиссией приняты к оценке 0 контрактов (договоров) из </w:t>
            </w:r>
            <w:r>
              <w:rPr>
                <w:rFonts w:cs="Times New Roman"/>
                <w:i/>
                <w:sz w:val="24"/>
                <w:szCs w:val="24"/>
              </w:rPr>
              <w:t>6</w:t>
            </w:r>
            <w:r w:rsidRPr="00F210B0">
              <w:rPr>
                <w:rFonts w:cs="Times New Roman"/>
                <w:i/>
                <w:sz w:val="24"/>
                <w:szCs w:val="24"/>
              </w:rPr>
              <w:t xml:space="preserve"> (</w:t>
            </w:r>
            <w:r>
              <w:rPr>
                <w:rFonts w:cs="Times New Roman"/>
                <w:i/>
                <w:sz w:val="24"/>
                <w:szCs w:val="24"/>
              </w:rPr>
              <w:t>шести</w:t>
            </w:r>
            <w:r w:rsidRPr="00F210B0">
              <w:rPr>
                <w:rFonts w:cs="Times New Roman"/>
                <w:i/>
                <w:sz w:val="24"/>
                <w:szCs w:val="24"/>
              </w:rPr>
              <w:t>) заявленных:</w:t>
            </w:r>
          </w:p>
          <w:p w:rsidR="001C6A60" w:rsidRPr="000E1E89" w:rsidRDefault="004F7819" w:rsidP="0048027E">
            <w:pPr>
              <w:widowControl w:val="0"/>
              <w:autoSpaceDE w:val="0"/>
              <w:autoSpaceDN w:val="0"/>
              <w:adjustRightInd w:val="0"/>
              <w:spacing w:after="0" w:line="240" w:lineRule="auto"/>
              <w:ind w:firstLine="567"/>
              <w:jc w:val="both"/>
              <w:rPr>
                <w:rFonts w:eastAsia="Times New Roman" w:cs="Times New Roman"/>
                <w:i/>
                <w:sz w:val="24"/>
                <w:szCs w:val="24"/>
                <w:lang w:eastAsia="ru-RU"/>
              </w:rPr>
            </w:pPr>
            <w:r>
              <w:rPr>
                <w:i/>
                <w:sz w:val="24"/>
                <w:szCs w:val="24"/>
              </w:rPr>
              <w:t>6</w:t>
            </w:r>
            <w:r w:rsidRPr="000E1E89">
              <w:rPr>
                <w:i/>
                <w:sz w:val="24"/>
                <w:szCs w:val="24"/>
              </w:rPr>
              <w:t xml:space="preserve"> контрактов (договоров)– не </w:t>
            </w:r>
            <w:r w:rsidRPr="000E1E89">
              <w:rPr>
                <w:i/>
                <w:color w:val="000000"/>
                <w:sz w:val="24"/>
                <w:szCs w:val="24"/>
              </w:rPr>
              <w:t>соответствует предмету контракта.</w:t>
            </w:r>
          </w:p>
        </w:tc>
        <w:tc>
          <w:tcPr>
            <w:tcW w:w="311"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0,00</w:t>
            </w:r>
          </w:p>
        </w:tc>
        <w:tc>
          <w:tcPr>
            <w:tcW w:w="285"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0,00</w:t>
            </w:r>
          </w:p>
        </w:tc>
        <w:tc>
          <w:tcPr>
            <w:tcW w:w="300"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0,00</w:t>
            </w:r>
          </w:p>
        </w:tc>
        <w:tc>
          <w:tcPr>
            <w:tcW w:w="225"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0,00</w:t>
            </w:r>
          </w:p>
        </w:tc>
        <w:tc>
          <w:tcPr>
            <w:tcW w:w="271"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0,00</w:t>
            </w:r>
          </w:p>
        </w:tc>
        <w:tc>
          <w:tcPr>
            <w:tcW w:w="270"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0,00</w:t>
            </w:r>
          </w:p>
        </w:tc>
        <w:tc>
          <w:tcPr>
            <w:tcW w:w="316"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0,00</w:t>
            </w:r>
          </w:p>
        </w:tc>
        <w:tc>
          <w:tcPr>
            <w:tcW w:w="270"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0,00</w:t>
            </w:r>
          </w:p>
        </w:tc>
        <w:tc>
          <w:tcPr>
            <w:tcW w:w="271" w:type="pct"/>
          </w:tcPr>
          <w:p w:rsidR="001C6A60" w:rsidRPr="00D76DE6" w:rsidRDefault="004F7819" w:rsidP="0048027E">
            <w:pPr>
              <w:jc w:val="center"/>
              <w:rPr>
                <w:rFonts w:eastAsia="Times New Roman" w:cs="Times New Roman"/>
                <w:sz w:val="24"/>
                <w:szCs w:val="24"/>
                <w:lang w:eastAsia="ru-RU"/>
              </w:rPr>
            </w:pPr>
            <w:r w:rsidRPr="00D76DE6">
              <w:rPr>
                <w:rFonts w:eastAsia="Times New Roman" w:cs="Times New Roman"/>
                <w:sz w:val="24"/>
                <w:szCs w:val="24"/>
                <w:lang w:eastAsia="ru-RU"/>
              </w:rPr>
              <w:t>0,00</w:t>
            </w:r>
          </w:p>
        </w:tc>
        <w:tc>
          <w:tcPr>
            <w:tcW w:w="270" w:type="pct"/>
          </w:tcPr>
          <w:p w:rsidR="001C6A60" w:rsidRPr="00D76DE6" w:rsidRDefault="004F7819" w:rsidP="0048027E">
            <w:pPr>
              <w:jc w:val="center"/>
              <w:rPr>
                <w:rFonts w:eastAsia="Times New Roman" w:cs="Times New Roman"/>
                <w:sz w:val="24"/>
                <w:szCs w:val="24"/>
                <w:lang w:eastAsia="ru-RU"/>
              </w:rPr>
            </w:pPr>
            <w:r w:rsidRPr="00D76DE6">
              <w:rPr>
                <w:rFonts w:eastAsia="Times New Roman" w:cs="Times New Roman"/>
                <w:sz w:val="24"/>
                <w:szCs w:val="24"/>
                <w:lang w:eastAsia="ru-RU"/>
              </w:rPr>
              <w:t>0,00</w:t>
            </w:r>
          </w:p>
        </w:tc>
        <w:tc>
          <w:tcPr>
            <w:tcW w:w="271" w:type="pct"/>
          </w:tcPr>
          <w:p w:rsidR="001C6A60" w:rsidRPr="00D76DE6" w:rsidRDefault="004F7819" w:rsidP="0048027E">
            <w:pPr>
              <w:jc w:val="center"/>
              <w:rPr>
                <w:rFonts w:eastAsia="Times New Roman" w:cs="Times New Roman"/>
                <w:sz w:val="24"/>
                <w:szCs w:val="24"/>
                <w:lang w:eastAsia="ru-RU"/>
              </w:rPr>
            </w:pPr>
            <w:r w:rsidRPr="00D76DE6">
              <w:rPr>
                <w:rFonts w:eastAsia="Times New Roman" w:cs="Times New Roman"/>
                <w:sz w:val="24"/>
                <w:szCs w:val="24"/>
                <w:lang w:eastAsia="ru-RU"/>
              </w:rPr>
              <w:t>0,00</w:t>
            </w:r>
          </w:p>
        </w:tc>
        <w:tc>
          <w:tcPr>
            <w:tcW w:w="270" w:type="pct"/>
          </w:tcPr>
          <w:p w:rsidR="001C6A60" w:rsidRPr="00D76DE6" w:rsidRDefault="004F7819" w:rsidP="0048027E">
            <w:pPr>
              <w:jc w:val="center"/>
              <w:rPr>
                <w:rFonts w:eastAsia="Times New Roman" w:cs="Times New Roman"/>
                <w:sz w:val="24"/>
                <w:szCs w:val="24"/>
                <w:lang w:eastAsia="ru-RU"/>
              </w:rPr>
            </w:pPr>
            <w:r w:rsidRPr="00D76DE6">
              <w:rPr>
                <w:rFonts w:eastAsia="Times New Roman" w:cs="Times New Roman"/>
                <w:sz w:val="24"/>
                <w:szCs w:val="24"/>
                <w:lang w:eastAsia="ru-RU"/>
              </w:rPr>
              <w:t>0,00</w:t>
            </w:r>
          </w:p>
        </w:tc>
      </w:tr>
      <w:tr w:rsidR="00BD62B5" w:rsidTr="0048027E">
        <w:trPr>
          <w:trHeight w:hRule="exact" w:val="846"/>
        </w:trPr>
        <w:tc>
          <w:tcPr>
            <w:tcW w:w="1670" w:type="pct"/>
          </w:tcPr>
          <w:p w:rsidR="001C6A60" w:rsidRPr="00D76DE6" w:rsidRDefault="004F7819" w:rsidP="0048027E">
            <w:pPr>
              <w:spacing w:after="60" w:line="240" w:lineRule="auto"/>
              <w:rPr>
                <w:rFonts w:eastAsia="Times New Roman" w:cs="Times New Roman"/>
                <w:sz w:val="24"/>
                <w:szCs w:val="24"/>
                <w:lang w:eastAsia="ru-RU"/>
              </w:rPr>
            </w:pPr>
            <w:r w:rsidRPr="00D76DE6">
              <w:rPr>
                <w:rFonts w:eastAsia="Times New Roman" w:cs="Times New Roman"/>
                <w:b/>
                <w:sz w:val="24"/>
                <w:szCs w:val="24"/>
                <w:lang w:eastAsia="ru-RU"/>
              </w:rPr>
              <w:t>количество баллов с учетом значимости критерия оценки =</w:t>
            </w:r>
            <w:r w:rsidRPr="00D76DE6">
              <w:rPr>
                <w:rFonts w:eastAsia="Times New Roman" w:cs="Times New Roman"/>
                <w:b/>
                <w:sz w:val="24"/>
                <w:szCs w:val="24"/>
                <w:lang w:eastAsia="ru-RU"/>
              </w:rPr>
              <w:t xml:space="preserve"> 0,4</w:t>
            </w:r>
          </w:p>
        </w:tc>
        <w:tc>
          <w:tcPr>
            <w:tcW w:w="3330" w:type="pct"/>
            <w:gridSpan w:val="12"/>
          </w:tcPr>
          <w:p w:rsidR="001C6A60" w:rsidRPr="00D76DE6" w:rsidRDefault="004F7819" w:rsidP="0048027E">
            <w:pPr>
              <w:jc w:val="center"/>
              <w:rPr>
                <w:rFonts w:eastAsia="Times New Roman" w:cs="Times New Roman"/>
                <w:b/>
                <w:bCs/>
                <w:sz w:val="24"/>
                <w:szCs w:val="24"/>
                <w:lang w:eastAsia="ru-RU"/>
              </w:rPr>
            </w:pPr>
            <w:r w:rsidRPr="00D76DE6">
              <w:rPr>
                <w:rFonts w:eastAsia="Times New Roman" w:cs="Times New Roman"/>
                <w:b/>
                <w:bCs/>
                <w:sz w:val="24"/>
                <w:szCs w:val="24"/>
                <w:lang w:eastAsia="ru-RU"/>
              </w:rPr>
              <w:t>0,00</w:t>
            </w:r>
          </w:p>
        </w:tc>
      </w:tr>
    </w:tbl>
    <w:p w:rsidR="001C6A60" w:rsidRDefault="001C6A60" w:rsidP="001C6A60">
      <w:pPr>
        <w:rPr>
          <w:rFonts w:cs="Times New Roman"/>
          <w:sz w:val="24"/>
          <w:szCs w:val="24"/>
        </w:rPr>
      </w:pPr>
    </w:p>
    <w:p w:rsidR="001C6A60" w:rsidRDefault="001C6A60" w:rsidP="001C6A60">
      <w:pPr>
        <w:rPr>
          <w:rFonts w:cs="Times New Roman"/>
          <w:sz w:val="24"/>
          <w:szCs w:val="24"/>
        </w:rPr>
      </w:pPr>
    </w:p>
    <w:p w:rsidR="001C6A60" w:rsidRDefault="001C6A60" w:rsidP="001C6A60">
      <w:pPr>
        <w:rPr>
          <w:rFonts w:cs="Times New Roman"/>
          <w:sz w:val="24"/>
          <w:szCs w:val="24"/>
        </w:rPr>
      </w:pPr>
    </w:p>
    <w:p w:rsidR="001C6A60" w:rsidRDefault="001C6A60" w:rsidP="001C6A60">
      <w:pPr>
        <w:rPr>
          <w:rFonts w:cs="Times New Roman"/>
          <w:sz w:val="24"/>
          <w:szCs w:val="24"/>
        </w:rPr>
      </w:pPr>
    </w:p>
    <w:p w:rsidR="001C6A60" w:rsidRDefault="001C6A60" w:rsidP="001C6A60">
      <w:pPr>
        <w:rPr>
          <w:rFonts w:cs="Times New Roman"/>
          <w:sz w:val="24"/>
          <w:szCs w:val="24"/>
        </w:rPr>
      </w:pPr>
    </w:p>
    <w:p w:rsidR="001C6A60" w:rsidRDefault="001C6A60" w:rsidP="001C6A60">
      <w:pPr>
        <w:rPr>
          <w:rFonts w:cs="Times New Roman"/>
          <w:sz w:val="24"/>
          <w:szCs w:val="24"/>
        </w:rPr>
      </w:pPr>
    </w:p>
    <w:p w:rsidR="001C6A60" w:rsidRDefault="001C6A60" w:rsidP="001C6A60">
      <w:pPr>
        <w:rPr>
          <w:rFonts w:cs="Times New Roman"/>
          <w:sz w:val="24"/>
          <w:szCs w:val="24"/>
        </w:rPr>
      </w:pPr>
    </w:p>
    <w:p w:rsidR="001C6A60" w:rsidRDefault="001C6A60" w:rsidP="001C6A60">
      <w:pPr>
        <w:rPr>
          <w:rFonts w:cs="Times New Roman"/>
          <w:sz w:val="24"/>
          <w:szCs w:val="24"/>
        </w:rPr>
      </w:pPr>
    </w:p>
    <w:tbl>
      <w:tblPr>
        <w:tblW w:w="540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60"/>
        <w:gridCol w:w="980"/>
        <w:gridCol w:w="898"/>
        <w:gridCol w:w="945"/>
        <w:gridCol w:w="709"/>
        <w:gridCol w:w="853"/>
        <w:gridCol w:w="850"/>
        <w:gridCol w:w="995"/>
        <w:gridCol w:w="850"/>
        <w:gridCol w:w="853"/>
        <w:gridCol w:w="850"/>
        <w:gridCol w:w="853"/>
        <w:gridCol w:w="850"/>
      </w:tblGrid>
      <w:tr w:rsidR="00BD62B5" w:rsidTr="0048027E">
        <w:trPr>
          <w:trHeight w:hRule="exact" w:val="490"/>
        </w:trPr>
        <w:tc>
          <w:tcPr>
            <w:tcW w:w="5000" w:type="pct"/>
            <w:gridSpan w:val="13"/>
          </w:tcPr>
          <w:p w:rsidR="001C6A60" w:rsidRPr="00D76DE6" w:rsidRDefault="004F7819" w:rsidP="0048027E">
            <w:pPr>
              <w:widowControl w:val="0"/>
              <w:autoSpaceDE w:val="0"/>
              <w:autoSpaceDN w:val="0"/>
              <w:adjustRightInd w:val="0"/>
              <w:spacing w:after="0" w:line="240" w:lineRule="auto"/>
              <w:ind w:firstLine="567"/>
              <w:rPr>
                <w:rFonts w:eastAsia="Times New Roman" w:cs="Times New Roman"/>
                <w:b/>
                <w:iCs/>
                <w:sz w:val="24"/>
                <w:szCs w:val="24"/>
                <w:lang w:eastAsia="ru-RU"/>
              </w:rPr>
            </w:pPr>
            <w:r w:rsidRPr="00D76DE6">
              <w:rPr>
                <w:rFonts w:eastAsia="Times New Roman" w:cs="Times New Roman"/>
                <w:b/>
                <w:iCs/>
                <w:sz w:val="24"/>
                <w:szCs w:val="24"/>
                <w:lang w:eastAsia="ru-RU"/>
              </w:rPr>
              <w:lastRenderedPageBreak/>
              <w:t xml:space="preserve">Идентификационный номер заявки № </w:t>
            </w:r>
            <w:r>
              <w:rPr>
                <w:rFonts w:eastAsia="Times New Roman" w:cs="Times New Roman"/>
                <w:b/>
                <w:iCs/>
                <w:sz w:val="24"/>
                <w:szCs w:val="24"/>
                <w:lang w:eastAsia="ru-RU"/>
              </w:rPr>
              <w:t>5</w:t>
            </w:r>
          </w:p>
        </w:tc>
      </w:tr>
      <w:tr w:rsidR="00BD62B5" w:rsidTr="0048027E">
        <w:trPr>
          <w:trHeight w:hRule="exact" w:val="333"/>
        </w:trPr>
        <w:tc>
          <w:tcPr>
            <w:tcW w:w="1670" w:type="pct"/>
            <w:vMerge w:val="restart"/>
          </w:tcPr>
          <w:p w:rsidR="001C6A60" w:rsidRPr="00D76DE6" w:rsidRDefault="004F7819" w:rsidP="0048027E">
            <w:pPr>
              <w:widowControl w:val="0"/>
              <w:autoSpaceDE w:val="0"/>
              <w:autoSpaceDN w:val="0"/>
              <w:adjustRightInd w:val="0"/>
              <w:spacing w:after="0" w:line="240" w:lineRule="auto"/>
              <w:ind w:firstLine="567"/>
              <w:rPr>
                <w:rFonts w:eastAsia="Times New Roman" w:cs="Times New Roman"/>
                <w:sz w:val="24"/>
                <w:szCs w:val="24"/>
                <w:lang w:eastAsia="ru-RU"/>
              </w:rPr>
            </w:pPr>
            <w:r w:rsidRPr="00D76DE6">
              <w:rPr>
                <w:rFonts w:eastAsia="Times New Roman" w:cs="Times New Roman"/>
                <w:sz w:val="24"/>
                <w:szCs w:val="24"/>
                <w:lang w:eastAsia="ru-RU"/>
              </w:rPr>
              <w:t>Критерий</w:t>
            </w:r>
          </w:p>
        </w:tc>
        <w:tc>
          <w:tcPr>
            <w:tcW w:w="596" w:type="pct"/>
            <w:gridSpan w:val="2"/>
          </w:tcPr>
          <w:p w:rsidR="001C6A60" w:rsidRPr="00D76DE6" w:rsidRDefault="004F7819" w:rsidP="0048027E">
            <w:pPr>
              <w:widowControl w:val="0"/>
              <w:autoSpaceDE w:val="0"/>
              <w:autoSpaceDN w:val="0"/>
              <w:adjustRightInd w:val="0"/>
              <w:spacing w:after="0" w:line="240" w:lineRule="auto"/>
              <w:ind w:firstLine="567"/>
              <w:rPr>
                <w:rFonts w:eastAsia="Times New Roman" w:cs="Times New Roman"/>
                <w:b/>
                <w:bCs/>
                <w:sz w:val="24"/>
                <w:szCs w:val="24"/>
                <w:lang w:eastAsia="ru-RU"/>
              </w:rPr>
            </w:pPr>
            <w:r w:rsidRPr="00D76DE6">
              <w:rPr>
                <w:rFonts w:eastAsia="Times New Roman" w:cs="Times New Roman"/>
                <w:b/>
                <w:bCs/>
                <w:sz w:val="24"/>
                <w:szCs w:val="24"/>
                <w:lang w:eastAsia="ru-RU"/>
              </w:rPr>
              <w:t>Итого:</w:t>
            </w:r>
          </w:p>
        </w:tc>
        <w:tc>
          <w:tcPr>
            <w:tcW w:w="525" w:type="pct"/>
            <w:gridSpan w:val="2"/>
            <w:vMerge w:val="restar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Смирнова Елена Сергеевна</w:t>
            </w:r>
          </w:p>
        </w:tc>
        <w:tc>
          <w:tcPr>
            <w:tcW w:w="541" w:type="pct"/>
            <w:gridSpan w:val="2"/>
            <w:vMerge w:val="restar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Скворцова</w:t>
            </w:r>
          </w:p>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Татьяна</w:t>
            </w:r>
          </w:p>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Гавриловна</w:t>
            </w:r>
          </w:p>
        </w:tc>
        <w:tc>
          <w:tcPr>
            <w:tcW w:w="586" w:type="pct"/>
            <w:gridSpan w:val="2"/>
            <w:vMerge w:val="restart"/>
          </w:tcPr>
          <w:p w:rsidR="001C6A60" w:rsidRPr="00D76DE6" w:rsidRDefault="004F7819" w:rsidP="0048027E">
            <w:pPr>
              <w:tabs>
                <w:tab w:val="left" w:pos="720"/>
                <w:tab w:val="left" w:pos="1185"/>
              </w:tabs>
              <w:jc w:val="center"/>
              <w:rPr>
                <w:rFonts w:cs="Times New Roman"/>
                <w:iCs/>
                <w:sz w:val="24"/>
                <w:szCs w:val="24"/>
              </w:rPr>
            </w:pPr>
            <w:r w:rsidRPr="00D76DE6">
              <w:rPr>
                <w:rFonts w:cs="Times New Roman"/>
                <w:iCs/>
                <w:sz w:val="24"/>
                <w:szCs w:val="24"/>
              </w:rPr>
              <w:t>Львов Константин Анатольевич</w:t>
            </w:r>
          </w:p>
          <w:p w:rsidR="001C6A60" w:rsidRPr="00D76DE6" w:rsidRDefault="001C6A60" w:rsidP="0048027E">
            <w:pPr>
              <w:widowControl w:val="0"/>
              <w:autoSpaceDE w:val="0"/>
              <w:autoSpaceDN w:val="0"/>
              <w:adjustRightInd w:val="0"/>
              <w:spacing w:after="0" w:line="240" w:lineRule="auto"/>
              <w:jc w:val="center"/>
              <w:rPr>
                <w:rFonts w:eastAsia="Times New Roman" w:cs="Times New Roman"/>
                <w:sz w:val="24"/>
                <w:szCs w:val="24"/>
                <w:lang w:eastAsia="ru-RU"/>
              </w:rPr>
            </w:pPr>
          </w:p>
        </w:tc>
        <w:tc>
          <w:tcPr>
            <w:tcW w:w="541" w:type="pct"/>
            <w:gridSpan w:val="2"/>
            <w:vMerge w:val="restart"/>
          </w:tcPr>
          <w:p w:rsidR="001C6A60" w:rsidRPr="00D76DE6" w:rsidRDefault="004F7819" w:rsidP="0048027E">
            <w:pPr>
              <w:tabs>
                <w:tab w:val="left" w:pos="720"/>
                <w:tab w:val="left" w:pos="1185"/>
              </w:tabs>
              <w:jc w:val="center"/>
              <w:rPr>
                <w:rFonts w:cs="Times New Roman"/>
                <w:iCs/>
                <w:sz w:val="24"/>
                <w:szCs w:val="24"/>
              </w:rPr>
            </w:pPr>
            <w:r w:rsidRPr="00D76DE6">
              <w:rPr>
                <w:rFonts w:cs="Times New Roman"/>
                <w:iCs/>
                <w:sz w:val="24"/>
                <w:szCs w:val="24"/>
              </w:rPr>
              <w:t>Никифоров Вениамин Владимирович</w:t>
            </w:r>
          </w:p>
          <w:p w:rsidR="001C6A60" w:rsidRPr="00D76DE6" w:rsidRDefault="001C6A60" w:rsidP="0048027E">
            <w:pPr>
              <w:tabs>
                <w:tab w:val="left" w:pos="720"/>
                <w:tab w:val="left" w:pos="1185"/>
              </w:tabs>
              <w:jc w:val="center"/>
              <w:rPr>
                <w:rFonts w:cs="Times New Roman"/>
                <w:iCs/>
                <w:sz w:val="24"/>
                <w:szCs w:val="24"/>
              </w:rPr>
            </w:pPr>
          </w:p>
        </w:tc>
        <w:tc>
          <w:tcPr>
            <w:tcW w:w="541" w:type="pct"/>
            <w:gridSpan w:val="2"/>
            <w:vMerge w:val="restart"/>
          </w:tcPr>
          <w:p w:rsidR="001C6A60" w:rsidRPr="00D76DE6" w:rsidRDefault="004F7819" w:rsidP="0048027E">
            <w:pPr>
              <w:tabs>
                <w:tab w:val="left" w:pos="720"/>
                <w:tab w:val="left" w:pos="1185"/>
              </w:tabs>
              <w:jc w:val="center"/>
              <w:rPr>
                <w:rFonts w:cs="Times New Roman"/>
                <w:iCs/>
                <w:sz w:val="24"/>
                <w:szCs w:val="24"/>
              </w:rPr>
            </w:pPr>
            <w:r w:rsidRPr="00D76DE6">
              <w:rPr>
                <w:rFonts w:cs="Times New Roman"/>
                <w:iCs/>
                <w:sz w:val="24"/>
                <w:szCs w:val="24"/>
              </w:rPr>
              <w:t>Голубева Марина Левинеровна</w:t>
            </w:r>
          </w:p>
          <w:p w:rsidR="001C6A60" w:rsidRPr="00D76DE6" w:rsidRDefault="001C6A60" w:rsidP="0048027E">
            <w:pPr>
              <w:widowControl w:val="0"/>
              <w:autoSpaceDE w:val="0"/>
              <w:autoSpaceDN w:val="0"/>
              <w:adjustRightInd w:val="0"/>
              <w:spacing w:after="0" w:line="240" w:lineRule="auto"/>
              <w:jc w:val="center"/>
              <w:rPr>
                <w:rFonts w:eastAsia="Times New Roman" w:cs="Times New Roman"/>
                <w:sz w:val="24"/>
                <w:szCs w:val="24"/>
                <w:lang w:eastAsia="ru-RU"/>
              </w:rPr>
            </w:pPr>
          </w:p>
        </w:tc>
      </w:tr>
      <w:tr w:rsidR="00BD62B5" w:rsidTr="0048027E">
        <w:trPr>
          <w:trHeight w:hRule="exact" w:val="1225"/>
        </w:trPr>
        <w:tc>
          <w:tcPr>
            <w:tcW w:w="1670" w:type="pct"/>
            <w:vMerge/>
          </w:tcPr>
          <w:p w:rsidR="001C6A60" w:rsidRPr="00D76DE6" w:rsidRDefault="001C6A60" w:rsidP="0048027E">
            <w:pPr>
              <w:widowControl w:val="0"/>
              <w:autoSpaceDE w:val="0"/>
              <w:autoSpaceDN w:val="0"/>
              <w:adjustRightInd w:val="0"/>
              <w:spacing w:after="0" w:line="240" w:lineRule="auto"/>
              <w:ind w:firstLine="567"/>
              <w:rPr>
                <w:rFonts w:eastAsia="Times New Roman" w:cs="Times New Roman"/>
                <w:sz w:val="24"/>
                <w:szCs w:val="24"/>
                <w:lang w:eastAsia="ru-RU"/>
              </w:rPr>
            </w:pPr>
          </w:p>
        </w:tc>
        <w:tc>
          <w:tcPr>
            <w:tcW w:w="311"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b/>
                <w:bCs/>
                <w:sz w:val="24"/>
                <w:szCs w:val="24"/>
                <w:lang w:eastAsia="ru-RU"/>
              </w:rPr>
            </w:pPr>
            <w:r w:rsidRPr="00D76DE6">
              <w:rPr>
                <w:rFonts w:eastAsia="Times New Roman" w:cs="Times New Roman"/>
                <w:b/>
                <w:bCs/>
                <w:sz w:val="24"/>
                <w:szCs w:val="24"/>
                <w:lang w:eastAsia="ru-RU"/>
              </w:rPr>
              <w:t>Оценка с учетом значимости</w:t>
            </w:r>
          </w:p>
        </w:tc>
        <w:tc>
          <w:tcPr>
            <w:tcW w:w="285"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b/>
                <w:sz w:val="24"/>
                <w:szCs w:val="24"/>
                <w:lang w:eastAsia="ru-RU"/>
              </w:rPr>
            </w:pPr>
            <w:r w:rsidRPr="00D76DE6">
              <w:rPr>
                <w:rFonts w:eastAsia="Times New Roman" w:cs="Times New Roman"/>
                <w:b/>
                <w:bCs/>
                <w:sz w:val="24"/>
                <w:szCs w:val="24"/>
                <w:lang w:eastAsia="ru-RU"/>
              </w:rPr>
              <w:t xml:space="preserve">Оценка </w:t>
            </w:r>
            <w:r w:rsidRPr="00D76DE6">
              <w:rPr>
                <w:rFonts w:eastAsia="Times New Roman" w:cs="Times New Roman"/>
                <w:b/>
                <w:sz w:val="24"/>
                <w:szCs w:val="24"/>
                <w:lang w:eastAsia="ru-RU"/>
              </w:rPr>
              <w:t>без</w:t>
            </w:r>
            <w:r w:rsidRPr="00D76DE6">
              <w:rPr>
                <w:rFonts w:eastAsia="Times New Roman" w:cs="Times New Roman"/>
                <w:b/>
                <w:sz w:val="24"/>
                <w:szCs w:val="24"/>
                <w:lang w:eastAsia="ru-RU"/>
              </w:rPr>
              <w:t xml:space="preserve"> учета значимости</w:t>
            </w:r>
          </w:p>
        </w:tc>
        <w:tc>
          <w:tcPr>
            <w:tcW w:w="525" w:type="pct"/>
            <w:gridSpan w:val="2"/>
            <w:vMerge/>
          </w:tcPr>
          <w:p w:rsidR="001C6A60" w:rsidRPr="00D76DE6" w:rsidRDefault="001C6A60" w:rsidP="0048027E">
            <w:pPr>
              <w:widowControl w:val="0"/>
              <w:autoSpaceDE w:val="0"/>
              <w:autoSpaceDN w:val="0"/>
              <w:adjustRightInd w:val="0"/>
              <w:spacing w:after="0" w:line="240" w:lineRule="auto"/>
              <w:ind w:firstLine="567"/>
              <w:jc w:val="center"/>
              <w:rPr>
                <w:rFonts w:eastAsia="Times New Roman" w:cs="Times New Roman"/>
                <w:sz w:val="24"/>
                <w:szCs w:val="24"/>
                <w:lang w:eastAsia="ru-RU"/>
              </w:rPr>
            </w:pPr>
          </w:p>
        </w:tc>
        <w:tc>
          <w:tcPr>
            <w:tcW w:w="541" w:type="pct"/>
            <w:gridSpan w:val="2"/>
            <w:vMerge/>
          </w:tcPr>
          <w:p w:rsidR="001C6A60" w:rsidRPr="00D76DE6" w:rsidRDefault="001C6A60" w:rsidP="0048027E">
            <w:pPr>
              <w:widowControl w:val="0"/>
              <w:autoSpaceDE w:val="0"/>
              <w:autoSpaceDN w:val="0"/>
              <w:adjustRightInd w:val="0"/>
              <w:spacing w:after="0" w:line="240" w:lineRule="auto"/>
              <w:ind w:firstLine="567"/>
              <w:jc w:val="center"/>
              <w:rPr>
                <w:rFonts w:eastAsia="Times New Roman" w:cs="Times New Roman"/>
                <w:sz w:val="24"/>
                <w:szCs w:val="24"/>
                <w:lang w:eastAsia="ru-RU"/>
              </w:rPr>
            </w:pPr>
          </w:p>
        </w:tc>
        <w:tc>
          <w:tcPr>
            <w:tcW w:w="586" w:type="pct"/>
            <w:gridSpan w:val="2"/>
            <w:vMerge/>
          </w:tcPr>
          <w:p w:rsidR="001C6A60" w:rsidRPr="00D76DE6" w:rsidRDefault="001C6A60" w:rsidP="0048027E">
            <w:pPr>
              <w:widowControl w:val="0"/>
              <w:autoSpaceDE w:val="0"/>
              <w:autoSpaceDN w:val="0"/>
              <w:adjustRightInd w:val="0"/>
              <w:spacing w:after="0" w:line="240" w:lineRule="auto"/>
              <w:ind w:firstLine="567"/>
              <w:jc w:val="center"/>
              <w:rPr>
                <w:rFonts w:eastAsia="Times New Roman" w:cs="Times New Roman"/>
                <w:sz w:val="24"/>
                <w:szCs w:val="24"/>
                <w:lang w:eastAsia="ru-RU"/>
              </w:rPr>
            </w:pPr>
          </w:p>
        </w:tc>
        <w:tc>
          <w:tcPr>
            <w:tcW w:w="541" w:type="pct"/>
            <w:gridSpan w:val="2"/>
            <w:vMerge/>
          </w:tcPr>
          <w:p w:rsidR="001C6A60" w:rsidRPr="00D76DE6" w:rsidRDefault="001C6A60" w:rsidP="0048027E">
            <w:pPr>
              <w:widowControl w:val="0"/>
              <w:autoSpaceDE w:val="0"/>
              <w:autoSpaceDN w:val="0"/>
              <w:adjustRightInd w:val="0"/>
              <w:spacing w:after="0" w:line="240" w:lineRule="auto"/>
              <w:ind w:firstLine="567"/>
              <w:jc w:val="center"/>
              <w:rPr>
                <w:rFonts w:eastAsia="Times New Roman" w:cs="Times New Roman"/>
                <w:sz w:val="24"/>
                <w:szCs w:val="24"/>
                <w:lang w:eastAsia="ru-RU"/>
              </w:rPr>
            </w:pPr>
          </w:p>
        </w:tc>
        <w:tc>
          <w:tcPr>
            <w:tcW w:w="541" w:type="pct"/>
            <w:gridSpan w:val="2"/>
            <w:vMerge/>
          </w:tcPr>
          <w:p w:rsidR="001C6A60" w:rsidRPr="00D76DE6" w:rsidRDefault="001C6A60" w:rsidP="0048027E">
            <w:pPr>
              <w:widowControl w:val="0"/>
              <w:autoSpaceDE w:val="0"/>
              <w:autoSpaceDN w:val="0"/>
              <w:adjustRightInd w:val="0"/>
              <w:spacing w:after="0" w:line="240" w:lineRule="auto"/>
              <w:ind w:firstLine="567"/>
              <w:jc w:val="center"/>
              <w:rPr>
                <w:rFonts w:eastAsia="Times New Roman" w:cs="Times New Roman"/>
                <w:sz w:val="24"/>
                <w:szCs w:val="24"/>
                <w:lang w:eastAsia="ru-RU"/>
              </w:rPr>
            </w:pPr>
          </w:p>
        </w:tc>
      </w:tr>
      <w:tr w:rsidR="00BD62B5" w:rsidTr="0048027E">
        <w:trPr>
          <w:trHeight w:hRule="exact" w:val="562"/>
        </w:trPr>
        <w:tc>
          <w:tcPr>
            <w:tcW w:w="1670" w:type="pct"/>
          </w:tcPr>
          <w:p w:rsidR="001C6A60" w:rsidRPr="00D76DE6" w:rsidRDefault="004F7819" w:rsidP="0048027E">
            <w:pPr>
              <w:widowControl w:val="0"/>
              <w:autoSpaceDE w:val="0"/>
              <w:autoSpaceDN w:val="0"/>
              <w:adjustRightInd w:val="0"/>
              <w:spacing w:after="0" w:line="240" w:lineRule="auto"/>
              <w:ind w:firstLine="567"/>
              <w:rPr>
                <w:rFonts w:eastAsia="Times New Roman" w:cs="Times New Roman"/>
                <w:bCs/>
                <w:i/>
                <w:sz w:val="24"/>
                <w:szCs w:val="24"/>
                <w:lang w:eastAsia="ru-RU"/>
              </w:rPr>
            </w:pPr>
            <w:r w:rsidRPr="00D76DE6">
              <w:rPr>
                <w:rFonts w:eastAsia="Times New Roman" w:cs="Times New Roman"/>
                <w:b/>
                <w:sz w:val="24"/>
                <w:szCs w:val="24"/>
                <w:lang w:eastAsia="ru-RU"/>
              </w:rPr>
              <w:t>Квалификация участников закупки</w:t>
            </w:r>
          </w:p>
        </w:tc>
        <w:tc>
          <w:tcPr>
            <w:tcW w:w="311"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11,80</w:t>
            </w:r>
          </w:p>
        </w:tc>
        <w:tc>
          <w:tcPr>
            <w:tcW w:w="285"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BA0BC8">
              <w:rPr>
                <w:rFonts w:eastAsia="Times New Roman" w:cs="Times New Roman"/>
                <w:sz w:val="24"/>
                <w:szCs w:val="24"/>
                <w:lang w:eastAsia="ru-RU"/>
              </w:rPr>
              <w:t>29,50</w:t>
            </w:r>
          </w:p>
        </w:tc>
        <w:tc>
          <w:tcPr>
            <w:tcW w:w="300"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11,80</w:t>
            </w:r>
          </w:p>
        </w:tc>
        <w:tc>
          <w:tcPr>
            <w:tcW w:w="225"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BA0BC8">
              <w:rPr>
                <w:rFonts w:eastAsia="Times New Roman" w:cs="Times New Roman"/>
                <w:sz w:val="24"/>
                <w:szCs w:val="24"/>
                <w:lang w:eastAsia="ru-RU"/>
              </w:rPr>
              <w:t>29,50</w:t>
            </w:r>
          </w:p>
        </w:tc>
        <w:tc>
          <w:tcPr>
            <w:tcW w:w="271"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11,80</w:t>
            </w:r>
          </w:p>
        </w:tc>
        <w:tc>
          <w:tcPr>
            <w:tcW w:w="270"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BA0BC8">
              <w:rPr>
                <w:rFonts w:eastAsia="Times New Roman" w:cs="Times New Roman"/>
                <w:sz w:val="24"/>
                <w:szCs w:val="24"/>
                <w:lang w:eastAsia="ru-RU"/>
              </w:rPr>
              <w:t>29,50</w:t>
            </w:r>
          </w:p>
        </w:tc>
        <w:tc>
          <w:tcPr>
            <w:tcW w:w="316"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11,80</w:t>
            </w:r>
          </w:p>
        </w:tc>
        <w:tc>
          <w:tcPr>
            <w:tcW w:w="270"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BA0BC8">
              <w:rPr>
                <w:rFonts w:eastAsia="Times New Roman" w:cs="Times New Roman"/>
                <w:sz w:val="24"/>
                <w:szCs w:val="24"/>
                <w:lang w:eastAsia="ru-RU"/>
              </w:rPr>
              <w:t>29,50</w:t>
            </w:r>
          </w:p>
        </w:tc>
        <w:tc>
          <w:tcPr>
            <w:tcW w:w="271" w:type="pct"/>
          </w:tcPr>
          <w:p w:rsidR="001C6A60" w:rsidRPr="00D76DE6" w:rsidRDefault="004F7819" w:rsidP="0048027E">
            <w:pPr>
              <w:jc w:val="center"/>
              <w:rPr>
                <w:rFonts w:eastAsia="Times New Roman" w:cs="Times New Roman"/>
                <w:sz w:val="24"/>
                <w:szCs w:val="24"/>
                <w:lang w:eastAsia="ru-RU"/>
              </w:rPr>
            </w:pPr>
            <w:r>
              <w:rPr>
                <w:rFonts w:eastAsia="Times New Roman" w:cs="Times New Roman"/>
                <w:sz w:val="24"/>
                <w:szCs w:val="24"/>
                <w:lang w:eastAsia="ru-RU"/>
              </w:rPr>
              <w:t>11,80</w:t>
            </w:r>
          </w:p>
        </w:tc>
        <w:tc>
          <w:tcPr>
            <w:tcW w:w="270" w:type="pct"/>
          </w:tcPr>
          <w:p w:rsidR="001C6A60" w:rsidRPr="00D76DE6" w:rsidRDefault="004F7819" w:rsidP="0048027E">
            <w:pPr>
              <w:jc w:val="center"/>
              <w:rPr>
                <w:rFonts w:eastAsia="Times New Roman" w:cs="Times New Roman"/>
                <w:sz w:val="24"/>
                <w:szCs w:val="24"/>
                <w:lang w:eastAsia="ru-RU"/>
              </w:rPr>
            </w:pPr>
            <w:r w:rsidRPr="00BA0BC8">
              <w:rPr>
                <w:rFonts w:eastAsia="Times New Roman" w:cs="Times New Roman"/>
                <w:sz w:val="24"/>
                <w:szCs w:val="24"/>
                <w:lang w:eastAsia="ru-RU"/>
              </w:rPr>
              <w:t>29,50</w:t>
            </w:r>
          </w:p>
        </w:tc>
        <w:tc>
          <w:tcPr>
            <w:tcW w:w="271" w:type="pct"/>
          </w:tcPr>
          <w:p w:rsidR="001C6A60" w:rsidRPr="00D76DE6" w:rsidRDefault="004F7819" w:rsidP="0048027E">
            <w:pPr>
              <w:jc w:val="center"/>
              <w:rPr>
                <w:rFonts w:eastAsia="Times New Roman" w:cs="Times New Roman"/>
                <w:sz w:val="24"/>
                <w:szCs w:val="24"/>
                <w:lang w:eastAsia="ru-RU"/>
              </w:rPr>
            </w:pPr>
            <w:r>
              <w:rPr>
                <w:rFonts w:eastAsia="Times New Roman" w:cs="Times New Roman"/>
                <w:sz w:val="24"/>
                <w:szCs w:val="24"/>
                <w:lang w:eastAsia="ru-RU"/>
              </w:rPr>
              <w:t>11,80</w:t>
            </w:r>
          </w:p>
        </w:tc>
        <w:tc>
          <w:tcPr>
            <w:tcW w:w="270" w:type="pct"/>
          </w:tcPr>
          <w:p w:rsidR="001C6A60" w:rsidRPr="00D76DE6" w:rsidRDefault="004F7819" w:rsidP="0048027E">
            <w:pPr>
              <w:jc w:val="center"/>
              <w:rPr>
                <w:rFonts w:eastAsia="Times New Roman" w:cs="Times New Roman"/>
                <w:sz w:val="24"/>
                <w:szCs w:val="24"/>
                <w:lang w:eastAsia="ru-RU"/>
              </w:rPr>
            </w:pPr>
            <w:r w:rsidRPr="00BA0BC8">
              <w:rPr>
                <w:rFonts w:eastAsia="Times New Roman" w:cs="Times New Roman"/>
                <w:sz w:val="24"/>
                <w:szCs w:val="24"/>
                <w:lang w:eastAsia="ru-RU"/>
              </w:rPr>
              <w:t>29,50</w:t>
            </w:r>
          </w:p>
        </w:tc>
      </w:tr>
      <w:tr w:rsidR="00BD62B5" w:rsidTr="0048027E">
        <w:trPr>
          <w:trHeight w:val="1170"/>
        </w:trPr>
        <w:tc>
          <w:tcPr>
            <w:tcW w:w="1670" w:type="pct"/>
          </w:tcPr>
          <w:p w:rsidR="001C6A60" w:rsidRPr="00D76DE6" w:rsidRDefault="004F7819" w:rsidP="0048027E">
            <w:pPr>
              <w:widowControl w:val="0"/>
              <w:autoSpaceDE w:val="0"/>
              <w:autoSpaceDN w:val="0"/>
              <w:adjustRightInd w:val="0"/>
              <w:spacing w:after="0" w:line="240" w:lineRule="auto"/>
              <w:ind w:firstLine="567"/>
              <w:rPr>
                <w:rFonts w:eastAsia="Times New Roman" w:cs="Times New Roman"/>
                <w:bCs/>
                <w:sz w:val="24"/>
                <w:szCs w:val="24"/>
                <w:lang w:eastAsia="ru-RU"/>
              </w:rPr>
            </w:pPr>
            <w:r w:rsidRPr="00D76DE6">
              <w:rPr>
                <w:rFonts w:eastAsia="Times New Roman" w:cs="Times New Roman"/>
                <w:b/>
                <w:sz w:val="24"/>
                <w:szCs w:val="24"/>
                <w:lang w:eastAsia="ru-RU"/>
              </w:rPr>
              <w:t xml:space="preserve">Показатель  </w:t>
            </w:r>
            <w:r w:rsidRPr="00D76DE6">
              <w:rPr>
                <w:rFonts w:eastAsia="Times New Roman" w:cs="Times New Roman"/>
                <w:bCs/>
                <w:sz w:val="24"/>
                <w:szCs w:val="24"/>
                <w:lang w:eastAsia="ru-RU"/>
              </w:rPr>
              <w:t>Наличие</w:t>
            </w:r>
            <w:r w:rsidRPr="00D76DE6">
              <w:rPr>
                <w:rFonts w:eastAsia="Times New Roman" w:cs="Times New Roman"/>
                <w:bCs/>
                <w:sz w:val="24"/>
                <w:szCs w:val="24"/>
                <w:lang w:eastAsia="ru-RU"/>
              </w:rPr>
              <w:t xml:space="preserve"> у участников закупки опыта поставки товара, выполнения работы, оказания услуги, связанного с предметом контракта.</w:t>
            </w:r>
          </w:p>
          <w:p w:rsidR="001C6A60" w:rsidRPr="00D76DE6" w:rsidRDefault="004F7819" w:rsidP="0048027E">
            <w:pPr>
              <w:widowControl w:val="0"/>
              <w:autoSpaceDE w:val="0"/>
              <w:autoSpaceDN w:val="0"/>
              <w:adjustRightInd w:val="0"/>
              <w:spacing w:after="0" w:line="240" w:lineRule="auto"/>
              <w:ind w:firstLine="567"/>
              <w:rPr>
                <w:rFonts w:eastAsia="Times New Roman" w:cs="Times New Roman"/>
                <w:sz w:val="24"/>
                <w:szCs w:val="24"/>
                <w:lang w:eastAsia="ru-RU"/>
              </w:rPr>
            </w:pPr>
            <w:r w:rsidRPr="00D76DE6">
              <w:rPr>
                <w:rFonts w:eastAsia="Times New Roman" w:cs="Times New Roman"/>
                <w:sz w:val="24"/>
                <w:szCs w:val="24"/>
                <w:lang w:eastAsia="ru-RU"/>
              </w:rPr>
              <w:t>Детализирующий показатель:</w:t>
            </w:r>
          </w:p>
          <w:p w:rsidR="001C6A60" w:rsidRPr="00D76DE6" w:rsidRDefault="004F7819" w:rsidP="0048027E">
            <w:pPr>
              <w:widowControl w:val="0"/>
              <w:autoSpaceDE w:val="0"/>
              <w:autoSpaceDN w:val="0"/>
              <w:adjustRightInd w:val="0"/>
              <w:spacing w:after="0" w:line="240" w:lineRule="auto"/>
              <w:ind w:firstLine="567"/>
              <w:rPr>
                <w:rFonts w:cs="Times New Roman"/>
                <w:sz w:val="24"/>
                <w:szCs w:val="24"/>
              </w:rPr>
            </w:pPr>
            <w:r w:rsidRPr="00D76DE6">
              <w:rPr>
                <w:rFonts w:eastAsia="Times New Roman" w:cs="Times New Roman"/>
                <w:sz w:val="24"/>
                <w:szCs w:val="24"/>
                <w:lang w:eastAsia="ru-RU"/>
              </w:rPr>
              <w:t>«Н</w:t>
            </w:r>
            <w:r w:rsidRPr="00D76DE6">
              <w:rPr>
                <w:rFonts w:cs="Times New Roman"/>
                <w:sz w:val="24"/>
                <w:szCs w:val="24"/>
              </w:rPr>
              <w:t xml:space="preserve">аибольшая цена одного из исполненных участником закупки договоров» </w:t>
            </w:r>
          </w:p>
          <w:p w:rsidR="001C6A60" w:rsidRPr="00D76DE6" w:rsidRDefault="004F7819" w:rsidP="0048027E">
            <w:pPr>
              <w:widowControl w:val="0"/>
              <w:autoSpaceDE w:val="0"/>
              <w:autoSpaceDN w:val="0"/>
              <w:adjustRightInd w:val="0"/>
              <w:spacing w:after="0" w:line="240" w:lineRule="auto"/>
              <w:ind w:firstLine="567"/>
              <w:rPr>
                <w:rFonts w:eastAsia="Times New Roman" w:cs="Times New Roman"/>
                <w:b/>
                <w:bCs/>
                <w:sz w:val="24"/>
                <w:szCs w:val="24"/>
                <w:lang w:eastAsia="ru-RU"/>
              </w:rPr>
            </w:pPr>
            <w:r w:rsidRPr="00D76DE6">
              <w:rPr>
                <w:rFonts w:eastAsia="Times New Roman" w:cs="Times New Roman"/>
                <w:b/>
                <w:bCs/>
                <w:sz w:val="24"/>
                <w:szCs w:val="24"/>
                <w:lang w:eastAsia="ru-RU"/>
              </w:rPr>
              <w:t>Решение комиссии:</w:t>
            </w:r>
          </w:p>
          <w:p w:rsidR="001C6A60" w:rsidRPr="00D76DE6" w:rsidRDefault="004F7819" w:rsidP="0048027E">
            <w:pPr>
              <w:widowControl w:val="0"/>
              <w:autoSpaceDE w:val="0"/>
              <w:autoSpaceDN w:val="0"/>
              <w:adjustRightInd w:val="0"/>
              <w:spacing w:after="0" w:line="240" w:lineRule="auto"/>
              <w:ind w:firstLine="567"/>
              <w:jc w:val="both"/>
              <w:rPr>
                <w:rFonts w:eastAsia="Times New Roman" w:cs="Times New Roman"/>
                <w:i/>
                <w:sz w:val="24"/>
                <w:szCs w:val="24"/>
                <w:lang w:eastAsia="ru-RU"/>
              </w:rPr>
            </w:pPr>
            <w:r w:rsidRPr="00D76DE6">
              <w:rPr>
                <w:rFonts w:eastAsia="Times New Roman" w:cs="Times New Roman"/>
                <w:i/>
                <w:sz w:val="24"/>
                <w:szCs w:val="24"/>
                <w:lang w:eastAsia="ru-RU"/>
              </w:rPr>
              <w:t xml:space="preserve">Комиссией принят к оценке контракт (договор) на сумму </w:t>
            </w:r>
            <w:r>
              <w:rPr>
                <w:rFonts w:eastAsia="Times New Roman" w:cs="Times New Roman"/>
                <w:i/>
                <w:sz w:val="24"/>
                <w:szCs w:val="24"/>
                <w:lang w:eastAsia="ru-RU"/>
              </w:rPr>
              <w:t>70 487 287, 65</w:t>
            </w:r>
          </w:p>
        </w:tc>
        <w:tc>
          <w:tcPr>
            <w:tcW w:w="311"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BA0BC8">
              <w:rPr>
                <w:rFonts w:eastAsia="Times New Roman" w:cs="Times New Roman"/>
                <w:sz w:val="24"/>
                <w:szCs w:val="24"/>
                <w:lang w:eastAsia="ru-RU"/>
              </w:rPr>
              <w:t>29,50</w:t>
            </w:r>
          </w:p>
        </w:tc>
        <w:tc>
          <w:tcPr>
            <w:tcW w:w="285"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BA0BC8">
              <w:rPr>
                <w:rFonts w:eastAsia="Times New Roman" w:cs="Times New Roman"/>
                <w:sz w:val="24"/>
                <w:szCs w:val="24"/>
                <w:lang w:eastAsia="ru-RU"/>
              </w:rPr>
              <w:t>29,50</w:t>
            </w:r>
          </w:p>
        </w:tc>
        <w:tc>
          <w:tcPr>
            <w:tcW w:w="300"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BA0BC8">
              <w:rPr>
                <w:rFonts w:eastAsia="Times New Roman" w:cs="Times New Roman"/>
                <w:sz w:val="24"/>
                <w:szCs w:val="24"/>
                <w:lang w:eastAsia="ru-RU"/>
              </w:rPr>
              <w:t>29,50</w:t>
            </w:r>
          </w:p>
        </w:tc>
        <w:tc>
          <w:tcPr>
            <w:tcW w:w="225"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BA0BC8">
              <w:rPr>
                <w:rFonts w:eastAsia="Times New Roman" w:cs="Times New Roman"/>
                <w:sz w:val="24"/>
                <w:szCs w:val="24"/>
                <w:lang w:eastAsia="ru-RU"/>
              </w:rPr>
              <w:t>29,50</w:t>
            </w:r>
          </w:p>
        </w:tc>
        <w:tc>
          <w:tcPr>
            <w:tcW w:w="271"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BA0BC8">
              <w:rPr>
                <w:rFonts w:eastAsia="Times New Roman" w:cs="Times New Roman"/>
                <w:sz w:val="24"/>
                <w:szCs w:val="24"/>
                <w:lang w:eastAsia="ru-RU"/>
              </w:rPr>
              <w:t>29,50</w:t>
            </w:r>
          </w:p>
        </w:tc>
        <w:tc>
          <w:tcPr>
            <w:tcW w:w="270"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BA0BC8">
              <w:rPr>
                <w:rFonts w:eastAsia="Times New Roman" w:cs="Times New Roman"/>
                <w:sz w:val="24"/>
                <w:szCs w:val="24"/>
                <w:lang w:eastAsia="ru-RU"/>
              </w:rPr>
              <w:t>29,50</w:t>
            </w:r>
          </w:p>
        </w:tc>
        <w:tc>
          <w:tcPr>
            <w:tcW w:w="316"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BA0BC8">
              <w:rPr>
                <w:rFonts w:eastAsia="Times New Roman" w:cs="Times New Roman"/>
                <w:sz w:val="24"/>
                <w:szCs w:val="24"/>
                <w:lang w:eastAsia="ru-RU"/>
              </w:rPr>
              <w:t>29,50</w:t>
            </w:r>
          </w:p>
        </w:tc>
        <w:tc>
          <w:tcPr>
            <w:tcW w:w="270"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BA0BC8">
              <w:rPr>
                <w:rFonts w:eastAsia="Times New Roman" w:cs="Times New Roman"/>
                <w:sz w:val="24"/>
                <w:szCs w:val="24"/>
                <w:lang w:eastAsia="ru-RU"/>
              </w:rPr>
              <w:t>29,50</w:t>
            </w:r>
          </w:p>
        </w:tc>
        <w:tc>
          <w:tcPr>
            <w:tcW w:w="271" w:type="pct"/>
          </w:tcPr>
          <w:p w:rsidR="001C6A60" w:rsidRPr="00D76DE6" w:rsidRDefault="004F7819" w:rsidP="0048027E">
            <w:pPr>
              <w:jc w:val="center"/>
              <w:rPr>
                <w:rFonts w:eastAsia="Times New Roman" w:cs="Times New Roman"/>
                <w:sz w:val="24"/>
                <w:szCs w:val="24"/>
                <w:lang w:eastAsia="ru-RU"/>
              </w:rPr>
            </w:pPr>
            <w:r w:rsidRPr="00BA0BC8">
              <w:rPr>
                <w:rFonts w:eastAsia="Times New Roman" w:cs="Times New Roman"/>
                <w:sz w:val="24"/>
                <w:szCs w:val="24"/>
                <w:lang w:eastAsia="ru-RU"/>
              </w:rPr>
              <w:t>29,50</w:t>
            </w:r>
          </w:p>
        </w:tc>
        <w:tc>
          <w:tcPr>
            <w:tcW w:w="270" w:type="pct"/>
          </w:tcPr>
          <w:p w:rsidR="001C6A60" w:rsidRPr="00D76DE6" w:rsidRDefault="004F7819" w:rsidP="0048027E">
            <w:pPr>
              <w:jc w:val="center"/>
              <w:rPr>
                <w:rFonts w:eastAsia="Times New Roman" w:cs="Times New Roman"/>
                <w:sz w:val="24"/>
                <w:szCs w:val="24"/>
                <w:lang w:eastAsia="ru-RU"/>
              </w:rPr>
            </w:pPr>
            <w:r w:rsidRPr="00BA0BC8">
              <w:rPr>
                <w:rFonts w:eastAsia="Times New Roman" w:cs="Times New Roman"/>
                <w:sz w:val="24"/>
                <w:szCs w:val="24"/>
                <w:lang w:eastAsia="ru-RU"/>
              </w:rPr>
              <w:t>29,50</w:t>
            </w:r>
          </w:p>
        </w:tc>
        <w:tc>
          <w:tcPr>
            <w:tcW w:w="271" w:type="pct"/>
          </w:tcPr>
          <w:p w:rsidR="001C6A60" w:rsidRPr="00D76DE6" w:rsidRDefault="004F7819" w:rsidP="0048027E">
            <w:pPr>
              <w:jc w:val="center"/>
              <w:rPr>
                <w:rFonts w:eastAsia="Times New Roman" w:cs="Times New Roman"/>
                <w:sz w:val="24"/>
                <w:szCs w:val="24"/>
                <w:lang w:eastAsia="ru-RU"/>
              </w:rPr>
            </w:pPr>
            <w:r w:rsidRPr="00BA0BC8">
              <w:rPr>
                <w:rFonts w:eastAsia="Times New Roman" w:cs="Times New Roman"/>
                <w:sz w:val="24"/>
                <w:szCs w:val="24"/>
                <w:lang w:eastAsia="ru-RU"/>
              </w:rPr>
              <w:t>29,50</w:t>
            </w:r>
          </w:p>
        </w:tc>
        <w:tc>
          <w:tcPr>
            <w:tcW w:w="270" w:type="pct"/>
          </w:tcPr>
          <w:p w:rsidR="001C6A60" w:rsidRPr="00D76DE6" w:rsidRDefault="004F7819" w:rsidP="0048027E">
            <w:pPr>
              <w:jc w:val="center"/>
              <w:rPr>
                <w:rFonts w:eastAsia="Times New Roman" w:cs="Times New Roman"/>
                <w:sz w:val="24"/>
                <w:szCs w:val="24"/>
                <w:lang w:eastAsia="ru-RU"/>
              </w:rPr>
            </w:pPr>
            <w:r w:rsidRPr="00BA0BC8">
              <w:rPr>
                <w:rFonts w:eastAsia="Times New Roman" w:cs="Times New Roman"/>
                <w:sz w:val="24"/>
                <w:szCs w:val="24"/>
                <w:lang w:eastAsia="ru-RU"/>
              </w:rPr>
              <w:t>29,50</w:t>
            </w:r>
          </w:p>
        </w:tc>
      </w:tr>
      <w:tr w:rsidR="00BD62B5" w:rsidTr="0048027E">
        <w:trPr>
          <w:trHeight w:hRule="exact" w:val="846"/>
        </w:trPr>
        <w:tc>
          <w:tcPr>
            <w:tcW w:w="1670" w:type="pct"/>
          </w:tcPr>
          <w:p w:rsidR="001C6A60" w:rsidRPr="00D76DE6" w:rsidRDefault="004F7819" w:rsidP="0048027E">
            <w:pPr>
              <w:spacing w:after="60" w:line="240" w:lineRule="auto"/>
              <w:rPr>
                <w:rFonts w:eastAsia="Times New Roman" w:cs="Times New Roman"/>
                <w:sz w:val="24"/>
                <w:szCs w:val="24"/>
                <w:lang w:eastAsia="ru-RU"/>
              </w:rPr>
            </w:pPr>
            <w:r w:rsidRPr="00D76DE6">
              <w:rPr>
                <w:rFonts w:eastAsia="Times New Roman" w:cs="Times New Roman"/>
                <w:b/>
                <w:sz w:val="24"/>
                <w:szCs w:val="24"/>
                <w:lang w:eastAsia="ru-RU"/>
              </w:rPr>
              <w:t>количество баллов с учетом значимости критерия оценки = 0,4</w:t>
            </w:r>
          </w:p>
        </w:tc>
        <w:tc>
          <w:tcPr>
            <w:tcW w:w="3330" w:type="pct"/>
            <w:gridSpan w:val="12"/>
          </w:tcPr>
          <w:p w:rsidR="001C6A60" w:rsidRPr="00D76DE6" w:rsidRDefault="004F7819" w:rsidP="0048027E">
            <w:pPr>
              <w:jc w:val="center"/>
              <w:rPr>
                <w:rFonts w:eastAsia="Times New Roman" w:cs="Times New Roman"/>
                <w:b/>
                <w:bCs/>
                <w:sz w:val="24"/>
                <w:szCs w:val="24"/>
                <w:lang w:eastAsia="ru-RU"/>
              </w:rPr>
            </w:pPr>
            <w:r>
              <w:rPr>
                <w:rFonts w:eastAsia="Times New Roman" w:cs="Times New Roman"/>
                <w:b/>
                <w:bCs/>
                <w:sz w:val="24"/>
                <w:szCs w:val="24"/>
                <w:lang w:eastAsia="ru-RU"/>
              </w:rPr>
              <w:t>11,80</w:t>
            </w:r>
          </w:p>
        </w:tc>
      </w:tr>
    </w:tbl>
    <w:p w:rsidR="001C6A60" w:rsidRDefault="001C6A60" w:rsidP="001C6A60">
      <w:pPr>
        <w:rPr>
          <w:rFonts w:cs="Times New Roman"/>
          <w:sz w:val="24"/>
          <w:szCs w:val="24"/>
        </w:rPr>
      </w:pPr>
    </w:p>
    <w:p w:rsidR="001C6A60" w:rsidRDefault="001C6A60" w:rsidP="001C6A60">
      <w:pPr>
        <w:rPr>
          <w:rFonts w:cs="Times New Roman"/>
          <w:sz w:val="24"/>
          <w:szCs w:val="24"/>
        </w:rPr>
      </w:pPr>
    </w:p>
    <w:p w:rsidR="001C6A60" w:rsidRDefault="001C6A60" w:rsidP="001C6A60">
      <w:pPr>
        <w:rPr>
          <w:rFonts w:cs="Times New Roman"/>
          <w:sz w:val="24"/>
          <w:szCs w:val="24"/>
        </w:rPr>
      </w:pPr>
    </w:p>
    <w:p w:rsidR="001C6A60" w:rsidRDefault="001C6A60" w:rsidP="001C6A60">
      <w:pPr>
        <w:rPr>
          <w:rFonts w:cs="Times New Roman"/>
          <w:sz w:val="24"/>
          <w:szCs w:val="24"/>
        </w:rPr>
      </w:pPr>
    </w:p>
    <w:p w:rsidR="001C6A60" w:rsidRDefault="001C6A60" w:rsidP="001C6A60">
      <w:pPr>
        <w:rPr>
          <w:rFonts w:cs="Times New Roman"/>
          <w:sz w:val="24"/>
          <w:szCs w:val="24"/>
        </w:rPr>
      </w:pPr>
    </w:p>
    <w:p w:rsidR="001C6A60" w:rsidRDefault="001C6A60" w:rsidP="001C6A60">
      <w:pPr>
        <w:rPr>
          <w:rFonts w:cs="Times New Roman"/>
          <w:sz w:val="24"/>
          <w:szCs w:val="24"/>
        </w:rPr>
      </w:pPr>
    </w:p>
    <w:p w:rsidR="001C6A60" w:rsidRDefault="001C6A60" w:rsidP="001C6A60">
      <w:pPr>
        <w:rPr>
          <w:rFonts w:cs="Times New Roman"/>
          <w:sz w:val="24"/>
          <w:szCs w:val="24"/>
        </w:rPr>
      </w:pPr>
    </w:p>
    <w:p w:rsidR="001C6A60" w:rsidRDefault="001C6A60" w:rsidP="001C6A60">
      <w:pPr>
        <w:rPr>
          <w:rFonts w:cs="Times New Roman"/>
          <w:sz w:val="24"/>
          <w:szCs w:val="24"/>
        </w:rPr>
      </w:pPr>
    </w:p>
    <w:p w:rsidR="001C6A60" w:rsidRDefault="001C6A60" w:rsidP="001C6A60">
      <w:pPr>
        <w:rPr>
          <w:rFonts w:cs="Times New Roman"/>
          <w:sz w:val="24"/>
          <w:szCs w:val="24"/>
        </w:rPr>
      </w:pPr>
    </w:p>
    <w:p w:rsidR="001C6A60" w:rsidRDefault="001C6A60" w:rsidP="001C6A60">
      <w:pPr>
        <w:rPr>
          <w:rFonts w:cs="Times New Roman"/>
          <w:sz w:val="24"/>
          <w:szCs w:val="24"/>
        </w:rPr>
      </w:pPr>
    </w:p>
    <w:tbl>
      <w:tblPr>
        <w:tblW w:w="540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60"/>
        <w:gridCol w:w="980"/>
        <w:gridCol w:w="898"/>
        <w:gridCol w:w="945"/>
        <w:gridCol w:w="709"/>
        <w:gridCol w:w="853"/>
        <w:gridCol w:w="850"/>
        <w:gridCol w:w="995"/>
        <w:gridCol w:w="850"/>
        <w:gridCol w:w="853"/>
        <w:gridCol w:w="850"/>
        <w:gridCol w:w="853"/>
        <w:gridCol w:w="850"/>
      </w:tblGrid>
      <w:tr w:rsidR="00BD62B5" w:rsidTr="0048027E">
        <w:trPr>
          <w:trHeight w:hRule="exact" w:val="490"/>
        </w:trPr>
        <w:tc>
          <w:tcPr>
            <w:tcW w:w="5000" w:type="pct"/>
            <w:gridSpan w:val="13"/>
          </w:tcPr>
          <w:p w:rsidR="001C6A60" w:rsidRPr="00D76DE6" w:rsidRDefault="004F7819" w:rsidP="0048027E">
            <w:pPr>
              <w:widowControl w:val="0"/>
              <w:autoSpaceDE w:val="0"/>
              <w:autoSpaceDN w:val="0"/>
              <w:adjustRightInd w:val="0"/>
              <w:spacing w:after="0" w:line="240" w:lineRule="auto"/>
              <w:ind w:firstLine="567"/>
              <w:rPr>
                <w:rFonts w:eastAsia="Times New Roman" w:cs="Times New Roman"/>
                <w:b/>
                <w:iCs/>
                <w:sz w:val="24"/>
                <w:szCs w:val="24"/>
                <w:lang w:eastAsia="ru-RU"/>
              </w:rPr>
            </w:pPr>
            <w:r w:rsidRPr="00D76DE6">
              <w:rPr>
                <w:rFonts w:eastAsia="Times New Roman" w:cs="Times New Roman"/>
                <w:b/>
                <w:iCs/>
                <w:sz w:val="24"/>
                <w:szCs w:val="24"/>
                <w:lang w:eastAsia="ru-RU"/>
              </w:rPr>
              <w:t xml:space="preserve">Идентификационный номер заявки № </w:t>
            </w:r>
            <w:r>
              <w:rPr>
                <w:rFonts w:eastAsia="Times New Roman" w:cs="Times New Roman"/>
                <w:b/>
                <w:iCs/>
                <w:sz w:val="24"/>
                <w:szCs w:val="24"/>
                <w:lang w:eastAsia="ru-RU"/>
              </w:rPr>
              <w:t>6</w:t>
            </w:r>
          </w:p>
        </w:tc>
      </w:tr>
      <w:tr w:rsidR="00BD62B5" w:rsidTr="0048027E">
        <w:trPr>
          <w:trHeight w:hRule="exact" w:val="333"/>
        </w:trPr>
        <w:tc>
          <w:tcPr>
            <w:tcW w:w="1670" w:type="pct"/>
            <w:vMerge w:val="restart"/>
          </w:tcPr>
          <w:p w:rsidR="001C6A60" w:rsidRPr="00D76DE6" w:rsidRDefault="004F7819" w:rsidP="0048027E">
            <w:pPr>
              <w:widowControl w:val="0"/>
              <w:autoSpaceDE w:val="0"/>
              <w:autoSpaceDN w:val="0"/>
              <w:adjustRightInd w:val="0"/>
              <w:spacing w:after="0" w:line="240" w:lineRule="auto"/>
              <w:ind w:firstLine="567"/>
              <w:rPr>
                <w:rFonts w:eastAsia="Times New Roman" w:cs="Times New Roman"/>
                <w:sz w:val="24"/>
                <w:szCs w:val="24"/>
                <w:lang w:eastAsia="ru-RU"/>
              </w:rPr>
            </w:pPr>
            <w:r w:rsidRPr="00D76DE6">
              <w:rPr>
                <w:rFonts w:eastAsia="Times New Roman" w:cs="Times New Roman"/>
                <w:sz w:val="24"/>
                <w:szCs w:val="24"/>
                <w:lang w:eastAsia="ru-RU"/>
              </w:rPr>
              <w:t>Критерий</w:t>
            </w:r>
          </w:p>
        </w:tc>
        <w:tc>
          <w:tcPr>
            <w:tcW w:w="596" w:type="pct"/>
            <w:gridSpan w:val="2"/>
          </w:tcPr>
          <w:p w:rsidR="001C6A60" w:rsidRPr="00D76DE6" w:rsidRDefault="004F7819" w:rsidP="0048027E">
            <w:pPr>
              <w:widowControl w:val="0"/>
              <w:autoSpaceDE w:val="0"/>
              <w:autoSpaceDN w:val="0"/>
              <w:adjustRightInd w:val="0"/>
              <w:spacing w:after="0" w:line="240" w:lineRule="auto"/>
              <w:ind w:firstLine="567"/>
              <w:rPr>
                <w:rFonts w:eastAsia="Times New Roman" w:cs="Times New Roman"/>
                <w:b/>
                <w:bCs/>
                <w:sz w:val="24"/>
                <w:szCs w:val="24"/>
                <w:lang w:eastAsia="ru-RU"/>
              </w:rPr>
            </w:pPr>
            <w:r w:rsidRPr="00D76DE6">
              <w:rPr>
                <w:rFonts w:eastAsia="Times New Roman" w:cs="Times New Roman"/>
                <w:b/>
                <w:bCs/>
                <w:sz w:val="24"/>
                <w:szCs w:val="24"/>
                <w:lang w:eastAsia="ru-RU"/>
              </w:rPr>
              <w:t>Итого:</w:t>
            </w:r>
          </w:p>
        </w:tc>
        <w:tc>
          <w:tcPr>
            <w:tcW w:w="525" w:type="pct"/>
            <w:gridSpan w:val="2"/>
            <w:vMerge w:val="restar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Смирнова Елена Сергеевна</w:t>
            </w:r>
          </w:p>
        </w:tc>
        <w:tc>
          <w:tcPr>
            <w:tcW w:w="541" w:type="pct"/>
            <w:gridSpan w:val="2"/>
            <w:vMerge w:val="restar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Скворцова</w:t>
            </w:r>
          </w:p>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Татьяна</w:t>
            </w:r>
          </w:p>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Гавриловна</w:t>
            </w:r>
          </w:p>
        </w:tc>
        <w:tc>
          <w:tcPr>
            <w:tcW w:w="586" w:type="pct"/>
            <w:gridSpan w:val="2"/>
            <w:vMerge w:val="restart"/>
          </w:tcPr>
          <w:p w:rsidR="001C6A60" w:rsidRPr="00D76DE6" w:rsidRDefault="004F7819" w:rsidP="0048027E">
            <w:pPr>
              <w:tabs>
                <w:tab w:val="left" w:pos="720"/>
                <w:tab w:val="left" w:pos="1185"/>
              </w:tabs>
              <w:jc w:val="center"/>
              <w:rPr>
                <w:rFonts w:cs="Times New Roman"/>
                <w:iCs/>
                <w:sz w:val="24"/>
                <w:szCs w:val="24"/>
              </w:rPr>
            </w:pPr>
            <w:r w:rsidRPr="00D76DE6">
              <w:rPr>
                <w:rFonts w:cs="Times New Roman"/>
                <w:iCs/>
                <w:sz w:val="24"/>
                <w:szCs w:val="24"/>
              </w:rPr>
              <w:t>Львов Константин Анатольевич</w:t>
            </w:r>
          </w:p>
          <w:p w:rsidR="001C6A60" w:rsidRPr="00D76DE6" w:rsidRDefault="001C6A60" w:rsidP="0048027E">
            <w:pPr>
              <w:widowControl w:val="0"/>
              <w:autoSpaceDE w:val="0"/>
              <w:autoSpaceDN w:val="0"/>
              <w:adjustRightInd w:val="0"/>
              <w:spacing w:after="0" w:line="240" w:lineRule="auto"/>
              <w:jc w:val="center"/>
              <w:rPr>
                <w:rFonts w:eastAsia="Times New Roman" w:cs="Times New Roman"/>
                <w:sz w:val="24"/>
                <w:szCs w:val="24"/>
                <w:lang w:eastAsia="ru-RU"/>
              </w:rPr>
            </w:pPr>
          </w:p>
        </w:tc>
        <w:tc>
          <w:tcPr>
            <w:tcW w:w="541" w:type="pct"/>
            <w:gridSpan w:val="2"/>
            <w:vMerge w:val="restart"/>
          </w:tcPr>
          <w:p w:rsidR="001C6A60" w:rsidRPr="00D76DE6" w:rsidRDefault="004F7819" w:rsidP="0048027E">
            <w:pPr>
              <w:tabs>
                <w:tab w:val="left" w:pos="720"/>
                <w:tab w:val="left" w:pos="1185"/>
              </w:tabs>
              <w:jc w:val="center"/>
              <w:rPr>
                <w:rFonts w:cs="Times New Roman"/>
                <w:iCs/>
                <w:sz w:val="24"/>
                <w:szCs w:val="24"/>
              </w:rPr>
            </w:pPr>
            <w:r w:rsidRPr="00D76DE6">
              <w:rPr>
                <w:rFonts w:cs="Times New Roman"/>
                <w:iCs/>
                <w:sz w:val="24"/>
                <w:szCs w:val="24"/>
              </w:rPr>
              <w:t>Никифоров Вениамин Владимирович</w:t>
            </w:r>
          </w:p>
          <w:p w:rsidR="001C6A60" w:rsidRPr="00D76DE6" w:rsidRDefault="001C6A60" w:rsidP="0048027E">
            <w:pPr>
              <w:tabs>
                <w:tab w:val="left" w:pos="720"/>
                <w:tab w:val="left" w:pos="1185"/>
              </w:tabs>
              <w:jc w:val="center"/>
              <w:rPr>
                <w:rFonts w:cs="Times New Roman"/>
                <w:iCs/>
                <w:sz w:val="24"/>
                <w:szCs w:val="24"/>
              </w:rPr>
            </w:pPr>
          </w:p>
        </w:tc>
        <w:tc>
          <w:tcPr>
            <w:tcW w:w="541" w:type="pct"/>
            <w:gridSpan w:val="2"/>
            <w:vMerge w:val="restart"/>
          </w:tcPr>
          <w:p w:rsidR="001C6A60" w:rsidRPr="00D76DE6" w:rsidRDefault="004F7819" w:rsidP="0048027E">
            <w:pPr>
              <w:tabs>
                <w:tab w:val="left" w:pos="720"/>
                <w:tab w:val="left" w:pos="1185"/>
              </w:tabs>
              <w:jc w:val="center"/>
              <w:rPr>
                <w:rFonts w:cs="Times New Roman"/>
                <w:iCs/>
                <w:sz w:val="24"/>
                <w:szCs w:val="24"/>
              </w:rPr>
            </w:pPr>
            <w:r w:rsidRPr="00D76DE6">
              <w:rPr>
                <w:rFonts w:cs="Times New Roman"/>
                <w:iCs/>
                <w:sz w:val="24"/>
                <w:szCs w:val="24"/>
              </w:rPr>
              <w:t>Голубева Марина Левинеровна</w:t>
            </w:r>
          </w:p>
          <w:p w:rsidR="001C6A60" w:rsidRPr="00D76DE6" w:rsidRDefault="001C6A60" w:rsidP="0048027E">
            <w:pPr>
              <w:widowControl w:val="0"/>
              <w:autoSpaceDE w:val="0"/>
              <w:autoSpaceDN w:val="0"/>
              <w:adjustRightInd w:val="0"/>
              <w:spacing w:after="0" w:line="240" w:lineRule="auto"/>
              <w:jc w:val="center"/>
              <w:rPr>
                <w:rFonts w:eastAsia="Times New Roman" w:cs="Times New Roman"/>
                <w:sz w:val="24"/>
                <w:szCs w:val="24"/>
                <w:lang w:eastAsia="ru-RU"/>
              </w:rPr>
            </w:pPr>
          </w:p>
        </w:tc>
      </w:tr>
      <w:tr w:rsidR="00BD62B5" w:rsidTr="0048027E">
        <w:trPr>
          <w:trHeight w:hRule="exact" w:val="1225"/>
        </w:trPr>
        <w:tc>
          <w:tcPr>
            <w:tcW w:w="1670" w:type="pct"/>
            <w:vMerge/>
          </w:tcPr>
          <w:p w:rsidR="001C6A60" w:rsidRPr="00D76DE6" w:rsidRDefault="001C6A60" w:rsidP="0048027E">
            <w:pPr>
              <w:widowControl w:val="0"/>
              <w:autoSpaceDE w:val="0"/>
              <w:autoSpaceDN w:val="0"/>
              <w:adjustRightInd w:val="0"/>
              <w:spacing w:after="0" w:line="240" w:lineRule="auto"/>
              <w:ind w:firstLine="567"/>
              <w:rPr>
                <w:rFonts w:eastAsia="Times New Roman" w:cs="Times New Roman"/>
                <w:sz w:val="24"/>
                <w:szCs w:val="24"/>
                <w:lang w:eastAsia="ru-RU"/>
              </w:rPr>
            </w:pPr>
          </w:p>
        </w:tc>
        <w:tc>
          <w:tcPr>
            <w:tcW w:w="311"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b/>
                <w:bCs/>
                <w:sz w:val="24"/>
                <w:szCs w:val="24"/>
                <w:lang w:eastAsia="ru-RU"/>
              </w:rPr>
            </w:pPr>
            <w:r w:rsidRPr="00D76DE6">
              <w:rPr>
                <w:rFonts w:eastAsia="Times New Roman" w:cs="Times New Roman"/>
                <w:b/>
                <w:bCs/>
                <w:sz w:val="24"/>
                <w:szCs w:val="24"/>
                <w:lang w:eastAsia="ru-RU"/>
              </w:rPr>
              <w:t>Оценка с учетом значимости</w:t>
            </w:r>
          </w:p>
        </w:tc>
        <w:tc>
          <w:tcPr>
            <w:tcW w:w="285"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b/>
                <w:sz w:val="24"/>
                <w:szCs w:val="24"/>
                <w:lang w:eastAsia="ru-RU"/>
              </w:rPr>
            </w:pPr>
            <w:r w:rsidRPr="00D76DE6">
              <w:rPr>
                <w:rFonts w:eastAsia="Times New Roman" w:cs="Times New Roman"/>
                <w:b/>
                <w:bCs/>
                <w:sz w:val="24"/>
                <w:szCs w:val="24"/>
                <w:lang w:eastAsia="ru-RU"/>
              </w:rPr>
              <w:t xml:space="preserve">Оценка </w:t>
            </w:r>
            <w:r w:rsidRPr="00D76DE6">
              <w:rPr>
                <w:rFonts w:eastAsia="Times New Roman" w:cs="Times New Roman"/>
                <w:b/>
                <w:sz w:val="24"/>
                <w:szCs w:val="24"/>
                <w:lang w:eastAsia="ru-RU"/>
              </w:rPr>
              <w:t>без учета значимости</w:t>
            </w:r>
          </w:p>
        </w:tc>
        <w:tc>
          <w:tcPr>
            <w:tcW w:w="525" w:type="pct"/>
            <w:gridSpan w:val="2"/>
            <w:vMerge/>
          </w:tcPr>
          <w:p w:rsidR="001C6A60" w:rsidRPr="00D76DE6" w:rsidRDefault="001C6A60" w:rsidP="0048027E">
            <w:pPr>
              <w:widowControl w:val="0"/>
              <w:autoSpaceDE w:val="0"/>
              <w:autoSpaceDN w:val="0"/>
              <w:adjustRightInd w:val="0"/>
              <w:spacing w:after="0" w:line="240" w:lineRule="auto"/>
              <w:ind w:firstLine="567"/>
              <w:jc w:val="center"/>
              <w:rPr>
                <w:rFonts w:eastAsia="Times New Roman" w:cs="Times New Roman"/>
                <w:sz w:val="24"/>
                <w:szCs w:val="24"/>
                <w:lang w:eastAsia="ru-RU"/>
              </w:rPr>
            </w:pPr>
          </w:p>
        </w:tc>
        <w:tc>
          <w:tcPr>
            <w:tcW w:w="541" w:type="pct"/>
            <w:gridSpan w:val="2"/>
            <w:vMerge/>
          </w:tcPr>
          <w:p w:rsidR="001C6A60" w:rsidRPr="00D76DE6" w:rsidRDefault="001C6A60" w:rsidP="0048027E">
            <w:pPr>
              <w:widowControl w:val="0"/>
              <w:autoSpaceDE w:val="0"/>
              <w:autoSpaceDN w:val="0"/>
              <w:adjustRightInd w:val="0"/>
              <w:spacing w:after="0" w:line="240" w:lineRule="auto"/>
              <w:ind w:firstLine="567"/>
              <w:jc w:val="center"/>
              <w:rPr>
                <w:rFonts w:eastAsia="Times New Roman" w:cs="Times New Roman"/>
                <w:sz w:val="24"/>
                <w:szCs w:val="24"/>
                <w:lang w:eastAsia="ru-RU"/>
              </w:rPr>
            </w:pPr>
          </w:p>
        </w:tc>
        <w:tc>
          <w:tcPr>
            <w:tcW w:w="586" w:type="pct"/>
            <w:gridSpan w:val="2"/>
            <w:vMerge/>
          </w:tcPr>
          <w:p w:rsidR="001C6A60" w:rsidRPr="00D76DE6" w:rsidRDefault="001C6A60" w:rsidP="0048027E">
            <w:pPr>
              <w:widowControl w:val="0"/>
              <w:autoSpaceDE w:val="0"/>
              <w:autoSpaceDN w:val="0"/>
              <w:adjustRightInd w:val="0"/>
              <w:spacing w:after="0" w:line="240" w:lineRule="auto"/>
              <w:ind w:firstLine="567"/>
              <w:jc w:val="center"/>
              <w:rPr>
                <w:rFonts w:eastAsia="Times New Roman" w:cs="Times New Roman"/>
                <w:sz w:val="24"/>
                <w:szCs w:val="24"/>
                <w:lang w:eastAsia="ru-RU"/>
              </w:rPr>
            </w:pPr>
          </w:p>
        </w:tc>
        <w:tc>
          <w:tcPr>
            <w:tcW w:w="541" w:type="pct"/>
            <w:gridSpan w:val="2"/>
            <w:vMerge/>
          </w:tcPr>
          <w:p w:rsidR="001C6A60" w:rsidRPr="00D76DE6" w:rsidRDefault="001C6A60" w:rsidP="0048027E">
            <w:pPr>
              <w:widowControl w:val="0"/>
              <w:autoSpaceDE w:val="0"/>
              <w:autoSpaceDN w:val="0"/>
              <w:adjustRightInd w:val="0"/>
              <w:spacing w:after="0" w:line="240" w:lineRule="auto"/>
              <w:ind w:firstLine="567"/>
              <w:jc w:val="center"/>
              <w:rPr>
                <w:rFonts w:eastAsia="Times New Roman" w:cs="Times New Roman"/>
                <w:sz w:val="24"/>
                <w:szCs w:val="24"/>
                <w:lang w:eastAsia="ru-RU"/>
              </w:rPr>
            </w:pPr>
          </w:p>
        </w:tc>
        <w:tc>
          <w:tcPr>
            <w:tcW w:w="541" w:type="pct"/>
            <w:gridSpan w:val="2"/>
            <w:vMerge/>
          </w:tcPr>
          <w:p w:rsidR="001C6A60" w:rsidRPr="00D76DE6" w:rsidRDefault="001C6A60" w:rsidP="0048027E">
            <w:pPr>
              <w:widowControl w:val="0"/>
              <w:autoSpaceDE w:val="0"/>
              <w:autoSpaceDN w:val="0"/>
              <w:adjustRightInd w:val="0"/>
              <w:spacing w:after="0" w:line="240" w:lineRule="auto"/>
              <w:ind w:firstLine="567"/>
              <w:jc w:val="center"/>
              <w:rPr>
                <w:rFonts w:eastAsia="Times New Roman" w:cs="Times New Roman"/>
                <w:sz w:val="24"/>
                <w:szCs w:val="24"/>
                <w:lang w:eastAsia="ru-RU"/>
              </w:rPr>
            </w:pPr>
          </w:p>
        </w:tc>
      </w:tr>
      <w:tr w:rsidR="00BD62B5" w:rsidTr="0048027E">
        <w:trPr>
          <w:trHeight w:hRule="exact" w:val="562"/>
        </w:trPr>
        <w:tc>
          <w:tcPr>
            <w:tcW w:w="1670" w:type="pct"/>
          </w:tcPr>
          <w:p w:rsidR="001C6A60" w:rsidRPr="00D76DE6" w:rsidRDefault="004F7819" w:rsidP="0048027E">
            <w:pPr>
              <w:widowControl w:val="0"/>
              <w:autoSpaceDE w:val="0"/>
              <w:autoSpaceDN w:val="0"/>
              <w:adjustRightInd w:val="0"/>
              <w:spacing w:after="0" w:line="240" w:lineRule="auto"/>
              <w:ind w:firstLine="567"/>
              <w:rPr>
                <w:rFonts w:eastAsia="Times New Roman" w:cs="Times New Roman"/>
                <w:bCs/>
                <w:i/>
                <w:sz w:val="24"/>
                <w:szCs w:val="24"/>
                <w:lang w:eastAsia="ru-RU"/>
              </w:rPr>
            </w:pPr>
            <w:r w:rsidRPr="00D76DE6">
              <w:rPr>
                <w:rFonts w:eastAsia="Times New Roman" w:cs="Times New Roman"/>
                <w:b/>
                <w:sz w:val="24"/>
                <w:szCs w:val="24"/>
                <w:lang w:eastAsia="ru-RU"/>
              </w:rPr>
              <w:t>Квалификация участников закупки</w:t>
            </w:r>
          </w:p>
        </w:tc>
        <w:tc>
          <w:tcPr>
            <w:tcW w:w="311"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20,66</w:t>
            </w:r>
          </w:p>
        </w:tc>
        <w:tc>
          <w:tcPr>
            <w:tcW w:w="285"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5F64C3">
              <w:rPr>
                <w:rFonts w:eastAsia="Times New Roman" w:cs="Times New Roman"/>
                <w:sz w:val="24"/>
                <w:szCs w:val="24"/>
                <w:lang w:eastAsia="ru-RU"/>
              </w:rPr>
              <w:t>51,64</w:t>
            </w:r>
          </w:p>
        </w:tc>
        <w:tc>
          <w:tcPr>
            <w:tcW w:w="300"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20,66</w:t>
            </w:r>
          </w:p>
        </w:tc>
        <w:tc>
          <w:tcPr>
            <w:tcW w:w="225"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5F64C3">
              <w:rPr>
                <w:rFonts w:eastAsia="Times New Roman" w:cs="Times New Roman"/>
                <w:sz w:val="24"/>
                <w:szCs w:val="24"/>
                <w:lang w:eastAsia="ru-RU"/>
              </w:rPr>
              <w:t>51,64</w:t>
            </w:r>
          </w:p>
        </w:tc>
        <w:tc>
          <w:tcPr>
            <w:tcW w:w="271"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20,66</w:t>
            </w:r>
          </w:p>
        </w:tc>
        <w:tc>
          <w:tcPr>
            <w:tcW w:w="270"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5F64C3">
              <w:rPr>
                <w:rFonts w:eastAsia="Times New Roman" w:cs="Times New Roman"/>
                <w:sz w:val="24"/>
                <w:szCs w:val="24"/>
                <w:lang w:eastAsia="ru-RU"/>
              </w:rPr>
              <w:t>51,64</w:t>
            </w:r>
          </w:p>
        </w:tc>
        <w:tc>
          <w:tcPr>
            <w:tcW w:w="316"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20,66</w:t>
            </w:r>
          </w:p>
        </w:tc>
        <w:tc>
          <w:tcPr>
            <w:tcW w:w="270"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5F64C3">
              <w:rPr>
                <w:rFonts w:eastAsia="Times New Roman" w:cs="Times New Roman"/>
                <w:sz w:val="24"/>
                <w:szCs w:val="24"/>
                <w:lang w:eastAsia="ru-RU"/>
              </w:rPr>
              <w:t>51,64</w:t>
            </w:r>
          </w:p>
        </w:tc>
        <w:tc>
          <w:tcPr>
            <w:tcW w:w="271" w:type="pct"/>
          </w:tcPr>
          <w:p w:rsidR="001C6A60" w:rsidRPr="00D76DE6" w:rsidRDefault="004F7819" w:rsidP="0048027E">
            <w:pPr>
              <w:jc w:val="center"/>
              <w:rPr>
                <w:rFonts w:eastAsia="Times New Roman" w:cs="Times New Roman"/>
                <w:sz w:val="24"/>
                <w:szCs w:val="24"/>
                <w:lang w:eastAsia="ru-RU"/>
              </w:rPr>
            </w:pPr>
            <w:r>
              <w:rPr>
                <w:rFonts w:eastAsia="Times New Roman" w:cs="Times New Roman"/>
                <w:sz w:val="24"/>
                <w:szCs w:val="24"/>
                <w:lang w:eastAsia="ru-RU"/>
              </w:rPr>
              <w:t>20,66</w:t>
            </w:r>
          </w:p>
        </w:tc>
        <w:tc>
          <w:tcPr>
            <w:tcW w:w="270" w:type="pct"/>
          </w:tcPr>
          <w:p w:rsidR="001C6A60" w:rsidRPr="00D76DE6" w:rsidRDefault="004F7819" w:rsidP="0048027E">
            <w:pPr>
              <w:jc w:val="center"/>
              <w:rPr>
                <w:rFonts w:eastAsia="Times New Roman" w:cs="Times New Roman"/>
                <w:sz w:val="24"/>
                <w:szCs w:val="24"/>
                <w:lang w:eastAsia="ru-RU"/>
              </w:rPr>
            </w:pPr>
            <w:r w:rsidRPr="005F64C3">
              <w:rPr>
                <w:rFonts w:eastAsia="Times New Roman" w:cs="Times New Roman"/>
                <w:sz w:val="24"/>
                <w:szCs w:val="24"/>
                <w:lang w:eastAsia="ru-RU"/>
              </w:rPr>
              <w:t>51,64</w:t>
            </w:r>
          </w:p>
        </w:tc>
        <w:tc>
          <w:tcPr>
            <w:tcW w:w="271" w:type="pct"/>
          </w:tcPr>
          <w:p w:rsidR="001C6A60" w:rsidRPr="00D76DE6" w:rsidRDefault="004F7819" w:rsidP="0048027E">
            <w:pPr>
              <w:jc w:val="center"/>
              <w:rPr>
                <w:rFonts w:eastAsia="Times New Roman" w:cs="Times New Roman"/>
                <w:sz w:val="24"/>
                <w:szCs w:val="24"/>
                <w:lang w:eastAsia="ru-RU"/>
              </w:rPr>
            </w:pPr>
            <w:r>
              <w:rPr>
                <w:rFonts w:eastAsia="Times New Roman" w:cs="Times New Roman"/>
                <w:sz w:val="24"/>
                <w:szCs w:val="24"/>
                <w:lang w:eastAsia="ru-RU"/>
              </w:rPr>
              <w:t>20,66</w:t>
            </w:r>
          </w:p>
        </w:tc>
        <w:tc>
          <w:tcPr>
            <w:tcW w:w="270" w:type="pct"/>
          </w:tcPr>
          <w:p w:rsidR="001C6A60" w:rsidRPr="00D76DE6" w:rsidRDefault="004F7819" w:rsidP="0048027E">
            <w:pPr>
              <w:jc w:val="center"/>
              <w:rPr>
                <w:rFonts w:eastAsia="Times New Roman" w:cs="Times New Roman"/>
                <w:sz w:val="24"/>
                <w:szCs w:val="24"/>
                <w:lang w:eastAsia="ru-RU"/>
              </w:rPr>
            </w:pPr>
            <w:r w:rsidRPr="005F64C3">
              <w:rPr>
                <w:rFonts w:eastAsia="Times New Roman" w:cs="Times New Roman"/>
                <w:sz w:val="24"/>
                <w:szCs w:val="24"/>
                <w:lang w:eastAsia="ru-RU"/>
              </w:rPr>
              <w:t>51,64</w:t>
            </w:r>
          </w:p>
        </w:tc>
      </w:tr>
      <w:tr w:rsidR="00BD62B5" w:rsidTr="0048027E">
        <w:trPr>
          <w:trHeight w:val="1170"/>
        </w:trPr>
        <w:tc>
          <w:tcPr>
            <w:tcW w:w="1670" w:type="pct"/>
          </w:tcPr>
          <w:p w:rsidR="001C6A60" w:rsidRPr="00D76DE6" w:rsidRDefault="004F7819" w:rsidP="0048027E">
            <w:pPr>
              <w:widowControl w:val="0"/>
              <w:autoSpaceDE w:val="0"/>
              <w:autoSpaceDN w:val="0"/>
              <w:adjustRightInd w:val="0"/>
              <w:spacing w:after="0" w:line="240" w:lineRule="auto"/>
              <w:ind w:firstLine="567"/>
              <w:rPr>
                <w:rFonts w:eastAsia="Times New Roman" w:cs="Times New Roman"/>
                <w:bCs/>
                <w:sz w:val="24"/>
                <w:szCs w:val="24"/>
                <w:lang w:eastAsia="ru-RU"/>
              </w:rPr>
            </w:pPr>
            <w:r w:rsidRPr="00D76DE6">
              <w:rPr>
                <w:rFonts w:eastAsia="Times New Roman" w:cs="Times New Roman"/>
                <w:b/>
                <w:sz w:val="24"/>
                <w:szCs w:val="24"/>
                <w:lang w:eastAsia="ru-RU"/>
              </w:rPr>
              <w:t xml:space="preserve">Показатель  </w:t>
            </w:r>
            <w:r w:rsidRPr="00D76DE6">
              <w:rPr>
                <w:rFonts w:eastAsia="Times New Roman" w:cs="Times New Roman"/>
                <w:bCs/>
                <w:sz w:val="24"/>
                <w:szCs w:val="24"/>
                <w:lang w:eastAsia="ru-RU"/>
              </w:rPr>
              <w:t>Наличие у участников закупки опыта поставки товара, выполнения работы, оказания услуги, связанного с предметом контракта.</w:t>
            </w:r>
          </w:p>
          <w:p w:rsidR="001C6A60" w:rsidRPr="00D76DE6" w:rsidRDefault="004F7819" w:rsidP="0048027E">
            <w:pPr>
              <w:widowControl w:val="0"/>
              <w:autoSpaceDE w:val="0"/>
              <w:autoSpaceDN w:val="0"/>
              <w:adjustRightInd w:val="0"/>
              <w:spacing w:after="0" w:line="240" w:lineRule="auto"/>
              <w:ind w:firstLine="567"/>
              <w:rPr>
                <w:rFonts w:eastAsia="Times New Roman" w:cs="Times New Roman"/>
                <w:sz w:val="24"/>
                <w:szCs w:val="24"/>
                <w:lang w:eastAsia="ru-RU"/>
              </w:rPr>
            </w:pPr>
            <w:r w:rsidRPr="00D76DE6">
              <w:rPr>
                <w:rFonts w:eastAsia="Times New Roman" w:cs="Times New Roman"/>
                <w:sz w:val="24"/>
                <w:szCs w:val="24"/>
                <w:lang w:eastAsia="ru-RU"/>
              </w:rPr>
              <w:t>Детализирующий показатель:</w:t>
            </w:r>
          </w:p>
          <w:p w:rsidR="001C6A60" w:rsidRPr="00D76DE6" w:rsidRDefault="004F7819" w:rsidP="0048027E">
            <w:pPr>
              <w:widowControl w:val="0"/>
              <w:autoSpaceDE w:val="0"/>
              <w:autoSpaceDN w:val="0"/>
              <w:adjustRightInd w:val="0"/>
              <w:spacing w:after="0" w:line="240" w:lineRule="auto"/>
              <w:ind w:firstLine="567"/>
              <w:rPr>
                <w:rFonts w:cs="Times New Roman"/>
                <w:sz w:val="24"/>
                <w:szCs w:val="24"/>
              </w:rPr>
            </w:pPr>
            <w:r w:rsidRPr="00D76DE6">
              <w:rPr>
                <w:rFonts w:eastAsia="Times New Roman" w:cs="Times New Roman"/>
                <w:sz w:val="24"/>
                <w:szCs w:val="24"/>
                <w:lang w:eastAsia="ru-RU"/>
              </w:rPr>
              <w:t>«Н</w:t>
            </w:r>
            <w:r w:rsidRPr="00D76DE6">
              <w:rPr>
                <w:rFonts w:cs="Times New Roman"/>
                <w:sz w:val="24"/>
                <w:szCs w:val="24"/>
              </w:rPr>
              <w:t xml:space="preserve">аибольшая цена одного из исполненных участником закупки договоров» </w:t>
            </w:r>
          </w:p>
          <w:p w:rsidR="001C6A60" w:rsidRPr="00D76DE6" w:rsidRDefault="004F7819" w:rsidP="0048027E">
            <w:pPr>
              <w:widowControl w:val="0"/>
              <w:autoSpaceDE w:val="0"/>
              <w:autoSpaceDN w:val="0"/>
              <w:adjustRightInd w:val="0"/>
              <w:spacing w:after="0" w:line="240" w:lineRule="auto"/>
              <w:ind w:firstLine="567"/>
              <w:rPr>
                <w:rFonts w:eastAsia="Times New Roman" w:cs="Times New Roman"/>
                <w:b/>
                <w:bCs/>
                <w:sz w:val="24"/>
                <w:szCs w:val="24"/>
                <w:lang w:eastAsia="ru-RU"/>
              </w:rPr>
            </w:pPr>
            <w:r w:rsidRPr="00D76DE6">
              <w:rPr>
                <w:rFonts w:eastAsia="Times New Roman" w:cs="Times New Roman"/>
                <w:b/>
                <w:bCs/>
                <w:sz w:val="24"/>
                <w:szCs w:val="24"/>
                <w:lang w:eastAsia="ru-RU"/>
              </w:rPr>
              <w:t>Решение комиссии:</w:t>
            </w:r>
          </w:p>
          <w:p w:rsidR="001C6A60" w:rsidRPr="00D76DE6" w:rsidRDefault="004F7819" w:rsidP="0048027E">
            <w:pPr>
              <w:widowControl w:val="0"/>
              <w:autoSpaceDE w:val="0"/>
              <w:autoSpaceDN w:val="0"/>
              <w:adjustRightInd w:val="0"/>
              <w:spacing w:after="0" w:line="240" w:lineRule="auto"/>
              <w:ind w:firstLine="567"/>
              <w:jc w:val="both"/>
              <w:rPr>
                <w:rFonts w:eastAsia="Times New Roman" w:cs="Times New Roman"/>
                <w:i/>
                <w:sz w:val="24"/>
                <w:szCs w:val="24"/>
                <w:lang w:eastAsia="ru-RU"/>
              </w:rPr>
            </w:pPr>
            <w:r w:rsidRPr="00D76DE6">
              <w:rPr>
                <w:rFonts w:eastAsia="Times New Roman" w:cs="Times New Roman"/>
                <w:i/>
                <w:sz w:val="24"/>
                <w:szCs w:val="24"/>
                <w:lang w:eastAsia="ru-RU"/>
              </w:rPr>
              <w:t xml:space="preserve">Комиссией принят к оценке контракт (договор) на сумму </w:t>
            </w:r>
            <w:r>
              <w:rPr>
                <w:rFonts w:eastAsia="Times New Roman" w:cs="Times New Roman"/>
                <w:i/>
                <w:sz w:val="24"/>
                <w:szCs w:val="24"/>
                <w:lang w:eastAsia="ru-RU"/>
              </w:rPr>
              <w:t>99 126 341,88</w:t>
            </w:r>
          </w:p>
        </w:tc>
        <w:tc>
          <w:tcPr>
            <w:tcW w:w="311"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5F64C3">
              <w:rPr>
                <w:rFonts w:eastAsia="Times New Roman" w:cs="Times New Roman"/>
                <w:sz w:val="24"/>
                <w:szCs w:val="24"/>
                <w:lang w:eastAsia="ru-RU"/>
              </w:rPr>
              <w:t>51,64</w:t>
            </w:r>
          </w:p>
        </w:tc>
        <w:tc>
          <w:tcPr>
            <w:tcW w:w="285"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5F64C3">
              <w:rPr>
                <w:rFonts w:eastAsia="Times New Roman" w:cs="Times New Roman"/>
                <w:sz w:val="24"/>
                <w:szCs w:val="24"/>
                <w:lang w:eastAsia="ru-RU"/>
              </w:rPr>
              <w:t>51,64</w:t>
            </w:r>
          </w:p>
        </w:tc>
        <w:tc>
          <w:tcPr>
            <w:tcW w:w="300"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5F64C3">
              <w:rPr>
                <w:rFonts w:eastAsia="Times New Roman" w:cs="Times New Roman"/>
                <w:sz w:val="24"/>
                <w:szCs w:val="24"/>
                <w:lang w:eastAsia="ru-RU"/>
              </w:rPr>
              <w:t>51,64</w:t>
            </w:r>
          </w:p>
        </w:tc>
        <w:tc>
          <w:tcPr>
            <w:tcW w:w="225"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5F64C3">
              <w:rPr>
                <w:rFonts w:eastAsia="Times New Roman" w:cs="Times New Roman"/>
                <w:sz w:val="24"/>
                <w:szCs w:val="24"/>
                <w:lang w:eastAsia="ru-RU"/>
              </w:rPr>
              <w:t>51,64</w:t>
            </w:r>
          </w:p>
        </w:tc>
        <w:tc>
          <w:tcPr>
            <w:tcW w:w="271"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5F64C3">
              <w:rPr>
                <w:rFonts w:eastAsia="Times New Roman" w:cs="Times New Roman"/>
                <w:sz w:val="24"/>
                <w:szCs w:val="24"/>
                <w:lang w:eastAsia="ru-RU"/>
              </w:rPr>
              <w:t>51,64</w:t>
            </w:r>
          </w:p>
        </w:tc>
        <w:tc>
          <w:tcPr>
            <w:tcW w:w="270"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5F64C3">
              <w:rPr>
                <w:rFonts w:eastAsia="Times New Roman" w:cs="Times New Roman"/>
                <w:sz w:val="24"/>
                <w:szCs w:val="24"/>
                <w:lang w:eastAsia="ru-RU"/>
              </w:rPr>
              <w:t>51,64</w:t>
            </w:r>
          </w:p>
        </w:tc>
        <w:tc>
          <w:tcPr>
            <w:tcW w:w="316"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5F64C3">
              <w:rPr>
                <w:rFonts w:eastAsia="Times New Roman" w:cs="Times New Roman"/>
                <w:sz w:val="24"/>
                <w:szCs w:val="24"/>
                <w:lang w:eastAsia="ru-RU"/>
              </w:rPr>
              <w:t>51,64</w:t>
            </w:r>
          </w:p>
        </w:tc>
        <w:tc>
          <w:tcPr>
            <w:tcW w:w="270"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5F64C3">
              <w:rPr>
                <w:rFonts w:eastAsia="Times New Roman" w:cs="Times New Roman"/>
                <w:sz w:val="24"/>
                <w:szCs w:val="24"/>
                <w:lang w:eastAsia="ru-RU"/>
              </w:rPr>
              <w:t>51,64</w:t>
            </w:r>
          </w:p>
        </w:tc>
        <w:tc>
          <w:tcPr>
            <w:tcW w:w="271" w:type="pct"/>
          </w:tcPr>
          <w:p w:rsidR="001C6A60" w:rsidRPr="00D76DE6" w:rsidRDefault="004F7819" w:rsidP="0048027E">
            <w:pPr>
              <w:jc w:val="center"/>
              <w:rPr>
                <w:rFonts w:eastAsia="Times New Roman" w:cs="Times New Roman"/>
                <w:sz w:val="24"/>
                <w:szCs w:val="24"/>
                <w:lang w:eastAsia="ru-RU"/>
              </w:rPr>
            </w:pPr>
            <w:r w:rsidRPr="005F64C3">
              <w:rPr>
                <w:rFonts w:eastAsia="Times New Roman" w:cs="Times New Roman"/>
                <w:sz w:val="24"/>
                <w:szCs w:val="24"/>
                <w:lang w:eastAsia="ru-RU"/>
              </w:rPr>
              <w:t>51,64</w:t>
            </w:r>
          </w:p>
        </w:tc>
        <w:tc>
          <w:tcPr>
            <w:tcW w:w="270" w:type="pct"/>
          </w:tcPr>
          <w:p w:rsidR="001C6A60" w:rsidRPr="00D76DE6" w:rsidRDefault="004F7819" w:rsidP="0048027E">
            <w:pPr>
              <w:jc w:val="center"/>
              <w:rPr>
                <w:rFonts w:eastAsia="Times New Roman" w:cs="Times New Roman"/>
                <w:sz w:val="24"/>
                <w:szCs w:val="24"/>
                <w:lang w:eastAsia="ru-RU"/>
              </w:rPr>
            </w:pPr>
            <w:r w:rsidRPr="005F64C3">
              <w:rPr>
                <w:rFonts w:eastAsia="Times New Roman" w:cs="Times New Roman"/>
                <w:sz w:val="24"/>
                <w:szCs w:val="24"/>
                <w:lang w:eastAsia="ru-RU"/>
              </w:rPr>
              <w:t>51,64</w:t>
            </w:r>
          </w:p>
        </w:tc>
        <w:tc>
          <w:tcPr>
            <w:tcW w:w="271" w:type="pct"/>
          </w:tcPr>
          <w:p w:rsidR="001C6A60" w:rsidRPr="00D76DE6" w:rsidRDefault="004F7819" w:rsidP="0048027E">
            <w:pPr>
              <w:jc w:val="center"/>
              <w:rPr>
                <w:rFonts w:eastAsia="Times New Roman" w:cs="Times New Roman"/>
                <w:sz w:val="24"/>
                <w:szCs w:val="24"/>
                <w:lang w:eastAsia="ru-RU"/>
              </w:rPr>
            </w:pPr>
            <w:r w:rsidRPr="005F64C3">
              <w:rPr>
                <w:rFonts w:eastAsia="Times New Roman" w:cs="Times New Roman"/>
                <w:sz w:val="24"/>
                <w:szCs w:val="24"/>
                <w:lang w:eastAsia="ru-RU"/>
              </w:rPr>
              <w:t>51,64</w:t>
            </w:r>
          </w:p>
        </w:tc>
        <w:tc>
          <w:tcPr>
            <w:tcW w:w="270" w:type="pct"/>
          </w:tcPr>
          <w:p w:rsidR="001C6A60" w:rsidRPr="00D76DE6" w:rsidRDefault="004F7819" w:rsidP="0048027E">
            <w:pPr>
              <w:jc w:val="center"/>
              <w:rPr>
                <w:rFonts w:eastAsia="Times New Roman" w:cs="Times New Roman"/>
                <w:sz w:val="24"/>
                <w:szCs w:val="24"/>
                <w:lang w:eastAsia="ru-RU"/>
              </w:rPr>
            </w:pPr>
            <w:r w:rsidRPr="005F64C3">
              <w:rPr>
                <w:rFonts w:eastAsia="Times New Roman" w:cs="Times New Roman"/>
                <w:sz w:val="24"/>
                <w:szCs w:val="24"/>
                <w:lang w:eastAsia="ru-RU"/>
              </w:rPr>
              <w:t>51,64</w:t>
            </w:r>
          </w:p>
        </w:tc>
      </w:tr>
      <w:tr w:rsidR="00BD62B5" w:rsidTr="0048027E">
        <w:trPr>
          <w:trHeight w:hRule="exact" w:val="846"/>
        </w:trPr>
        <w:tc>
          <w:tcPr>
            <w:tcW w:w="1670" w:type="pct"/>
          </w:tcPr>
          <w:p w:rsidR="001C6A60" w:rsidRPr="00D76DE6" w:rsidRDefault="004F7819" w:rsidP="0048027E">
            <w:pPr>
              <w:spacing w:after="60" w:line="240" w:lineRule="auto"/>
              <w:rPr>
                <w:rFonts w:eastAsia="Times New Roman" w:cs="Times New Roman"/>
                <w:sz w:val="24"/>
                <w:szCs w:val="24"/>
                <w:lang w:eastAsia="ru-RU"/>
              </w:rPr>
            </w:pPr>
            <w:r w:rsidRPr="00D76DE6">
              <w:rPr>
                <w:rFonts w:eastAsia="Times New Roman" w:cs="Times New Roman"/>
                <w:b/>
                <w:sz w:val="24"/>
                <w:szCs w:val="24"/>
                <w:lang w:eastAsia="ru-RU"/>
              </w:rPr>
              <w:t xml:space="preserve">количество баллов с учетом </w:t>
            </w:r>
            <w:r w:rsidRPr="00D76DE6">
              <w:rPr>
                <w:rFonts w:eastAsia="Times New Roman" w:cs="Times New Roman"/>
                <w:b/>
                <w:sz w:val="24"/>
                <w:szCs w:val="24"/>
                <w:lang w:eastAsia="ru-RU"/>
              </w:rPr>
              <w:t>значимости критерия оценки = 0,4</w:t>
            </w:r>
          </w:p>
        </w:tc>
        <w:tc>
          <w:tcPr>
            <w:tcW w:w="3330" w:type="pct"/>
            <w:gridSpan w:val="12"/>
          </w:tcPr>
          <w:p w:rsidR="001C6A60" w:rsidRPr="00D76DE6" w:rsidRDefault="004F7819" w:rsidP="0048027E">
            <w:pPr>
              <w:jc w:val="center"/>
              <w:rPr>
                <w:rFonts w:eastAsia="Times New Roman" w:cs="Times New Roman"/>
                <w:b/>
                <w:bCs/>
                <w:sz w:val="24"/>
                <w:szCs w:val="24"/>
                <w:lang w:eastAsia="ru-RU"/>
              </w:rPr>
            </w:pPr>
            <w:r>
              <w:rPr>
                <w:rFonts w:eastAsia="Times New Roman" w:cs="Times New Roman"/>
                <w:b/>
                <w:bCs/>
                <w:sz w:val="24"/>
                <w:szCs w:val="24"/>
                <w:lang w:eastAsia="ru-RU"/>
              </w:rPr>
              <w:t>20,66</w:t>
            </w:r>
          </w:p>
        </w:tc>
      </w:tr>
    </w:tbl>
    <w:p w:rsidR="001C6A60" w:rsidRDefault="001C6A60" w:rsidP="001C6A60">
      <w:pPr>
        <w:rPr>
          <w:rFonts w:cs="Times New Roman"/>
          <w:sz w:val="24"/>
          <w:szCs w:val="24"/>
        </w:rPr>
      </w:pPr>
    </w:p>
    <w:p w:rsidR="001C6A60" w:rsidRDefault="001C6A60" w:rsidP="001C6A60">
      <w:pPr>
        <w:rPr>
          <w:rFonts w:cs="Times New Roman"/>
          <w:sz w:val="24"/>
          <w:szCs w:val="24"/>
        </w:rPr>
      </w:pPr>
    </w:p>
    <w:p w:rsidR="001C6A60" w:rsidRDefault="001C6A60" w:rsidP="001C6A60">
      <w:pPr>
        <w:rPr>
          <w:rFonts w:cs="Times New Roman"/>
          <w:sz w:val="24"/>
          <w:szCs w:val="24"/>
        </w:rPr>
      </w:pPr>
    </w:p>
    <w:p w:rsidR="001C6A60" w:rsidRDefault="001C6A60" w:rsidP="001C6A60">
      <w:pPr>
        <w:rPr>
          <w:rFonts w:cs="Times New Roman"/>
          <w:sz w:val="24"/>
          <w:szCs w:val="24"/>
        </w:rPr>
      </w:pPr>
    </w:p>
    <w:p w:rsidR="001C6A60" w:rsidRDefault="001C6A60" w:rsidP="001C6A60">
      <w:pPr>
        <w:rPr>
          <w:rFonts w:cs="Times New Roman"/>
          <w:sz w:val="24"/>
          <w:szCs w:val="24"/>
        </w:rPr>
      </w:pPr>
    </w:p>
    <w:p w:rsidR="001C6A60" w:rsidRDefault="001C6A60" w:rsidP="001C6A60">
      <w:pPr>
        <w:rPr>
          <w:rFonts w:cs="Times New Roman"/>
          <w:sz w:val="24"/>
          <w:szCs w:val="24"/>
        </w:rPr>
      </w:pPr>
    </w:p>
    <w:p w:rsidR="001C6A60" w:rsidRDefault="001C6A60" w:rsidP="001C6A60">
      <w:pPr>
        <w:rPr>
          <w:rFonts w:cs="Times New Roman"/>
          <w:sz w:val="24"/>
          <w:szCs w:val="24"/>
        </w:rPr>
      </w:pPr>
    </w:p>
    <w:p w:rsidR="001C6A60" w:rsidRDefault="001C6A60" w:rsidP="001C6A60">
      <w:pPr>
        <w:rPr>
          <w:rFonts w:cs="Times New Roman"/>
          <w:sz w:val="24"/>
          <w:szCs w:val="24"/>
        </w:rPr>
      </w:pPr>
    </w:p>
    <w:tbl>
      <w:tblPr>
        <w:tblW w:w="540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60"/>
        <w:gridCol w:w="980"/>
        <w:gridCol w:w="898"/>
        <w:gridCol w:w="945"/>
        <w:gridCol w:w="709"/>
        <w:gridCol w:w="853"/>
        <w:gridCol w:w="850"/>
        <w:gridCol w:w="995"/>
        <w:gridCol w:w="850"/>
        <w:gridCol w:w="853"/>
        <w:gridCol w:w="850"/>
        <w:gridCol w:w="853"/>
        <w:gridCol w:w="850"/>
      </w:tblGrid>
      <w:tr w:rsidR="00BD62B5" w:rsidTr="0048027E">
        <w:trPr>
          <w:trHeight w:hRule="exact" w:val="490"/>
        </w:trPr>
        <w:tc>
          <w:tcPr>
            <w:tcW w:w="5000" w:type="pct"/>
            <w:gridSpan w:val="13"/>
          </w:tcPr>
          <w:p w:rsidR="001C6A60" w:rsidRPr="00D76DE6" w:rsidRDefault="004F7819" w:rsidP="0048027E">
            <w:pPr>
              <w:widowControl w:val="0"/>
              <w:autoSpaceDE w:val="0"/>
              <w:autoSpaceDN w:val="0"/>
              <w:adjustRightInd w:val="0"/>
              <w:spacing w:after="0" w:line="240" w:lineRule="auto"/>
              <w:ind w:firstLine="567"/>
              <w:rPr>
                <w:rFonts w:eastAsia="Times New Roman" w:cs="Times New Roman"/>
                <w:b/>
                <w:iCs/>
                <w:sz w:val="24"/>
                <w:szCs w:val="24"/>
                <w:lang w:eastAsia="ru-RU"/>
              </w:rPr>
            </w:pPr>
            <w:r w:rsidRPr="00D76DE6">
              <w:rPr>
                <w:rFonts w:eastAsia="Times New Roman" w:cs="Times New Roman"/>
                <w:b/>
                <w:iCs/>
                <w:sz w:val="24"/>
                <w:szCs w:val="24"/>
                <w:lang w:eastAsia="ru-RU"/>
              </w:rPr>
              <w:lastRenderedPageBreak/>
              <w:t xml:space="preserve">Идентификационный номер заявки № </w:t>
            </w:r>
            <w:r>
              <w:rPr>
                <w:rFonts w:eastAsia="Times New Roman" w:cs="Times New Roman"/>
                <w:b/>
                <w:iCs/>
                <w:sz w:val="24"/>
                <w:szCs w:val="24"/>
                <w:lang w:eastAsia="ru-RU"/>
              </w:rPr>
              <w:t>7</w:t>
            </w:r>
          </w:p>
        </w:tc>
      </w:tr>
      <w:tr w:rsidR="00BD62B5" w:rsidTr="0048027E">
        <w:trPr>
          <w:trHeight w:hRule="exact" w:val="333"/>
        </w:trPr>
        <w:tc>
          <w:tcPr>
            <w:tcW w:w="1670" w:type="pct"/>
            <w:vMerge w:val="restart"/>
          </w:tcPr>
          <w:p w:rsidR="001C6A60" w:rsidRPr="00D76DE6" w:rsidRDefault="004F7819" w:rsidP="0048027E">
            <w:pPr>
              <w:widowControl w:val="0"/>
              <w:autoSpaceDE w:val="0"/>
              <w:autoSpaceDN w:val="0"/>
              <w:adjustRightInd w:val="0"/>
              <w:spacing w:after="0" w:line="240" w:lineRule="auto"/>
              <w:ind w:firstLine="567"/>
              <w:rPr>
                <w:rFonts w:eastAsia="Times New Roman" w:cs="Times New Roman"/>
                <w:sz w:val="24"/>
                <w:szCs w:val="24"/>
                <w:lang w:eastAsia="ru-RU"/>
              </w:rPr>
            </w:pPr>
            <w:r w:rsidRPr="00D76DE6">
              <w:rPr>
                <w:rFonts w:eastAsia="Times New Roman" w:cs="Times New Roman"/>
                <w:sz w:val="24"/>
                <w:szCs w:val="24"/>
                <w:lang w:eastAsia="ru-RU"/>
              </w:rPr>
              <w:t>Критерий</w:t>
            </w:r>
          </w:p>
        </w:tc>
        <w:tc>
          <w:tcPr>
            <w:tcW w:w="596" w:type="pct"/>
            <w:gridSpan w:val="2"/>
          </w:tcPr>
          <w:p w:rsidR="001C6A60" w:rsidRPr="00D76DE6" w:rsidRDefault="004F7819" w:rsidP="0048027E">
            <w:pPr>
              <w:widowControl w:val="0"/>
              <w:autoSpaceDE w:val="0"/>
              <w:autoSpaceDN w:val="0"/>
              <w:adjustRightInd w:val="0"/>
              <w:spacing w:after="0" w:line="240" w:lineRule="auto"/>
              <w:ind w:firstLine="567"/>
              <w:rPr>
                <w:rFonts w:eastAsia="Times New Roman" w:cs="Times New Roman"/>
                <w:b/>
                <w:bCs/>
                <w:sz w:val="24"/>
                <w:szCs w:val="24"/>
                <w:lang w:eastAsia="ru-RU"/>
              </w:rPr>
            </w:pPr>
            <w:r w:rsidRPr="00D76DE6">
              <w:rPr>
                <w:rFonts w:eastAsia="Times New Roman" w:cs="Times New Roman"/>
                <w:b/>
                <w:bCs/>
                <w:sz w:val="24"/>
                <w:szCs w:val="24"/>
                <w:lang w:eastAsia="ru-RU"/>
              </w:rPr>
              <w:t>Итого:</w:t>
            </w:r>
          </w:p>
        </w:tc>
        <w:tc>
          <w:tcPr>
            <w:tcW w:w="525" w:type="pct"/>
            <w:gridSpan w:val="2"/>
            <w:vMerge w:val="restar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Смирнова Елена Сергеевна</w:t>
            </w:r>
          </w:p>
        </w:tc>
        <w:tc>
          <w:tcPr>
            <w:tcW w:w="541" w:type="pct"/>
            <w:gridSpan w:val="2"/>
            <w:vMerge w:val="restar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Скворцова</w:t>
            </w:r>
          </w:p>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Татьяна</w:t>
            </w:r>
          </w:p>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Гавриловна</w:t>
            </w:r>
          </w:p>
        </w:tc>
        <w:tc>
          <w:tcPr>
            <w:tcW w:w="586" w:type="pct"/>
            <w:gridSpan w:val="2"/>
            <w:vMerge w:val="restart"/>
          </w:tcPr>
          <w:p w:rsidR="001C6A60" w:rsidRPr="00D76DE6" w:rsidRDefault="004F7819" w:rsidP="0048027E">
            <w:pPr>
              <w:tabs>
                <w:tab w:val="left" w:pos="720"/>
                <w:tab w:val="left" w:pos="1185"/>
              </w:tabs>
              <w:jc w:val="center"/>
              <w:rPr>
                <w:rFonts w:cs="Times New Roman"/>
                <w:iCs/>
                <w:sz w:val="24"/>
                <w:szCs w:val="24"/>
              </w:rPr>
            </w:pPr>
            <w:r w:rsidRPr="00D76DE6">
              <w:rPr>
                <w:rFonts w:cs="Times New Roman"/>
                <w:iCs/>
                <w:sz w:val="24"/>
                <w:szCs w:val="24"/>
              </w:rPr>
              <w:t>Львов Константин Анатольевич</w:t>
            </w:r>
          </w:p>
          <w:p w:rsidR="001C6A60" w:rsidRPr="00D76DE6" w:rsidRDefault="001C6A60" w:rsidP="0048027E">
            <w:pPr>
              <w:widowControl w:val="0"/>
              <w:autoSpaceDE w:val="0"/>
              <w:autoSpaceDN w:val="0"/>
              <w:adjustRightInd w:val="0"/>
              <w:spacing w:after="0" w:line="240" w:lineRule="auto"/>
              <w:jc w:val="center"/>
              <w:rPr>
                <w:rFonts w:eastAsia="Times New Roman" w:cs="Times New Roman"/>
                <w:sz w:val="24"/>
                <w:szCs w:val="24"/>
                <w:lang w:eastAsia="ru-RU"/>
              </w:rPr>
            </w:pPr>
          </w:p>
        </w:tc>
        <w:tc>
          <w:tcPr>
            <w:tcW w:w="541" w:type="pct"/>
            <w:gridSpan w:val="2"/>
            <w:vMerge w:val="restart"/>
          </w:tcPr>
          <w:p w:rsidR="001C6A60" w:rsidRPr="00D76DE6" w:rsidRDefault="004F7819" w:rsidP="0048027E">
            <w:pPr>
              <w:tabs>
                <w:tab w:val="left" w:pos="720"/>
                <w:tab w:val="left" w:pos="1185"/>
              </w:tabs>
              <w:jc w:val="center"/>
              <w:rPr>
                <w:rFonts w:cs="Times New Roman"/>
                <w:iCs/>
                <w:sz w:val="24"/>
                <w:szCs w:val="24"/>
              </w:rPr>
            </w:pPr>
            <w:r w:rsidRPr="00D76DE6">
              <w:rPr>
                <w:rFonts w:cs="Times New Roman"/>
                <w:iCs/>
                <w:sz w:val="24"/>
                <w:szCs w:val="24"/>
              </w:rPr>
              <w:t>Никифоров Вениамин Владимирович</w:t>
            </w:r>
          </w:p>
          <w:p w:rsidR="001C6A60" w:rsidRPr="00D76DE6" w:rsidRDefault="001C6A60" w:rsidP="0048027E">
            <w:pPr>
              <w:tabs>
                <w:tab w:val="left" w:pos="720"/>
                <w:tab w:val="left" w:pos="1185"/>
              </w:tabs>
              <w:jc w:val="center"/>
              <w:rPr>
                <w:rFonts w:cs="Times New Roman"/>
                <w:iCs/>
                <w:sz w:val="24"/>
                <w:szCs w:val="24"/>
              </w:rPr>
            </w:pPr>
          </w:p>
        </w:tc>
        <w:tc>
          <w:tcPr>
            <w:tcW w:w="541" w:type="pct"/>
            <w:gridSpan w:val="2"/>
            <w:vMerge w:val="restart"/>
          </w:tcPr>
          <w:p w:rsidR="001C6A60" w:rsidRPr="00D76DE6" w:rsidRDefault="004F7819" w:rsidP="0048027E">
            <w:pPr>
              <w:tabs>
                <w:tab w:val="left" w:pos="720"/>
                <w:tab w:val="left" w:pos="1185"/>
              </w:tabs>
              <w:jc w:val="center"/>
              <w:rPr>
                <w:rFonts w:cs="Times New Roman"/>
                <w:iCs/>
                <w:sz w:val="24"/>
                <w:szCs w:val="24"/>
              </w:rPr>
            </w:pPr>
            <w:r w:rsidRPr="00D76DE6">
              <w:rPr>
                <w:rFonts w:cs="Times New Roman"/>
                <w:iCs/>
                <w:sz w:val="24"/>
                <w:szCs w:val="24"/>
              </w:rPr>
              <w:t>Голубева Марина Левинеровна</w:t>
            </w:r>
          </w:p>
          <w:p w:rsidR="001C6A60" w:rsidRPr="00D76DE6" w:rsidRDefault="001C6A60" w:rsidP="0048027E">
            <w:pPr>
              <w:widowControl w:val="0"/>
              <w:autoSpaceDE w:val="0"/>
              <w:autoSpaceDN w:val="0"/>
              <w:adjustRightInd w:val="0"/>
              <w:spacing w:after="0" w:line="240" w:lineRule="auto"/>
              <w:jc w:val="center"/>
              <w:rPr>
                <w:rFonts w:eastAsia="Times New Roman" w:cs="Times New Roman"/>
                <w:sz w:val="24"/>
                <w:szCs w:val="24"/>
                <w:lang w:eastAsia="ru-RU"/>
              </w:rPr>
            </w:pPr>
          </w:p>
        </w:tc>
      </w:tr>
      <w:tr w:rsidR="00BD62B5" w:rsidTr="0048027E">
        <w:trPr>
          <w:trHeight w:hRule="exact" w:val="1225"/>
        </w:trPr>
        <w:tc>
          <w:tcPr>
            <w:tcW w:w="1670" w:type="pct"/>
            <w:vMerge/>
          </w:tcPr>
          <w:p w:rsidR="001C6A60" w:rsidRPr="00D76DE6" w:rsidRDefault="001C6A60" w:rsidP="0048027E">
            <w:pPr>
              <w:widowControl w:val="0"/>
              <w:autoSpaceDE w:val="0"/>
              <w:autoSpaceDN w:val="0"/>
              <w:adjustRightInd w:val="0"/>
              <w:spacing w:after="0" w:line="240" w:lineRule="auto"/>
              <w:ind w:firstLine="567"/>
              <w:rPr>
                <w:rFonts w:eastAsia="Times New Roman" w:cs="Times New Roman"/>
                <w:sz w:val="24"/>
                <w:szCs w:val="24"/>
                <w:lang w:eastAsia="ru-RU"/>
              </w:rPr>
            </w:pPr>
          </w:p>
        </w:tc>
        <w:tc>
          <w:tcPr>
            <w:tcW w:w="311"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b/>
                <w:bCs/>
                <w:sz w:val="24"/>
                <w:szCs w:val="24"/>
                <w:lang w:eastAsia="ru-RU"/>
              </w:rPr>
            </w:pPr>
            <w:r w:rsidRPr="00D76DE6">
              <w:rPr>
                <w:rFonts w:eastAsia="Times New Roman" w:cs="Times New Roman"/>
                <w:b/>
                <w:bCs/>
                <w:sz w:val="24"/>
                <w:szCs w:val="24"/>
                <w:lang w:eastAsia="ru-RU"/>
              </w:rPr>
              <w:t>Оценка с</w:t>
            </w:r>
            <w:r w:rsidRPr="00D76DE6">
              <w:rPr>
                <w:rFonts w:eastAsia="Times New Roman" w:cs="Times New Roman"/>
                <w:b/>
                <w:bCs/>
                <w:sz w:val="24"/>
                <w:szCs w:val="24"/>
                <w:lang w:eastAsia="ru-RU"/>
              </w:rPr>
              <w:t xml:space="preserve"> учетом значимости</w:t>
            </w:r>
          </w:p>
        </w:tc>
        <w:tc>
          <w:tcPr>
            <w:tcW w:w="285"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b/>
                <w:sz w:val="24"/>
                <w:szCs w:val="24"/>
                <w:lang w:eastAsia="ru-RU"/>
              </w:rPr>
            </w:pPr>
            <w:r w:rsidRPr="00D76DE6">
              <w:rPr>
                <w:rFonts w:eastAsia="Times New Roman" w:cs="Times New Roman"/>
                <w:b/>
                <w:bCs/>
                <w:sz w:val="24"/>
                <w:szCs w:val="24"/>
                <w:lang w:eastAsia="ru-RU"/>
              </w:rPr>
              <w:t xml:space="preserve">Оценка </w:t>
            </w:r>
            <w:r w:rsidRPr="00D76DE6">
              <w:rPr>
                <w:rFonts w:eastAsia="Times New Roman" w:cs="Times New Roman"/>
                <w:b/>
                <w:sz w:val="24"/>
                <w:szCs w:val="24"/>
                <w:lang w:eastAsia="ru-RU"/>
              </w:rPr>
              <w:t>без учета значимости</w:t>
            </w:r>
          </w:p>
        </w:tc>
        <w:tc>
          <w:tcPr>
            <w:tcW w:w="525" w:type="pct"/>
            <w:gridSpan w:val="2"/>
            <w:vMerge/>
          </w:tcPr>
          <w:p w:rsidR="001C6A60" w:rsidRPr="00D76DE6" w:rsidRDefault="001C6A60" w:rsidP="0048027E">
            <w:pPr>
              <w:widowControl w:val="0"/>
              <w:autoSpaceDE w:val="0"/>
              <w:autoSpaceDN w:val="0"/>
              <w:adjustRightInd w:val="0"/>
              <w:spacing w:after="0" w:line="240" w:lineRule="auto"/>
              <w:ind w:firstLine="567"/>
              <w:jc w:val="center"/>
              <w:rPr>
                <w:rFonts w:eastAsia="Times New Roman" w:cs="Times New Roman"/>
                <w:sz w:val="24"/>
                <w:szCs w:val="24"/>
                <w:lang w:eastAsia="ru-RU"/>
              </w:rPr>
            </w:pPr>
          </w:p>
        </w:tc>
        <w:tc>
          <w:tcPr>
            <w:tcW w:w="541" w:type="pct"/>
            <w:gridSpan w:val="2"/>
            <w:vMerge/>
          </w:tcPr>
          <w:p w:rsidR="001C6A60" w:rsidRPr="00D76DE6" w:rsidRDefault="001C6A60" w:rsidP="0048027E">
            <w:pPr>
              <w:widowControl w:val="0"/>
              <w:autoSpaceDE w:val="0"/>
              <w:autoSpaceDN w:val="0"/>
              <w:adjustRightInd w:val="0"/>
              <w:spacing w:after="0" w:line="240" w:lineRule="auto"/>
              <w:ind w:firstLine="567"/>
              <w:jc w:val="center"/>
              <w:rPr>
                <w:rFonts w:eastAsia="Times New Roman" w:cs="Times New Roman"/>
                <w:sz w:val="24"/>
                <w:szCs w:val="24"/>
                <w:lang w:eastAsia="ru-RU"/>
              </w:rPr>
            </w:pPr>
          </w:p>
        </w:tc>
        <w:tc>
          <w:tcPr>
            <w:tcW w:w="586" w:type="pct"/>
            <w:gridSpan w:val="2"/>
            <w:vMerge/>
          </w:tcPr>
          <w:p w:rsidR="001C6A60" w:rsidRPr="00D76DE6" w:rsidRDefault="001C6A60" w:rsidP="0048027E">
            <w:pPr>
              <w:widowControl w:val="0"/>
              <w:autoSpaceDE w:val="0"/>
              <w:autoSpaceDN w:val="0"/>
              <w:adjustRightInd w:val="0"/>
              <w:spacing w:after="0" w:line="240" w:lineRule="auto"/>
              <w:ind w:firstLine="567"/>
              <w:jc w:val="center"/>
              <w:rPr>
                <w:rFonts w:eastAsia="Times New Roman" w:cs="Times New Roman"/>
                <w:sz w:val="24"/>
                <w:szCs w:val="24"/>
                <w:lang w:eastAsia="ru-RU"/>
              </w:rPr>
            </w:pPr>
          </w:p>
        </w:tc>
        <w:tc>
          <w:tcPr>
            <w:tcW w:w="541" w:type="pct"/>
            <w:gridSpan w:val="2"/>
            <w:vMerge/>
          </w:tcPr>
          <w:p w:rsidR="001C6A60" w:rsidRPr="00D76DE6" w:rsidRDefault="001C6A60" w:rsidP="0048027E">
            <w:pPr>
              <w:widowControl w:val="0"/>
              <w:autoSpaceDE w:val="0"/>
              <w:autoSpaceDN w:val="0"/>
              <w:adjustRightInd w:val="0"/>
              <w:spacing w:after="0" w:line="240" w:lineRule="auto"/>
              <w:ind w:firstLine="567"/>
              <w:jc w:val="center"/>
              <w:rPr>
                <w:rFonts w:eastAsia="Times New Roman" w:cs="Times New Roman"/>
                <w:sz w:val="24"/>
                <w:szCs w:val="24"/>
                <w:lang w:eastAsia="ru-RU"/>
              </w:rPr>
            </w:pPr>
          </w:p>
        </w:tc>
        <w:tc>
          <w:tcPr>
            <w:tcW w:w="541" w:type="pct"/>
            <w:gridSpan w:val="2"/>
            <w:vMerge/>
          </w:tcPr>
          <w:p w:rsidR="001C6A60" w:rsidRPr="00D76DE6" w:rsidRDefault="001C6A60" w:rsidP="0048027E">
            <w:pPr>
              <w:widowControl w:val="0"/>
              <w:autoSpaceDE w:val="0"/>
              <w:autoSpaceDN w:val="0"/>
              <w:adjustRightInd w:val="0"/>
              <w:spacing w:after="0" w:line="240" w:lineRule="auto"/>
              <w:ind w:firstLine="567"/>
              <w:jc w:val="center"/>
              <w:rPr>
                <w:rFonts w:eastAsia="Times New Roman" w:cs="Times New Roman"/>
                <w:sz w:val="24"/>
                <w:szCs w:val="24"/>
                <w:lang w:eastAsia="ru-RU"/>
              </w:rPr>
            </w:pPr>
          </w:p>
        </w:tc>
      </w:tr>
      <w:tr w:rsidR="00BD62B5" w:rsidTr="0048027E">
        <w:trPr>
          <w:trHeight w:hRule="exact" w:val="562"/>
        </w:trPr>
        <w:tc>
          <w:tcPr>
            <w:tcW w:w="1670" w:type="pct"/>
          </w:tcPr>
          <w:p w:rsidR="001C6A60" w:rsidRPr="00D76DE6" w:rsidRDefault="004F7819" w:rsidP="0048027E">
            <w:pPr>
              <w:widowControl w:val="0"/>
              <w:autoSpaceDE w:val="0"/>
              <w:autoSpaceDN w:val="0"/>
              <w:adjustRightInd w:val="0"/>
              <w:spacing w:after="0" w:line="240" w:lineRule="auto"/>
              <w:ind w:firstLine="567"/>
              <w:rPr>
                <w:rFonts w:eastAsia="Times New Roman" w:cs="Times New Roman"/>
                <w:bCs/>
                <w:i/>
                <w:sz w:val="24"/>
                <w:szCs w:val="24"/>
                <w:lang w:eastAsia="ru-RU"/>
              </w:rPr>
            </w:pPr>
            <w:r w:rsidRPr="00D76DE6">
              <w:rPr>
                <w:rFonts w:eastAsia="Times New Roman" w:cs="Times New Roman"/>
                <w:b/>
                <w:sz w:val="24"/>
                <w:szCs w:val="24"/>
                <w:lang w:eastAsia="ru-RU"/>
              </w:rPr>
              <w:t>Квалификация участников закупки</w:t>
            </w:r>
          </w:p>
        </w:tc>
        <w:tc>
          <w:tcPr>
            <w:tcW w:w="311"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0,00</w:t>
            </w:r>
          </w:p>
        </w:tc>
        <w:tc>
          <w:tcPr>
            <w:tcW w:w="285"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0,00</w:t>
            </w:r>
          </w:p>
        </w:tc>
        <w:tc>
          <w:tcPr>
            <w:tcW w:w="300"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0,00</w:t>
            </w:r>
          </w:p>
        </w:tc>
        <w:tc>
          <w:tcPr>
            <w:tcW w:w="225"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0,00</w:t>
            </w:r>
          </w:p>
        </w:tc>
        <w:tc>
          <w:tcPr>
            <w:tcW w:w="271"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0,00</w:t>
            </w:r>
          </w:p>
        </w:tc>
        <w:tc>
          <w:tcPr>
            <w:tcW w:w="270"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0,00</w:t>
            </w:r>
          </w:p>
        </w:tc>
        <w:tc>
          <w:tcPr>
            <w:tcW w:w="316"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0,00</w:t>
            </w:r>
          </w:p>
        </w:tc>
        <w:tc>
          <w:tcPr>
            <w:tcW w:w="270"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0,00</w:t>
            </w:r>
          </w:p>
        </w:tc>
        <w:tc>
          <w:tcPr>
            <w:tcW w:w="271" w:type="pct"/>
          </w:tcPr>
          <w:p w:rsidR="001C6A60" w:rsidRPr="00D76DE6" w:rsidRDefault="004F7819" w:rsidP="0048027E">
            <w:pPr>
              <w:jc w:val="center"/>
              <w:rPr>
                <w:rFonts w:eastAsia="Times New Roman" w:cs="Times New Roman"/>
                <w:sz w:val="24"/>
                <w:szCs w:val="24"/>
                <w:lang w:eastAsia="ru-RU"/>
              </w:rPr>
            </w:pPr>
            <w:r w:rsidRPr="00D76DE6">
              <w:rPr>
                <w:rFonts w:eastAsia="Times New Roman" w:cs="Times New Roman"/>
                <w:sz w:val="24"/>
                <w:szCs w:val="24"/>
                <w:lang w:eastAsia="ru-RU"/>
              </w:rPr>
              <w:t>0,00</w:t>
            </w:r>
          </w:p>
        </w:tc>
        <w:tc>
          <w:tcPr>
            <w:tcW w:w="270" w:type="pct"/>
          </w:tcPr>
          <w:p w:rsidR="001C6A60" w:rsidRPr="00D76DE6" w:rsidRDefault="004F7819" w:rsidP="0048027E">
            <w:pPr>
              <w:jc w:val="center"/>
              <w:rPr>
                <w:rFonts w:eastAsia="Times New Roman" w:cs="Times New Roman"/>
                <w:sz w:val="24"/>
                <w:szCs w:val="24"/>
                <w:lang w:eastAsia="ru-RU"/>
              </w:rPr>
            </w:pPr>
            <w:r w:rsidRPr="00D76DE6">
              <w:rPr>
                <w:rFonts w:eastAsia="Times New Roman" w:cs="Times New Roman"/>
                <w:sz w:val="24"/>
                <w:szCs w:val="24"/>
                <w:lang w:eastAsia="ru-RU"/>
              </w:rPr>
              <w:t>0,00</w:t>
            </w:r>
          </w:p>
        </w:tc>
        <w:tc>
          <w:tcPr>
            <w:tcW w:w="271" w:type="pct"/>
          </w:tcPr>
          <w:p w:rsidR="001C6A60" w:rsidRPr="00D76DE6" w:rsidRDefault="004F7819" w:rsidP="0048027E">
            <w:pPr>
              <w:jc w:val="center"/>
              <w:rPr>
                <w:rFonts w:eastAsia="Times New Roman" w:cs="Times New Roman"/>
                <w:sz w:val="24"/>
                <w:szCs w:val="24"/>
                <w:lang w:eastAsia="ru-RU"/>
              </w:rPr>
            </w:pPr>
            <w:r w:rsidRPr="00D76DE6">
              <w:rPr>
                <w:rFonts w:eastAsia="Times New Roman" w:cs="Times New Roman"/>
                <w:sz w:val="24"/>
                <w:szCs w:val="24"/>
                <w:lang w:eastAsia="ru-RU"/>
              </w:rPr>
              <w:t>0,00</w:t>
            </w:r>
          </w:p>
        </w:tc>
        <w:tc>
          <w:tcPr>
            <w:tcW w:w="270" w:type="pct"/>
          </w:tcPr>
          <w:p w:rsidR="001C6A60" w:rsidRPr="00D76DE6" w:rsidRDefault="004F7819" w:rsidP="0048027E">
            <w:pPr>
              <w:jc w:val="center"/>
              <w:rPr>
                <w:rFonts w:eastAsia="Times New Roman" w:cs="Times New Roman"/>
                <w:sz w:val="24"/>
                <w:szCs w:val="24"/>
                <w:lang w:eastAsia="ru-RU"/>
              </w:rPr>
            </w:pPr>
            <w:r w:rsidRPr="00D76DE6">
              <w:rPr>
                <w:rFonts w:eastAsia="Times New Roman" w:cs="Times New Roman"/>
                <w:sz w:val="24"/>
                <w:szCs w:val="24"/>
                <w:lang w:eastAsia="ru-RU"/>
              </w:rPr>
              <w:t>0,00</w:t>
            </w:r>
          </w:p>
        </w:tc>
      </w:tr>
      <w:tr w:rsidR="00BD62B5" w:rsidTr="0048027E">
        <w:trPr>
          <w:trHeight w:val="1170"/>
        </w:trPr>
        <w:tc>
          <w:tcPr>
            <w:tcW w:w="1670" w:type="pct"/>
          </w:tcPr>
          <w:p w:rsidR="001C6A60" w:rsidRPr="00D76DE6" w:rsidRDefault="004F7819" w:rsidP="0048027E">
            <w:pPr>
              <w:widowControl w:val="0"/>
              <w:autoSpaceDE w:val="0"/>
              <w:autoSpaceDN w:val="0"/>
              <w:adjustRightInd w:val="0"/>
              <w:spacing w:after="0" w:line="240" w:lineRule="auto"/>
              <w:ind w:firstLine="567"/>
              <w:rPr>
                <w:rFonts w:eastAsia="Times New Roman" w:cs="Times New Roman"/>
                <w:bCs/>
                <w:sz w:val="24"/>
                <w:szCs w:val="24"/>
                <w:lang w:eastAsia="ru-RU"/>
              </w:rPr>
            </w:pPr>
            <w:r w:rsidRPr="00D76DE6">
              <w:rPr>
                <w:rFonts w:eastAsia="Times New Roman" w:cs="Times New Roman"/>
                <w:b/>
                <w:sz w:val="24"/>
                <w:szCs w:val="24"/>
                <w:lang w:eastAsia="ru-RU"/>
              </w:rPr>
              <w:t xml:space="preserve">Показатель  </w:t>
            </w:r>
            <w:r w:rsidRPr="00D76DE6">
              <w:rPr>
                <w:rFonts w:eastAsia="Times New Roman" w:cs="Times New Roman"/>
                <w:bCs/>
                <w:sz w:val="24"/>
                <w:szCs w:val="24"/>
                <w:lang w:eastAsia="ru-RU"/>
              </w:rPr>
              <w:t>Наличие</w:t>
            </w:r>
            <w:r w:rsidRPr="00D76DE6">
              <w:rPr>
                <w:rFonts w:eastAsia="Times New Roman" w:cs="Times New Roman"/>
                <w:bCs/>
                <w:sz w:val="24"/>
                <w:szCs w:val="24"/>
                <w:lang w:eastAsia="ru-RU"/>
              </w:rPr>
              <w:t xml:space="preserve"> у участников закупки опыта поставки товара, выполнения работы, оказания услуги, связанного с предметом контракта.</w:t>
            </w:r>
          </w:p>
          <w:p w:rsidR="001C6A60" w:rsidRPr="00D76DE6" w:rsidRDefault="004F7819" w:rsidP="0048027E">
            <w:pPr>
              <w:widowControl w:val="0"/>
              <w:autoSpaceDE w:val="0"/>
              <w:autoSpaceDN w:val="0"/>
              <w:adjustRightInd w:val="0"/>
              <w:spacing w:after="0" w:line="240" w:lineRule="auto"/>
              <w:ind w:firstLine="567"/>
              <w:rPr>
                <w:rFonts w:eastAsia="Times New Roman" w:cs="Times New Roman"/>
                <w:sz w:val="24"/>
                <w:szCs w:val="24"/>
                <w:lang w:eastAsia="ru-RU"/>
              </w:rPr>
            </w:pPr>
            <w:r w:rsidRPr="00D76DE6">
              <w:rPr>
                <w:rFonts w:eastAsia="Times New Roman" w:cs="Times New Roman"/>
                <w:sz w:val="24"/>
                <w:szCs w:val="24"/>
                <w:lang w:eastAsia="ru-RU"/>
              </w:rPr>
              <w:t>Детализирующий показатель:</w:t>
            </w:r>
          </w:p>
          <w:p w:rsidR="001C6A60" w:rsidRPr="00D76DE6" w:rsidRDefault="004F7819" w:rsidP="0048027E">
            <w:pPr>
              <w:widowControl w:val="0"/>
              <w:autoSpaceDE w:val="0"/>
              <w:autoSpaceDN w:val="0"/>
              <w:adjustRightInd w:val="0"/>
              <w:spacing w:after="0" w:line="240" w:lineRule="auto"/>
              <w:ind w:firstLine="567"/>
              <w:rPr>
                <w:rFonts w:cs="Times New Roman"/>
                <w:sz w:val="24"/>
                <w:szCs w:val="24"/>
              </w:rPr>
            </w:pPr>
            <w:r w:rsidRPr="00D76DE6">
              <w:rPr>
                <w:rFonts w:eastAsia="Times New Roman" w:cs="Times New Roman"/>
                <w:sz w:val="24"/>
                <w:szCs w:val="24"/>
                <w:lang w:eastAsia="ru-RU"/>
              </w:rPr>
              <w:t>«Н</w:t>
            </w:r>
            <w:r w:rsidRPr="00D76DE6">
              <w:rPr>
                <w:rFonts w:cs="Times New Roman"/>
                <w:sz w:val="24"/>
                <w:szCs w:val="24"/>
              </w:rPr>
              <w:t xml:space="preserve">аибольшая цена одного из исполненных участником закупки договоров» </w:t>
            </w:r>
          </w:p>
          <w:p w:rsidR="001C6A60" w:rsidRPr="00D76DE6" w:rsidRDefault="004F7819" w:rsidP="0048027E">
            <w:pPr>
              <w:widowControl w:val="0"/>
              <w:autoSpaceDE w:val="0"/>
              <w:autoSpaceDN w:val="0"/>
              <w:adjustRightInd w:val="0"/>
              <w:spacing w:after="0" w:line="240" w:lineRule="auto"/>
              <w:ind w:firstLine="567"/>
              <w:rPr>
                <w:rFonts w:eastAsia="Times New Roman" w:cs="Times New Roman"/>
                <w:b/>
                <w:bCs/>
                <w:sz w:val="24"/>
                <w:szCs w:val="24"/>
                <w:lang w:eastAsia="ru-RU"/>
              </w:rPr>
            </w:pPr>
            <w:r w:rsidRPr="00D76DE6">
              <w:rPr>
                <w:rFonts w:eastAsia="Times New Roman" w:cs="Times New Roman"/>
                <w:b/>
                <w:bCs/>
                <w:sz w:val="24"/>
                <w:szCs w:val="24"/>
                <w:lang w:eastAsia="ru-RU"/>
              </w:rPr>
              <w:t>Решение комиссии:</w:t>
            </w:r>
          </w:p>
          <w:p w:rsidR="001C6A60" w:rsidRPr="00F210B0" w:rsidRDefault="004F7819" w:rsidP="0048027E">
            <w:pPr>
              <w:autoSpaceDE w:val="0"/>
              <w:autoSpaceDN w:val="0"/>
              <w:adjustRightInd w:val="0"/>
              <w:spacing w:after="0" w:line="240" w:lineRule="auto"/>
              <w:ind w:right="52"/>
              <w:rPr>
                <w:rFonts w:cs="Times New Roman"/>
                <w:i/>
                <w:sz w:val="24"/>
                <w:szCs w:val="24"/>
              </w:rPr>
            </w:pPr>
            <w:r w:rsidRPr="00F210B0">
              <w:rPr>
                <w:rFonts w:cs="Times New Roman"/>
                <w:i/>
                <w:sz w:val="24"/>
                <w:szCs w:val="24"/>
              </w:rPr>
              <w:t xml:space="preserve">Комиссией приняты к оценке 0 контрактов (договоров) из </w:t>
            </w:r>
            <w:r>
              <w:rPr>
                <w:rFonts w:cs="Times New Roman"/>
                <w:i/>
                <w:sz w:val="24"/>
                <w:szCs w:val="24"/>
              </w:rPr>
              <w:t>1</w:t>
            </w:r>
            <w:r w:rsidRPr="00F210B0">
              <w:rPr>
                <w:rFonts w:cs="Times New Roman"/>
                <w:i/>
                <w:sz w:val="24"/>
                <w:szCs w:val="24"/>
              </w:rPr>
              <w:t xml:space="preserve"> (</w:t>
            </w:r>
            <w:r>
              <w:rPr>
                <w:rFonts w:cs="Times New Roman"/>
                <w:i/>
                <w:sz w:val="24"/>
                <w:szCs w:val="24"/>
              </w:rPr>
              <w:t>одного</w:t>
            </w:r>
            <w:r w:rsidRPr="00F210B0">
              <w:rPr>
                <w:rFonts w:cs="Times New Roman"/>
                <w:i/>
                <w:sz w:val="24"/>
                <w:szCs w:val="24"/>
              </w:rPr>
              <w:t>) заявленных:</w:t>
            </w:r>
          </w:p>
          <w:p w:rsidR="001C6A60" w:rsidRPr="00D76DE6" w:rsidRDefault="004F7819" w:rsidP="0048027E">
            <w:pPr>
              <w:widowControl w:val="0"/>
              <w:autoSpaceDE w:val="0"/>
              <w:autoSpaceDN w:val="0"/>
              <w:adjustRightInd w:val="0"/>
              <w:spacing w:after="0" w:line="240" w:lineRule="auto"/>
              <w:ind w:firstLine="567"/>
              <w:jc w:val="both"/>
              <w:rPr>
                <w:rFonts w:eastAsia="Times New Roman" w:cs="Times New Roman"/>
                <w:i/>
                <w:sz w:val="24"/>
                <w:szCs w:val="24"/>
                <w:lang w:eastAsia="ru-RU"/>
              </w:rPr>
            </w:pPr>
            <w:r>
              <w:rPr>
                <w:i/>
                <w:sz w:val="24"/>
                <w:szCs w:val="24"/>
              </w:rPr>
              <w:t>1</w:t>
            </w:r>
            <w:r w:rsidRPr="000E1E89">
              <w:rPr>
                <w:i/>
                <w:sz w:val="24"/>
                <w:szCs w:val="24"/>
              </w:rPr>
              <w:t xml:space="preserve"> контракт (договор)– не </w:t>
            </w:r>
            <w:r w:rsidRPr="000E1E89">
              <w:rPr>
                <w:i/>
                <w:color w:val="000000"/>
                <w:sz w:val="24"/>
                <w:szCs w:val="24"/>
              </w:rPr>
              <w:t>соответствует предмету контракта.</w:t>
            </w:r>
          </w:p>
        </w:tc>
        <w:tc>
          <w:tcPr>
            <w:tcW w:w="311"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0,00</w:t>
            </w:r>
          </w:p>
        </w:tc>
        <w:tc>
          <w:tcPr>
            <w:tcW w:w="285"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0,00</w:t>
            </w:r>
          </w:p>
        </w:tc>
        <w:tc>
          <w:tcPr>
            <w:tcW w:w="300"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0,00</w:t>
            </w:r>
          </w:p>
        </w:tc>
        <w:tc>
          <w:tcPr>
            <w:tcW w:w="225"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0,00</w:t>
            </w:r>
          </w:p>
        </w:tc>
        <w:tc>
          <w:tcPr>
            <w:tcW w:w="271"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0,00</w:t>
            </w:r>
          </w:p>
        </w:tc>
        <w:tc>
          <w:tcPr>
            <w:tcW w:w="270"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0,00</w:t>
            </w:r>
          </w:p>
        </w:tc>
        <w:tc>
          <w:tcPr>
            <w:tcW w:w="316"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0,00</w:t>
            </w:r>
          </w:p>
        </w:tc>
        <w:tc>
          <w:tcPr>
            <w:tcW w:w="270" w:type="pct"/>
          </w:tcPr>
          <w:p w:rsidR="001C6A60" w:rsidRPr="00D76DE6" w:rsidRDefault="004F7819" w:rsidP="0048027E">
            <w:pPr>
              <w:widowControl w:val="0"/>
              <w:autoSpaceDE w:val="0"/>
              <w:autoSpaceDN w:val="0"/>
              <w:adjustRightInd w:val="0"/>
              <w:spacing w:after="0" w:line="240" w:lineRule="auto"/>
              <w:jc w:val="center"/>
              <w:rPr>
                <w:rFonts w:eastAsia="Times New Roman" w:cs="Times New Roman"/>
                <w:sz w:val="24"/>
                <w:szCs w:val="24"/>
                <w:lang w:eastAsia="ru-RU"/>
              </w:rPr>
            </w:pPr>
            <w:r w:rsidRPr="00D76DE6">
              <w:rPr>
                <w:rFonts w:eastAsia="Times New Roman" w:cs="Times New Roman"/>
                <w:sz w:val="24"/>
                <w:szCs w:val="24"/>
                <w:lang w:eastAsia="ru-RU"/>
              </w:rPr>
              <w:t>0,00</w:t>
            </w:r>
          </w:p>
        </w:tc>
        <w:tc>
          <w:tcPr>
            <w:tcW w:w="271" w:type="pct"/>
          </w:tcPr>
          <w:p w:rsidR="001C6A60" w:rsidRPr="00D76DE6" w:rsidRDefault="004F7819" w:rsidP="0048027E">
            <w:pPr>
              <w:jc w:val="center"/>
              <w:rPr>
                <w:rFonts w:eastAsia="Times New Roman" w:cs="Times New Roman"/>
                <w:sz w:val="24"/>
                <w:szCs w:val="24"/>
                <w:lang w:eastAsia="ru-RU"/>
              </w:rPr>
            </w:pPr>
            <w:r w:rsidRPr="00D76DE6">
              <w:rPr>
                <w:rFonts w:eastAsia="Times New Roman" w:cs="Times New Roman"/>
                <w:sz w:val="24"/>
                <w:szCs w:val="24"/>
                <w:lang w:eastAsia="ru-RU"/>
              </w:rPr>
              <w:t>0,00</w:t>
            </w:r>
          </w:p>
        </w:tc>
        <w:tc>
          <w:tcPr>
            <w:tcW w:w="270" w:type="pct"/>
          </w:tcPr>
          <w:p w:rsidR="001C6A60" w:rsidRPr="00D76DE6" w:rsidRDefault="004F7819" w:rsidP="0048027E">
            <w:pPr>
              <w:jc w:val="center"/>
              <w:rPr>
                <w:rFonts w:eastAsia="Times New Roman" w:cs="Times New Roman"/>
                <w:sz w:val="24"/>
                <w:szCs w:val="24"/>
                <w:lang w:eastAsia="ru-RU"/>
              </w:rPr>
            </w:pPr>
            <w:r w:rsidRPr="00D76DE6">
              <w:rPr>
                <w:rFonts w:eastAsia="Times New Roman" w:cs="Times New Roman"/>
                <w:sz w:val="24"/>
                <w:szCs w:val="24"/>
                <w:lang w:eastAsia="ru-RU"/>
              </w:rPr>
              <w:t>0,00</w:t>
            </w:r>
          </w:p>
        </w:tc>
        <w:tc>
          <w:tcPr>
            <w:tcW w:w="271" w:type="pct"/>
          </w:tcPr>
          <w:p w:rsidR="001C6A60" w:rsidRPr="00D76DE6" w:rsidRDefault="004F7819" w:rsidP="0048027E">
            <w:pPr>
              <w:jc w:val="center"/>
              <w:rPr>
                <w:rFonts w:eastAsia="Times New Roman" w:cs="Times New Roman"/>
                <w:sz w:val="24"/>
                <w:szCs w:val="24"/>
                <w:lang w:eastAsia="ru-RU"/>
              </w:rPr>
            </w:pPr>
            <w:r w:rsidRPr="00D76DE6">
              <w:rPr>
                <w:rFonts w:eastAsia="Times New Roman" w:cs="Times New Roman"/>
                <w:sz w:val="24"/>
                <w:szCs w:val="24"/>
                <w:lang w:eastAsia="ru-RU"/>
              </w:rPr>
              <w:t>0,00</w:t>
            </w:r>
          </w:p>
        </w:tc>
        <w:tc>
          <w:tcPr>
            <w:tcW w:w="270" w:type="pct"/>
          </w:tcPr>
          <w:p w:rsidR="001C6A60" w:rsidRPr="00D76DE6" w:rsidRDefault="004F7819" w:rsidP="0048027E">
            <w:pPr>
              <w:jc w:val="center"/>
              <w:rPr>
                <w:rFonts w:eastAsia="Times New Roman" w:cs="Times New Roman"/>
                <w:sz w:val="24"/>
                <w:szCs w:val="24"/>
                <w:lang w:eastAsia="ru-RU"/>
              </w:rPr>
            </w:pPr>
            <w:r w:rsidRPr="00D76DE6">
              <w:rPr>
                <w:rFonts w:eastAsia="Times New Roman" w:cs="Times New Roman"/>
                <w:sz w:val="24"/>
                <w:szCs w:val="24"/>
                <w:lang w:eastAsia="ru-RU"/>
              </w:rPr>
              <w:t>0,00</w:t>
            </w:r>
          </w:p>
        </w:tc>
      </w:tr>
      <w:tr w:rsidR="00BD62B5" w:rsidTr="0048027E">
        <w:trPr>
          <w:trHeight w:hRule="exact" w:val="846"/>
        </w:trPr>
        <w:tc>
          <w:tcPr>
            <w:tcW w:w="1670" w:type="pct"/>
          </w:tcPr>
          <w:p w:rsidR="001C6A60" w:rsidRPr="00D76DE6" w:rsidRDefault="004F7819" w:rsidP="0048027E">
            <w:pPr>
              <w:spacing w:after="60" w:line="240" w:lineRule="auto"/>
              <w:rPr>
                <w:rFonts w:eastAsia="Times New Roman" w:cs="Times New Roman"/>
                <w:sz w:val="24"/>
                <w:szCs w:val="24"/>
                <w:lang w:eastAsia="ru-RU"/>
              </w:rPr>
            </w:pPr>
            <w:r w:rsidRPr="00D76DE6">
              <w:rPr>
                <w:rFonts w:eastAsia="Times New Roman" w:cs="Times New Roman"/>
                <w:b/>
                <w:sz w:val="24"/>
                <w:szCs w:val="24"/>
                <w:lang w:eastAsia="ru-RU"/>
              </w:rPr>
              <w:t xml:space="preserve">количество баллов с учетом значимости критерия оценки = </w:t>
            </w:r>
            <w:r w:rsidRPr="00D76DE6">
              <w:rPr>
                <w:rFonts w:eastAsia="Times New Roman" w:cs="Times New Roman"/>
                <w:b/>
                <w:sz w:val="24"/>
                <w:szCs w:val="24"/>
                <w:lang w:eastAsia="ru-RU"/>
              </w:rPr>
              <w:t>0,4</w:t>
            </w:r>
          </w:p>
        </w:tc>
        <w:tc>
          <w:tcPr>
            <w:tcW w:w="3330" w:type="pct"/>
            <w:gridSpan w:val="12"/>
          </w:tcPr>
          <w:p w:rsidR="001C6A60" w:rsidRPr="00D76DE6" w:rsidRDefault="004F7819" w:rsidP="0048027E">
            <w:pPr>
              <w:jc w:val="center"/>
              <w:rPr>
                <w:rFonts w:eastAsia="Times New Roman" w:cs="Times New Roman"/>
                <w:b/>
                <w:bCs/>
                <w:sz w:val="24"/>
                <w:szCs w:val="24"/>
                <w:lang w:eastAsia="ru-RU"/>
              </w:rPr>
            </w:pPr>
            <w:r w:rsidRPr="00D76DE6">
              <w:rPr>
                <w:rFonts w:eastAsia="Times New Roman" w:cs="Times New Roman"/>
                <w:b/>
                <w:bCs/>
                <w:sz w:val="24"/>
                <w:szCs w:val="24"/>
                <w:lang w:eastAsia="ru-RU"/>
              </w:rPr>
              <w:t>0,00</w:t>
            </w:r>
          </w:p>
        </w:tc>
      </w:tr>
    </w:tbl>
    <w:p w:rsidR="001C6A60" w:rsidRDefault="001C6A60" w:rsidP="001C6A60">
      <w:pPr>
        <w:rPr>
          <w:rFonts w:cs="Times New Roman"/>
          <w:sz w:val="24"/>
          <w:szCs w:val="24"/>
        </w:rPr>
      </w:pPr>
    </w:p>
    <w:p w:rsidR="001C6A60" w:rsidRDefault="001C6A60" w:rsidP="001C6A60">
      <w:pPr>
        <w:rPr>
          <w:rFonts w:cs="Times New Roman"/>
          <w:sz w:val="24"/>
          <w:szCs w:val="24"/>
        </w:rPr>
      </w:pPr>
    </w:p>
    <w:p w:rsidR="001C6A60" w:rsidRDefault="001C6A60" w:rsidP="001C6A60">
      <w:pPr>
        <w:rPr>
          <w:rFonts w:cs="Times New Roman"/>
          <w:sz w:val="24"/>
          <w:szCs w:val="24"/>
        </w:rPr>
      </w:pPr>
    </w:p>
    <w:p w:rsidR="00E32773" w:rsidRDefault="00E32773" w:rsidP="001C6A60">
      <w:pPr>
        <w:rPr>
          <w:rFonts w:cs="Times New Roman"/>
          <w:sz w:val="24"/>
          <w:szCs w:val="24"/>
        </w:rPr>
        <w:sectPr w:rsidR="00E32773" w:rsidSect="008C164E">
          <w:pgSz w:w="16838" w:h="11906" w:orient="landscape"/>
          <w:pgMar w:top="284" w:right="1134" w:bottom="709" w:left="1134" w:header="0" w:footer="0" w:gutter="0"/>
          <w:cols w:space="720"/>
          <w:formProt w:val="0"/>
          <w:docGrid w:linePitch="360" w:charSpace="4096"/>
        </w:sectPr>
      </w:pPr>
    </w:p>
    <w:p w:rsidR="001C6A60" w:rsidRPr="00482288" w:rsidRDefault="004F7819" w:rsidP="00E32773">
      <w:pPr>
        <w:spacing w:after="0"/>
        <w:jc w:val="center"/>
        <w:rPr>
          <w:rFonts w:cs="Times New Roman"/>
          <w:b/>
          <w:sz w:val="24"/>
          <w:szCs w:val="24"/>
          <w:lang w:eastAsia="ar-SA"/>
        </w:rPr>
      </w:pPr>
      <w:r w:rsidRPr="00482288">
        <w:rPr>
          <w:rFonts w:cs="Times New Roman"/>
          <w:b/>
          <w:sz w:val="24"/>
          <w:szCs w:val="24"/>
          <w:lang w:eastAsia="ar-SA"/>
        </w:rPr>
        <w:lastRenderedPageBreak/>
        <w:t>ДЕКЛАРАЦИЯ</w:t>
      </w:r>
    </w:p>
    <w:p w:rsidR="001C6A60" w:rsidRPr="00482288" w:rsidRDefault="004F7819" w:rsidP="001C6A60">
      <w:pPr>
        <w:spacing w:after="0"/>
        <w:rPr>
          <w:rFonts w:cs="Times New Roman"/>
          <w:sz w:val="24"/>
          <w:szCs w:val="24"/>
          <w:lang w:eastAsia="ar-SA"/>
        </w:rPr>
      </w:pPr>
      <w:r w:rsidRPr="00482288">
        <w:rPr>
          <w:rFonts w:cs="Times New Roman"/>
          <w:sz w:val="24"/>
          <w:szCs w:val="24"/>
          <w:lang w:eastAsia="ar-SA"/>
        </w:rPr>
        <w:t>«</w:t>
      </w:r>
      <w:r>
        <w:rPr>
          <w:rFonts w:cs="Times New Roman"/>
          <w:sz w:val="24"/>
          <w:szCs w:val="24"/>
          <w:lang w:eastAsia="ar-SA"/>
        </w:rPr>
        <w:t>17</w:t>
      </w:r>
      <w:r w:rsidRPr="00482288">
        <w:rPr>
          <w:rFonts w:cs="Times New Roman"/>
          <w:sz w:val="24"/>
          <w:szCs w:val="24"/>
          <w:lang w:eastAsia="ar-SA"/>
        </w:rPr>
        <w:t xml:space="preserve">» </w:t>
      </w:r>
      <w:r>
        <w:rPr>
          <w:rFonts w:cs="Times New Roman"/>
          <w:sz w:val="24"/>
          <w:szCs w:val="24"/>
          <w:lang w:eastAsia="ar-SA"/>
        </w:rPr>
        <w:t xml:space="preserve">июля </w:t>
      </w:r>
      <w:r w:rsidRPr="00482288">
        <w:rPr>
          <w:rFonts w:cs="Times New Roman"/>
          <w:sz w:val="24"/>
          <w:szCs w:val="24"/>
          <w:lang w:eastAsia="ar-SA"/>
        </w:rPr>
        <w:t xml:space="preserve">2024 г.                                                   </w:t>
      </w:r>
      <w:r w:rsidR="00E32773">
        <w:rPr>
          <w:rFonts w:cs="Times New Roman"/>
          <w:sz w:val="24"/>
          <w:szCs w:val="24"/>
          <w:lang w:eastAsia="ar-SA"/>
        </w:rPr>
        <w:t xml:space="preserve">                                      </w:t>
      </w:r>
      <w:r>
        <w:rPr>
          <w:rFonts w:cs="Times New Roman"/>
          <w:sz w:val="24"/>
          <w:szCs w:val="24"/>
          <w:lang w:eastAsia="ar-SA"/>
        </w:rPr>
        <w:t xml:space="preserve">              </w:t>
      </w:r>
      <w:r w:rsidRPr="00482288">
        <w:rPr>
          <w:rFonts w:cs="Times New Roman"/>
          <w:sz w:val="24"/>
          <w:szCs w:val="24"/>
          <w:lang w:eastAsia="ar-SA"/>
        </w:rPr>
        <w:t xml:space="preserve">         г. Чебоксары  </w:t>
      </w:r>
    </w:p>
    <w:p w:rsidR="001C6A60" w:rsidRPr="00482288" w:rsidRDefault="001C6A60" w:rsidP="001C6A60">
      <w:pPr>
        <w:spacing w:after="0"/>
        <w:ind w:firstLine="567"/>
        <w:jc w:val="both"/>
        <w:rPr>
          <w:rFonts w:cs="Times New Roman"/>
          <w:sz w:val="24"/>
          <w:szCs w:val="24"/>
          <w:lang w:eastAsia="ar-SA"/>
        </w:rPr>
      </w:pPr>
    </w:p>
    <w:p w:rsidR="001C6A60" w:rsidRPr="00482288" w:rsidRDefault="004F7819" w:rsidP="001C6A60">
      <w:pPr>
        <w:spacing w:after="0"/>
        <w:ind w:firstLine="709"/>
        <w:jc w:val="both"/>
        <w:rPr>
          <w:rFonts w:cs="Times New Roman"/>
          <w:sz w:val="24"/>
          <w:szCs w:val="24"/>
          <w:lang w:eastAsia="ar-SA"/>
        </w:rPr>
      </w:pPr>
      <w:r w:rsidRPr="00482288">
        <w:rPr>
          <w:rFonts w:cs="Times New Roman"/>
          <w:sz w:val="24"/>
          <w:szCs w:val="24"/>
          <w:lang w:eastAsia="ar-SA"/>
        </w:rPr>
        <w:t xml:space="preserve">Настоящим подтверждаем (-ю) соответствие членов(а) </w:t>
      </w:r>
      <w:r w:rsidRPr="00482288">
        <w:rPr>
          <w:rFonts w:cs="Times New Roman"/>
          <w:sz w:val="24"/>
          <w:szCs w:val="24"/>
          <w:lang w:eastAsia="ar-SA"/>
        </w:rPr>
        <w:t>комиссии следующим требованиям, установленным ч. 6 ст. 39 Федерального закона от 05.04.2013 № 44-ФЗ «О контрактной системе в сфере закупок товаров, работ, услуг для обеспечения государственных и муниципальных нужд», а именно члены комиссии не являются:</w:t>
      </w:r>
    </w:p>
    <w:p w:rsidR="001C6A60" w:rsidRPr="00482288" w:rsidRDefault="004F7819" w:rsidP="001C6A60">
      <w:pPr>
        <w:autoSpaceDE w:val="0"/>
        <w:autoSpaceDN w:val="0"/>
        <w:spacing w:after="0"/>
        <w:ind w:firstLine="709"/>
        <w:jc w:val="both"/>
        <w:rPr>
          <w:rFonts w:cs="Times New Roman"/>
          <w:sz w:val="24"/>
          <w:szCs w:val="24"/>
          <w:lang w:eastAsia="ar-SA"/>
        </w:rPr>
      </w:pPr>
      <w:r w:rsidRPr="00482288">
        <w:rPr>
          <w:rFonts w:cs="Times New Roman"/>
          <w:sz w:val="24"/>
          <w:szCs w:val="24"/>
          <w:lang w:eastAsia="ar-SA"/>
        </w:rPr>
        <w:t>- ф</w:t>
      </w:r>
      <w:r w:rsidRPr="00482288">
        <w:rPr>
          <w:rFonts w:cs="Times New Roman"/>
          <w:sz w:val="24"/>
          <w:szCs w:val="24"/>
          <w:lang w:eastAsia="ar-SA"/>
        </w:rPr>
        <w:t>изическими лицами, которые были привлечены в качестве экспертов к проведению экспертной оценки извещения об осуществлении закупки, документации о закупке (в случае, если Законом о контрактной системе предусмотрена документация о закупке), заявок на участие</w:t>
      </w:r>
      <w:r w:rsidRPr="00482288">
        <w:rPr>
          <w:rFonts w:cs="Times New Roman"/>
          <w:sz w:val="24"/>
          <w:szCs w:val="24"/>
          <w:lang w:eastAsia="ar-SA"/>
        </w:rPr>
        <w:t xml:space="preserve"> в конкурсе;</w:t>
      </w:r>
    </w:p>
    <w:p w:rsidR="001C6A60" w:rsidRPr="00482288" w:rsidRDefault="004F7819" w:rsidP="001C6A60">
      <w:pPr>
        <w:autoSpaceDE w:val="0"/>
        <w:autoSpaceDN w:val="0"/>
        <w:spacing w:after="0"/>
        <w:ind w:firstLine="709"/>
        <w:jc w:val="both"/>
        <w:rPr>
          <w:rFonts w:cs="Times New Roman"/>
          <w:sz w:val="24"/>
          <w:szCs w:val="24"/>
          <w:lang w:eastAsia="ar-SA"/>
        </w:rPr>
      </w:pPr>
      <w:r w:rsidRPr="00482288">
        <w:rPr>
          <w:rFonts w:cs="Times New Roman"/>
          <w:sz w:val="24"/>
          <w:szCs w:val="24"/>
          <w:lang w:eastAsia="ar-SA"/>
        </w:rPr>
        <w:t>- физическими лицами, имеющими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w:t>
      </w:r>
      <w:r w:rsidRPr="00482288">
        <w:rPr>
          <w:rFonts w:cs="Times New Roman"/>
          <w:sz w:val="24"/>
          <w:szCs w:val="24"/>
          <w:lang w:eastAsia="ar-SA"/>
        </w:rPr>
        <w:t xml:space="preserve">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w:t>
      </w:r>
      <w:r w:rsidRPr="00482288">
        <w:rPr>
          <w:rFonts w:cs="Times New Roman"/>
          <w:sz w:val="24"/>
          <w:szCs w:val="24"/>
          <w:lang w:eastAsia="ar-SA"/>
        </w:rPr>
        <w:t xml:space="preserve">я в значении, указанном в Федеральном законе от 25 декабря 2008 года № 273-ФЗ «О противодействии коррупции»; </w:t>
      </w:r>
    </w:p>
    <w:p w:rsidR="001C6A60" w:rsidRPr="00482288" w:rsidRDefault="004F7819" w:rsidP="001C6A60">
      <w:pPr>
        <w:autoSpaceDE w:val="0"/>
        <w:autoSpaceDN w:val="0"/>
        <w:spacing w:after="0"/>
        <w:ind w:firstLine="709"/>
        <w:jc w:val="both"/>
        <w:rPr>
          <w:rFonts w:cs="Times New Roman"/>
          <w:sz w:val="24"/>
          <w:szCs w:val="24"/>
          <w:lang w:eastAsia="ar-SA"/>
        </w:rPr>
      </w:pPr>
      <w:r w:rsidRPr="00482288">
        <w:rPr>
          <w:rFonts w:cs="Times New Roman"/>
          <w:sz w:val="24"/>
          <w:szCs w:val="24"/>
          <w:lang w:eastAsia="ar-SA"/>
        </w:rPr>
        <w:t>- физические лица, являющиеся участниками (акционерами) организаций, подавших заявки на участие в закупке, членами их органов управления, кредитор</w:t>
      </w:r>
      <w:r w:rsidRPr="00482288">
        <w:rPr>
          <w:rFonts w:cs="Times New Roman"/>
          <w:sz w:val="24"/>
          <w:szCs w:val="24"/>
          <w:lang w:eastAsia="ar-SA"/>
        </w:rPr>
        <w:t>ами участников закупки;</w:t>
      </w:r>
    </w:p>
    <w:p w:rsidR="001C6A60" w:rsidRPr="00482288" w:rsidRDefault="004F7819" w:rsidP="001C6A60">
      <w:pPr>
        <w:autoSpaceDE w:val="0"/>
        <w:autoSpaceDN w:val="0"/>
        <w:spacing w:after="0"/>
        <w:ind w:firstLine="709"/>
        <w:jc w:val="both"/>
        <w:rPr>
          <w:rFonts w:cs="Times New Roman"/>
          <w:sz w:val="24"/>
          <w:szCs w:val="24"/>
          <w:lang w:eastAsia="ar-SA"/>
        </w:rPr>
      </w:pPr>
      <w:r w:rsidRPr="00482288">
        <w:rPr>
          <w:rFonts w:cs="Times New Roman"/>
          <w:sz w:val="24"/>
          <w:szCs w:val="24"/>
          <w:lang w:eastAsia="ar-SA"/>
        </w:rPr>
        <w:t>- должностные лица органов контроля, указанных в части 1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непосре</w:t>
      </w:r>
      <w:r w:rsidRPr="00482288">
        <w:rPr>
          <w:rFonts w:cs="Times New Roman"/>
          <w:sz w:val="24"/>
          <w:szCs w:val="24"/>
          <w:lang w:eastAsia="ar-SA"/>
        </w:rPr>
        <w:t xml:space="preserve">дственно осуществляющие контроль в сфере закупок. </w:t>
      </w:r>
    </w:p>
    <w:p w:rsidR="001C6A60" w:rsidRPr="00482288" w:rsidRDefault="004F7819" w:rsidP="001C6A60">
      <w:pPr>
        <w:spacing w:after="0"/>
        <w:ind w:firstLine="709"/>
        <w:jc w:val="both"/>
        <w:rPr>
          <w:rFonts w:cs="Times New Roman"/>
          <w:b/>
          <w:sz w:val="24"/>
          <w:szCs w:val="24"/>
        </w:rPr>
      </w:pPr>
      <w:r w:rsidRPr="00482288">
        <w:rPr>
          <w:rFonts w:cs="Times New Roman"/>
          <w:b/>
          <w:sz w:val="24"/>
          <w:szCs w:val="24"/>
        </w:rPr>
        <w:t>Подписи:</w:t>
      </w:r>
    </w:p>
    <w:tbl>
      <w:tblPr>
        <w:tblW w:w="9690" w:type="dxa"/>
        <w:tblLayout w:type="fixed"/>
        <w:tblLook w:val="04A0" w:firstRow="1" w:lastRow="0" w:firstColumn="1" w:lastColumn="0" w:noHBand="0" w:noVBand="1"/>
      </w:tblPr>
      <w:tblGrid>
        <w:gridCol w:w="1785"/>
        <w:gridCol w:w="5415"/>
        <w:gridCol w:w="2490"/>
      </w:tblGrid>
      <w:tr w:rsidR="00BD62B5" w:rsidTr="0048027E">
        <w:tc>
          <w:tcPr>
            <w:tcW w:w="7200" w:type="dxa"/>
            <w:gridSpan w:val="2"/>
            <w:hideMark/>
          </w:tcPr>
          <w:p w:rsidR="001C6A60" w:rsidRPr="00482288" w:rsidRDefault="004F7819" w:rsidP="0048027E">
            <w:pPr>
              <w:tabs>
                <w:tab w:val="left" w:pos="1258"/>
              </w:tabs>
              <w:spacing w:after="0"/>
              <w:rPr>
                <w:rFonts w:cs="Times New Roman"/>
                <w:color w:val="000000"/>
                <w:sz w:val="24"/>
                <w:szCs w:val="24"/>
                <w:lang w:eastAsia="ar-SA"/>
              </w:rPr>
            </w:pPr>
            <w:r w:rsidRPr="00482288">
              <w:rPr>
                <w:rFonts w:cs="Times New Roman"/>
                <w:color w:val="000000"/>
                <w:sz w:val="24"/>
                <w:szCs w:val="24"/>
                <w:lang w:eastAsia="ar-SA"/>
              </w:rPr>
              <w:t>Председатель комиссии:</w:t>
            </w:r>
          </w:p>
        </w:tc>
        <w:tc>
          <w:tcPr>
            <w:tcW w:w="2490" w:type="dxa"/>
          </w:tcPr>
          <w:p w:rsidR="001C6A60" w:rsidRPr="00482288" w:rsidRDefault="001C6A60" w:rsidP="0048027E">
            <w:pPr>
              <w:spacing w:after="0"/>
              <w:jc w:val="center"/>
              <w:rPr>
                <w:rFonts w:cs="Times New Roman"/>
                <w:sz w:val="24"/>
                <w:szCs w:val="24"/>
                <w:lang w:eastAsia="ar-SA"/>
              </w:rPr>
            </w:pPr>
          </w:p>
        </w:tc>
      </w:tr>
      <w:tr w:rsidR="00BD62B5" w:rsidTr="0048027E">
        <w:tc>
          <w:tcPr>
            <w:tcW w:w="7200" w:type="dxa"/>
            <w:gridSpan w:val="2"/>
            <w:hideMark/>
          </w:tcPr>
          <w:p w:rsidR="001C6A60" w:rsidRPr="00482288" w:rsidRDefault="004F7819" w:rsidP="0048027E">
            <w:pPr>
              <w:tabs>
                <w:tab w:val="left" w:pos="1258"/>
                <w:tab w:val="left" w:pos="2520"/>
                <w:tab w:val="left" w:pos="6096"/>
              </w:tabs>
              <w:spacing w:after="0"/>
              <w:jc w:val="center"/>
              <w:rPr>
                <w:rFonts w:cs="Times New Roman"/>
                <w:color w:val="000000"/>
                <w:sz w:val="24"/>
                <w:szCs w:val="24"/>
                <w:lang w:eastAsia="ar-SA"/>
              </w:rPr>
            </w:pPr>
            <w:r w:rsidRPr="00482288">
              <w:rPr>
                <w:rFonts w:cs="Times New Roman"/>
                <w:color w:val="000000"/>
                <w:sz w:val="24"/>
                <w:szCs w:val="24"/>
                <w:lang w:eastAsia="ar-SA"/>
              </w:rPr>
              <w:t xml:space="preserve">              </w:t>
            </w:r>
          </w:p>
          <w:p w:rsidR="001C6A60" w:rsidRPr="00482288" w:rsidRDefault="004F7819" w:rsidP="0048027E">
            <w:pPr>
              <w:tabs>
                <w:tab w:val="left" w:pos="1258"/>
                <w:tab w:val="left" w:pos="2520"/>
                <w:tab w:val="left" w:pos="6096"/>
              </w:tabs>
              <w:spacing w:after="0"/>
              <w:jc w:val="center"/>
              <w:rPr>
                <w:rFonts w:cs="Times New Roman"/>
                <w:color w:val="000000"/>
                <w:sz w:val="24"/>
                <w:szCs w:val="24"/>
                <w:lang w:eastAsia="ar-SA"/>
              </w:rPr>
            </w:pPr>
            <w:r w:rsidRPr="00482288">
              <w:rPr>
                <w:rFonts w:cs="Times New Roman"/>
                <w:color w:val="000000"/>
                <w:sz w:val="24"/>
                <w:szCs w:val="24"/>
                <w:lang w:eastAsia="ar-SA"/>
              </w:rPr>
              <w:t xml:space="preserve">                      _____________________________</w:t>
            </w:r>
          </w:p>
          <w:p w:rsidR="001C6A60" w:rsidRPr="00482288" w:rsidRDefault="004F7819" w:rsidP="0048027E">
            <w:pPr>
              <w:tabs>
                <w:tab w:val="left" w:pos="1258"/>
                <w:tab w:val="left" w:pos="3828"/>
                <w:tab w:val="left" w:pos="4740"/>
              </w:tabs>
              <w:spacing w:after="0"/>
              <w:jc w:val="center"/>
              <w:rPr>
                <w:rFonts w:cs="Times New Roman"/>
                <w:color w:val="000000"/>
                <w:sz w:val="24"/>
                <w:szCs w:val="24"/>
                <w:lang w:eastAsia="ar-SA"/>
              </w:rPr>
            </w:pPr>
            <w:r w:rsidRPr="00482288">
              <w:rPr>
                <w:rFonts w:cs="Times New Roman"/>
                <w:color w:val="000000"/>
                <w:sz w:val="24"/>
                <w:szCs w:val="24"/>
                <w:lang w:eastAsia="ar-SA"/>
              </w:rPr>
              <w:t xml:space="preserve">                       (подпись)</w:t>
            </w:r>
          </w:p>
        </w:tc>
        <w:tc>
          <w:tcPr>
            <w:tcW w:w="2490" w:type="dxa"/>
          </w:tcPr>
          <w:p w:rsidR="001C6A60" w:rsidRPr="00482288" w:rsidRDefault="001C6A60" w:rsidP="0048027E">
            <w:pPr>
              <w:widowControl w:val="0"/>
              <w:tabs>
                <w:tab w:val="right" w:pos="3008"/>
              </w:tabs>
              <w:spacing w:after="0"/>
              <w:jc w:val="center"/>
              <w:rPr>
                <w:rFonts w:cs="Times New Roman"/>
                <w:color w:val="000000"/>
                <w:sz w:val="24"/>
                <w:szCs w:val="24"/>
                <w:lang w:eastAsia="ar-SA"/>
              </w:rPr>
            </w:pPr>
          </w:p>
          <w:p w:rsidR="001C6A60" w:rsidRPr="00482288" w:rsidRDefault="004F7819" w:rsidP="0048027E">
            <w:pPr>
              <w:widowControl w:val="0"/>
              <w:tabs>
                <w:tab w:val="right" w:pos="3008"/>
              </w:tabs>
              <w:spacing w:after="0"/>
              <w:jc w:val="center"/>
              <w:rPr>
                <w:rFonts w:cs="Times New Roman"/>
                <w:sz w:val="24"/>
                <w:szCs w:val="24"/>
                <w:lang w:eastAsia="ar-SA"/>
              </w:rPr>
            </w:pPr>
            <w:r w:rsidRPr="00482288">
              <w:rPr>
                <w:rFonts w:cs="Times New Roman"/>
                <w:sz w:val="24"/>
                <w:szCs w:val="24"/>
                <w:lang w:eastAsia="ar-SA"/>
              </w:rPr>
              <w:t>Смирнова Е.С.</w:t>
            </w:r>
          </w:p>
          <w:p w:rsidR="001C6A60" w:rsidRPr="00482288" w:rsidRDefault="004F7819" w:rsidP="0048027E">
            <w:pPr>
              <w:tabs>
                <w:tab w:val="left" w:pos="539"/>
                <w:tab w:val="left" w:pos="1258"/>
              </w:tabs>
              <w:spacing w:after="0"/>
              <w:jc w:val="center"/>
              <w:rPr>
                <w:rFonts w:cs="Times New Roman"/>
                <w:color w:val="000000"/>
                <w:sz w:val="24"/>
                <w:szCs w:val="24"/>
                <w:lang w:eastAsia="ar-SA"/>
              </w:rPr>
            </w:pPr>
            <w:r w:rsidRPr="00482288">
              <w:rPr>
                <w:rFonts w:cs="Times New Roman"/>
                <w:color w:val="000000"/>
                <w:sz w:val="24"/>
                <w:szCs w:val="24"/>
                <w:lang w:eastAsia="ar-SA"/>
              </w:rPr>
              <w:t>(ФИО)</w:t>
            </w:r>
          </w:p>
        </w:tc>
      </w:tr>
      <w:tr w:rsidR="00BD62B5" w:rsidTr="0048027E">
        <w:tc>
          <w:tcPr>
            <w:tcW w:w="7200" w:type="dxa"/>
            <w:gridSpan w:val="2"/>
            <w:hideMark/>
          </w:tcPr>
          <w:p w:rsidR="001C6A60" w:rsidRPr="00482288" w:rsidRDefault="004F7819" w:rsidP="0048027E">
            <w:pPr>
              <w:tabs>
                <w:tab w:val="left" w:pos="1258"/>
              </w:tabs>
              <w:spacing w:after="0"/>
              <w:rPr>
                <w:rFonts w:cs="Times New Roman"/>
                <w:color w:val="000000"/>
                <w:sz w:val="24"/>
                <w:szCs w:val="24"/>
                <w:lang w:eastAsia="ar-SA"/>
              </w:rPr>
            </w:pPr>
            <w:r w:rsidRPr="00482288">
              <w:rPr>
                <w:rFonts w:cs="Times New Roman"/>
                <w:color w:val="000000"/>
                <w:sz w:val="24"/>
                <w:szCs w:val="24"/>
                <w:lang w:eastAsia="ar-SA"/>
              </w:rPr>
              <w:t>Заместитель председателя комиссии:</w:t>
            </w:r>
          </w:p>
        </w:tc>
        <w:tc>
          <w:tcPr>
            <w:tcW w:w="2490" w:type="dxa"/>
          </w:tcPr>
          <w:p w:rsidR="001C6A60" w:rsidRPr="00482288" w:rsidRDefault="001C6A60" w:rsidP="0048027E">
            <w:pPr>
              <w:tabs>
                <w:tab w:val="left" w:pos="1258"/>
              </w:tabs>
              <w:spacing w:after="0"/>
              <w:jc w:val="center"/>
              <w:rPr>
                <w:rFonts w:cs="Times New Roman"/>
                <w:color w:val="000000"/>
                <w:sz w:val="24"/>
                <w:szCs w:val="24"/>
                <w:lang w:eastAsia="ar-SA"/>
              </w:rPr>
            </w:pPr>
          </w:p>
        </w:tc>
      </w:tr>
      <w:tr w:rsidR="00BD62B5" w:rsidTr="0048027E">
        <w:trPr>
          <w:trHeight w:val="68"/>
        </w:trPr>
        <w:tc>
          <w:tcPr>
            <w:tcW w:w="1785" w:type="dxa"/>
            <w:vAlign w:val="center"/>
          </w:tcPr>
          <w:p w:rsidR="001C6A60" w:rsidRPr="00482288" w:rsidRDefault="001C6A60" w:rsidP="0048027E">
            <w:pPr>
              <w:tabs>
                <w:tab w:val="left" w:pos="1258"/>
              </w:tabs>
              <w:spacing w:after="0"/>
              <w:rPr>
                <w:rFonts w:cs="Times New Roman"/>
                <w:color w:val="000000"/>
                <w:sz w:val="24"/>
                <w:szCs w:val="24"/>
                <w:lang w:eastAsia="ar-SA"/>
              </w:rPr>
            </w:pPr>
          </w:p>
        </w:tc>
        <w:tc>
          <w:tcPr>
            <w:tcW w:w="5415" w:type="dxa"/>
          </w:tcPr>
          <w:p w:rsidR="001C6A60" w:rsidRPr="00482288" w:rsidRDefault="001C6A60" w:rsidP="0048027E">
            <w:pPr>
              <w:tabs>
                <w:tab w:val="left" w:pos="1258"/>
              </w:tabs>
              <w:spacing w:after="0"/>
              <w:rPr>
                <w:rFonts w:cs="Times New Roman"/>
                <w:color w:val="000000"/>
                <w:sz w:val="24"/>
                <w:szCs w:val="24"/>
                <w:lang w:eastAsia="ar-SA"/>
              </w:rPr>
            </w:pPr>
          </w:p>
          <w:p w:rsidR="001C6A60" w:rsidRPr="00482288" w:rsidRDefault="004F7819" w:rsidP="0048027E">
            <w:pPr>
              <w:tabs>
                <w:tab w:val="left" w:pos="768"/>
                <w:tab w:val="left" w:pos="1258"/>
              </w:tabs>
              <w:spacing w:after="0"/>
              <w:rPr>
                <w:rFonts w:cs="Times New Roman"/>
                <w:color w:val="000000"/>
                <w:sz w:val="24"/>
                <w:szCs w:val="24"/>
                <w:lang w:eastAsia="ar-SA"/>
              </w:rPr>
            </w:pPr>
            <w:r w:rsidRPr="00482288">
              <w:rPr>
                <w:rFonts w:cs="Times New Roman"/>
                <w:color w:val="000000"/>
                <w:sz w:val="24"/>
                <w:szCs w:val="24"/>
                <w:lang w:eastAsia="ar-SA"/>
              </w:rPr>
              <w:t xml:space="preserve">              ________________________________      </w:t>
            </w:r>
          </w:p>
          <w:p w:rsidR="001C6A60" w:rsidRPr="00482288" w:rsidRDefault="004F7819" w:rsidP="0048027E">
            <w:pPr>
              <w:tabs>
                <w:tab w:val="left" w:pos="1258"/>
              </w:tabs>
              <w:spacing w:after="0"/>
              <w:rPr>
                <w:rFonts w:cs="Times New Roman"/>
                <w:color w:val="000000"/>
                <w:sz w:val="24"/>
                <w:szCs w:val="24"/>
                <w:lang w:eastAsia="ar-SA"/>
              </w:rPr>
            </w:pPr>
            <w:r w:rsidRPr="00482288">
              <w:rPr>
                <w:rFonts w:cs="Times New Roman"/>
                <w:sz w:val="24"/>
                <w:szCs w:val="24"/>
                <w:lang w:eastAsia="ar-SA"/>
              </w:rPr>
              <w:t xml:space="preserve">                                     </w:t>
            </w:r>
            <w:r w:rsidRPr="00482288">
              <w:rPr>
                <w:rFonts w:cs="Times New Roman"/>
                <w:color w:val="000000"/>
                <w:sz w:val="24"/>
                <w:szCs w:val="24"/>
                <w:lang w:eastAsia="ar-SA"/>
              </w:rPr>
              <w:t>(подпись)</w:t>
            </w:r>
          </w:p>
        </w:tc>
        <w:tc>
          <w:tcPr>
            <w:tcW w:w="2490" w:type="dxa"/>
          </w:tcPr>
          <w:p w:rsidR="001C6A60" w:rsidRPr="00482288" w:rsidRDefault="001C6A60" w:rsidP="0048027E">
            <w:pPr>
              <w:spacing w:after="0"/>
              <w:ind w:left="-108"/>
              <w:jc w:val="center"/>
              <w:rPr>
                <w:rFonts w:cs="Times New Roman"/>
                <w:color w:val="000000"/>
                <w:sz w:val="24"/>
                <w:szCs w:val="24"/>
              </w:rPr>
            </w:pPr>
          </w:p>
          <w:p w:rsidR="001C6A60" w:rsidRPr="00482288" w:rsidRDefault="004F7819" w:rsidP="0048027E">
            <w:pPr>
              <w:spacing w:after="0"/>
              <w:ind w:left="-108"/>
              <w:jc w:val="center"/>
              <w:rPr>
                <w:rFonts w:cs="Times New Roman"/>
                <w:color w:val="000000"/>
                <w:sz w:val="24"/>
                <w:szCs w:val="24"/>
              </w:rPr>
            </w:pPr>
            <w:r w:rsidRPr="00482288">
              <w:rPr>
                <w:rFonts w:cs="Times New Roman"/>
                <w:iCs/>
                <w:sz w:val="24"/>
                <w:szCs w:val="24"/>
              </w:rPr>
              <w:t>Львов</w:t>
            </w:r>
            <w:r w:rsidRPr="00482288">
              <w:rPr>
                <w:rFonts w:cs="Times New Roman"/>
                <w:color w:val="000000"/>
                <w:sz w:val="24"/>
                <w:szCs w:val="24"/>
              </w:rPr>
              <w:t xml:space="preserve"> К.А.</w:t>
            </w:r>
          </w:p>
          <w:p w:rsidR="001C6A60" w:rsidRPr="00482288" w:rsidRDefault="004F7819" w:rsidP="0048027E">
            <w:pPr>
              <w:spacing w:after="0"/>
              <w:ind w:left="-108"/>
              <w:jc w:val="center"/>
              <w:rPr>
                <w:rFonts w:cs="Times New Roman"/>
                <w:color w:val="000000"/>
                <w:sz w:val="24"/>
                <w:szCs w:val="24"/>
              </w:rPr>
            </w:pPr>
            <w:r w:rsidRPr="00482288">
              <w:rPr>
                <w:rFonts w:cs="Times New Roman"/>
                <w:color w:val="000000"/>
                <w:sz w:val="24"/>
                <w:szCs w:val="24"/>
              </w:rPr>
              <w:t>(ФИО)</w:t>
            </w:r>
          </w:p>
        </w:tc>
      </w:tr>
      <w:tr w:rsidR="00BD62B5" w:rsidTr="0048027E">
        <w:trPr>
          <w:trHeight w:val="68"/>
        </w:trPr>
        <w:tc>
          <w:tcPr>
            <w:tcW w:w="9690" w:type="dxa"/>
            <w:gridSpan w:val="3"/>
            <w:vAlign w:val="center"/>
            <w:hideMark/>
          </w:tcPr>
          <w:p w:rsidR="001C6A60" w:rsidRPr="00482288" w:rsidRDefault="004F7819" w:rsidP="0048027E">
            <w:pPr>
              <w:spacing w:after="0"/>
              <w:rPr>
                <w:rFonts w:cs="Times New Roman"/>
                <w:color w:val="000000"/>
                <w:sz w:val="24"/>
                <w:szCs w:val="24"/>
              </w:rPr>
            </w:pPr>
            <w:r w:rsidRPr="00482288">
              <w:rPr>
                <w:rFonts w:cs="Times New Roman"/>
                <w:color w:val="000000"/>
                <w:sz w:val="24"/>
                <w:szCs w:val="24"/>
              </w:rPr>
              <w:t>Члены комиссии:</w:t>
            </w:r>
          </w:p>
        </w:tc>
      </w:tr>
      <w:tr w:rsidR="00BD62B5" w:rsidTr="0048027E">
        <w:trPr>
          <w:trHeight w:val="68"/>
        </w:trPr>
        <w:tc>
          <w:tcPr>
            <w:tcW w:w="1785" w:type="dxa"/>
            <w:vAlign w:val="center"/>
          </w:tcPr>
          <w:p w:rsidR="001C6A60" w:rsidRPr="00482288" w:rsidRDefault="001C6A60" w:rsidP="0048027E">
            <w:pPr>
              <w:tabs>
                <w:tab w:val="left" w:pos="1258"/>
              </w:tabs>
              <w:spacing w:after="0"/>
              <w:rPr>
                <w:rFonts w:cs="Times New Roman"/>
                <w:color w:val="000000"/>
                <w:sz w:val="24"/>
                <w:szCs w:val="24"/>
                <w:lang w:eastAsia="ar-SA"/>
              </w:rPr>
            </w:pPr>
          </w:p>
        </w:tc>
        <w:tc>
          <w:tcPr>
            <w:tcW w:w="5415" w:type="dxa"/>
          </w:tcPr>
          <w:p w:rsidR="001C6A60" w:rsidRPr="00482288" w:rsidRDefault="001C6A60" w:rsidP="0048027E">
            <w:pPr>
              <w:tabs>
                <w:tab w:val="left" w:pos="1258"/>
              </w:tabs>
              <w:spacing w:after="0"/>
              <w:rPr>
                <w:rFonts w:cs="Times New Roman"/>
                <w:color w:val="000000"/>
                <w:sz w:val="24"/>
                <w:szCs w:val="24"/>
                <w:lang w:eastAsia="ar-SA"/>
              </w:rPr>
            </w:pPr>
          </w:p>
          <w:p w:rsidR="001C6A60" w:rsidRPr="00482288" w:rsidRDefault="004F7819" w:rsidP="0048027E">
            <w:pPr>
              <w:tabs>
                <w:tab w:val="left" w:pos="768"/>
                <w:tab w:val="left" w:pos="1258"/>
              </w:tabs>
              <w:spacing w:after="0"/>
              <w:rPr>
                <w:rFonts w:cs="Times New Roman"/>
                <w:color w:val="000000"/>
                <w:sz w:val="24"/>
                <w:szCs w:val="24"/>
                <w:lang w:eastAsia="ar-SA"/>
              </w:rPr>
            </w:pPr>
            <w:r w:rsidRPr="00482288">
              <w:rPr>
                <w:rFonts w:cs="Times New Roman"/>
                <w:color w:val="000000"/>
                <w:sz w:val="24"/>
                <w:szCs w:val="24"/>
                <w:lang w:eastAsia="ar-SA"/>
              </w:rPr>
              <w:t xml:space="preserve">             _____________________________    </w:t>
            </w:r>
          </w:p>
          <w:p w:rsidR="001C6A60" w:rsidRPr="00482288" w:rsidRDefault="004F7819" w:rsidP="0048027E">
            <w:pPr>
              <w:tabs>
                <w:tab w:val="left" w:pos="1258"/>
              </w:tabs>
              <w:spacing w:after="0"/>
              <w:rPr>
                <w:rFonts w:cs="Times New Roman"/>
                <w:color w:val="000000"/>
                <w:sz w:val="24"/>
                <w:szCs w:val="24"/>
                <w:lang w:eastAsia="ar-SA"/>
              </w:rPr>
            </w:pPr>
            <w:r w:rsidRPr="00482288">
              <w:rPr>
                <w:rFonts w:cs="Times New Roman"/>
                <w:color w:val="000000"/>
                <w:sz w:val="24"/>
                <w:szCs w:val="24"/>
                <w:lang w:eastAsia="ar-SA"/>
              </w:rPr>
              <w:t xml:space="preserve">                                     (подпись)</w:t>
            </w:r>
          </w:p>
        </w:tc>
        <w:tc>
          <w:tcPr>
            <w:tcW w:w="2490" w:type="dxa"/>
          </w:tcPr>
          <w:p w:rsidR="001C6A60" w:rsidRPr="00482288" w:rsidRDefault="001C6A60" w:rsidP="0048027E">
            <w:pPr>
              <w:spacing w:after="0"/>
              <w:ind w:left="-108"/>
              <w:jc w:val="center"/>
              <w:rPr>
                <w:rFonts w:cs="Times New Roman"/>
                <w:color w:val="000000"/>
                <w:sz w:val="24"/>
                <w:szCs w:val="24"/>
              </w:rPr>
            </w:pPr>
          </w:p>
          <w:p w:rsidR="001C6A60" w:rsidRPr="00482288" w:rsidRDefault="004F7819" w:rsidP="0048027E">
            <w:pPr>
              <w:spacing w:after="0"/>
              <w:ind w:left="-108"/>
              <w:jc w:val="center"/>
              <w:rPr>
                <w:rFonts w:cs="Times New Roman"/>
                <w:iCs/>
                <w:sz w:val="24"/>
                <w:szCs w:val="24"/>
              </w:rPr>
            </w:pPr>
            <w:r w:rsidRPr="00482288">
              <w:rPr>
                <w:rFonts w:cs="Times New Roman"/>
                <w:iCs/>
                <w:sz w:val="24"/>
                <w:szCs w:val="24"/>
              </w:rPr>
              <w:t>Голубева М.Л.</w:t>
            </w:r>
          </w:p>
          <w:p w:rsidR="001C6A60" w:rsidRPr="00482288" w:rsidRDefault="004F7819" w:rsidP="0048027E">
            <w:pPr>
              <w:spacing w:after="0"/>
              <w:ind w:left="-108"/>
              <w:jc w:val="center"/>
              <w:rPr>
                <w:rFonts w:cs="Times New Roman"/>
                <w:color w:val="000000"/>
                <w:sz w:val="24"/>
                <w:szCs w:val="24"/>
              </w:rPr>
            </w:pPr>
            <w:r w:rsidRPr="00482288">
              <w:rPr>
                <w:rFonts w:cs="Times New Roman"/>
                <w:color w:val="000000"/>
                <w:sz w:val="24"/>
                <w:szCs w:val="24"/>
              </w:rPr>
              <w:t>(ФИО)</w:t>
            </w:r>
          </w:p>
        </w:tc>
      </w:tr>
      <w:tr w:rsidR="00BD62B5" w:rsidTr="0048027E">
        <w:trPr>
          <w:trHeight w:val="68"/>
        </w:trPr>
        <w:tc>
          <w:tcPr>
            <w:tcW w:w="1785" w:type="dxa"/>
            <w:vAlign w:val="center"/>
          </w:tcPr>
          <w:p w:rsidR="001C6A60" w:rsidRPr="00482288" w:rsidRDefault="001C6A60" w:rsidP="0048027E">
            <w:pPr>
              <w:tabs>
                <w:tab w:val="left" w:pos="1258"/>
              </w:tabs>
              <w:spacing w:after="0"/>
              <w:rPr>
                <w:rFonts w:cs="Times New Roman"/>
                <w:color w:val="000000"/>
                <w:sz w:val="24"/>
                <w:szCs w:val="24"/>
                <w:lang w:eastAsia="ar-SA"/>
              </w:rPr>
            </w:pPr>
          </w:p>
        </w:tc>
        <w:tc>
          <w:tcPr>
            <w:tcW w:w="5415" w:type="dxa"/>
          </w:tcPr>
          <w:p w:rsidR="001C6A60" w:rsidRPr="00482288" w:rsidRDefault="001C6A60" w:rsidP="0048027E">
            <w:pPr>
              <w:tabs>
                <w:tab w:val="left" w:pos="1258"/>
              </w:tabs>
              <w:spacing w:after="0"/>
              <w:rPr>
                <w:rFonts w:cs="Times New Roman"/>
                <w:color w:val="000000"/>
                <w:sz w:val="24"/>
                <w:szCs w:val="24"/>
                <w:lang w:eastAsia="ar-SA"/>
              </w:rPr>
            </w:pPr>
          </w:p>
          <w:p w:rsidR="001C6A60" w:rsidRPr="00482288" w:rsidRDefault="004F7819" w:rsidP="0048027E">
            <w:pPr>
              <w:tabs>
                <w:tab w:val="left" w:pos="1258"/>
              </w:tabs>
              <w:spacing w:after="0"/>
              <w:rPr>
                <w:rFonts w:cs="Times New Roman"/>
                <w:color w:val="000000"/>
                <w:sz w:val="24"/>
                <w:szCs w:val="24"/>
                <w:lang w:eastAsia="ar-SA"/>
              </w:rPr>
            </w:pPr>
            <w:r w:rsidRPr="00482288">
              <w:rPr>
                <w:rFonts w:cs="Times New Roman"/>
                <w:color w:val="000000"/>
                <w:sz w:val="24"/>
                <w:szCs w:val="24"/>
                <w:lang w:eastAsia="ar-SA"/>
              </w:rPr>
              <w:t xml:space="preserve">             _____________________________    </w:t>
            </w:r>
          </w:p>
          <w:p w:rsidR="001C6A60" w:rsidRPr="00482288" w:rsidRDefault="004F7819" w:rsidP="0048027E">
            <w:pPr>
              <w:tabs>
                <w:tab w:val="left" w:pos="1258"/>
              </w:tabs>
              <w:spacing w:after="0"/>
              <w:rPr>
                <w:rFonts w:cs="Times New Roman"/>
                <w:color w:val="000000"/>
                <w:sz w:val="24"/>
                <w:szCs w:val="24"/>
                <w:lang w:eastAsia="ar-SA"/>
              </w:rPr>
            </w:pPr>
            <w:r w:rsidRPr="00482288">
              <w:rPr>
                <w:rFonts w:cs="Times New Roman"/>
                <w:color w:val="000000"/>
                <w:sz w:val="24"/>
                <w:szCs w:val="24"/>
                <w:lang w:eastAsia="ar-SA"/>
              </w:rPr>
              <w:t xml:space="preserve">                                     (подпись)</w:t>
            </w:r>
          </w:p>
        </w:tc>
        <w:tc>
          <w:tcPr>
            <w:tcW w:w="2490" w:type="dxa"/>
          </w:tcPr>
          <w:p w:rsidR="001C6A60" w:rsidRPr="00482288" w:rsidRDefault="001C6A60" w:rsidP="0048027E">
            <w:pPr>
              <w:spacing w:after="0"/>
              <w:ind w:left="-108"/>
              <w:jc w:val="center"/>
              <w:rPr>
                <w:rFonts w:cs="Times New Roman"/>
                <w:color w:val="000000"/>
                <w:sz w:val="24"/>
                <w:szCs w:val="24"/>
              </w:rPr>
            </w:pPr>
          </w:p>
          <w:p w:rsidR="001C6A60" w:rsidRPr="00482288" w:rsidRDefault="004F7819" w:rsidP="0048027E">
            <w:pPr>
              <w:spacing w:after="0"/>
              <w:ind w:left="-108"/>
              <w:jc w:val="center"/>
              <w:rPr>
                <w:rFonts w:cs="Times New Roman"/>
                <w:color w:val="000000"/>
                <w:sz w:val="24"/>
                <w:szCs w:val="24"/>
              </w:rPr>
            </w:pPr>
            <w:r w:rsidRPr="00482288">
              <w:rPr>
                <w:rFonts w:cs="Times New Roman"/>
                <w:iCs/>
                <w:sz w:val="24"/>
                <w:szCs w:val="24"/>
              </w:rPr>
              <w:t>Никифоров</w:t>
            </w:r>
            <w:r w:rsidRPr="00482288">
              <w:rPr>
                <w:rFonts w:cs="Times New Roman"/>
                <w:color w:val="000000"/>
                <w:sz w:val="24"/>
                <w:szCs w:val="24"/>
              </w:rPr>
              <w:t xml:space="preserve"> В.В.</w:t>
            </w:r>
          </w:p>
          <w:p w:rsidR="001C6A60" w:rsidRPr="00482288" w:rsidRDefault="004F7819" w:rsidP="0048027E">
            <w:pPr>
              <w:spacing w:after="0"/>
              <w:ind w:left="-108"/>
              <w:jc w:val="center"/>
              <w:rPr>
                <w:rFonts w:cs="Times New Roman"/>
                <w:color w:val="000000"/>
                <w:sz w:val="24"/>
                <w:szCs w:val="24"/>
              </w:rPr>
            </w:pPr>
            <w:r w:rsidRPr="00482288">
              <w:rPr>
                <w:rFonts w:cs="Times New Roman"/>
                <w:color w:val="000000"/>
                <w:sz w:val="24"/>
                <w:szCs w:val="24"/>
              </w:rPr>
              <w:t>(ФИО)</w:t>
            </w:r>
          </w:p>
        </w:tc>
      </w:tr>
      <w:tr w:rsidR="00BD62B5" w:rsidTr="0048027E">
        <w:trPr>
          <w:trHeight w:val="68"/>
        </w:trPr>
        <w:tc>
          <w:tcPr>
            <w:tcW w:w="1785" w:type="dxa"/>
            <w:vAlign w:val="center"/>
          </w:tcPr>
          <w:p w:rsidR="001C6A60" w:rsidRPr="00482288" w:rsidRDefault="001C6A60" w:rsidP="0048027E">
            <w:pPr>
              <w:tabs>
                <w:tab w:val="left" w:pos="1258"/>
              </w:tabs>
              <w:spacing w:after="0"/>
              <w:rPr>
                <w:rFonts w:cs="Times New Roman"/>
                <w:color w:val="000000"/>
                <w:sz w:val="24"/>
                <w:szCs w:val="24"/>
                <w:lang w:eastAsia="ar-SA"/>
              </w:rPr>
            </w:pPr>
          </w:p>
        </w:tc>
        <w:tc>
          <w:tcPr>
            <w:tcW w:w="5415" w:type="dxa"/>
          </w:tcPr>
          <w:p w:rsidR="001C6A60" w:rsidRPr="00482288" w:rsidRDefault="001C6A60" w:rsidP="0048027E">
            <w:pPr>
              <w:tabs>
                <w:tab w:val="left" w:pos="1258"/>
              </w:tabs>
              <w:spacing w:after="0"/>
              <w:rPr>
                <w:rFonts w:cs="Times New Roman"/>
                <w:color w:val="000000"/>
                <w:sz w:val="24"/>
                <w:szCs w:val="24"/>
                <w:lang w:eastAsia="ar-SA"/>
              </w:rPr>
            </w:pPr>
          </w:p>
          <w:p w:rsidR="001C6A60" w:rsidRPr="00482288" w:rsidRDefault="004F7819" w:rsidP="0048027E">
            <w:pPr>
              <w:tabs>
                <w:tab w:val="left" w:pos="768"/>
                <w:tab w:val="left" w:pos="1258"/>
              </w:tabs>
              <w:spacing w:after="0"/>
              <w:rPr>
                <w:rFonts w:cs="Times New Roman"/>
                <w:color w:val="000000"/>
                <w:sz w:val="24"/>
                <w:szCs w:val="24"/>
                <w:lang w:eastAsia="ar-SA"/>
              </w:rPr>
            </w:pPr>
            <w:r w:rsidRPr="00482288">
              <w:rPr>
                <w:rFonts w:cs="Times New Roman"/>
                <w:color w:val="000000"/>
                <w:sz w:val="24"/>
                <w:szCs w:val="24"/>
                <w:lang w:eastAsia="ar-SA"/>
              </w:rPr>
              <w:t xml:space="preserve">             _____________________________    </w:t>
            </w:r>
          </w:p>
          <w:p w:rsidR="001C6A60" w:rsidRPr="00482288" w:rsidRDefault="004F7819" w:rsidP="0048027E">
            <w:pPr>
              <w:tabs>
                <w:tab w:val="left" w:pos="1258"/>
              </w:tabs>
              <w:spacing w:after="0"/>
              <w:rPr>
                <w:rFonts w:cs="Times New Roman"/>
                <w:color w:val="000000"/>
                <w:sz w:val="24"/>
                <w:szCs w:val="24"/>
                <w:lang w:eastAsia="ar-SA"/>
              </w:rPr>
            </w:pPr>
            <w:r w:rsidRPr="00482288">
              <w:rPr>
                <w:rFonts w:cs="Times New Roman"/>
                <w:color w:val="000000"/>
                <w:sz w:val="24"/>
                <w:szCs w:val="24"/>
                <w:lang w:eastAsia="ar-SA"/>
              </w:rPr>
              <w:t xml:space="preserve">                                     (подпись)</w:t>
            </w:r>
          </w:p>
        </w:tc>
        <w:tc>
          <w:tcPr>
            <w:tcW w:w="2490" w:type="dxa"/>
          </w:tcPr>
          <w:p w:rsidR="001C6A60" w:rsidRPr="00482288" w:rsidRDefault="001C6A60" w:rsidP="0048027E">
            <w:pPr>
              <w:spacing w:after="0"/>
              <w:ind w:left="-108"/>
              <w:jc w:val="center"/>
              <w:rPr>
                <w:rFonts w:cs="Times New Roman"/>
                <w:color w:val="000000"/>
                <w:sz w:val="24"/>
                <w:szCs w:val="24"/>
              </w:rPr>
            </w:pPr>
          </w:p>
          <w:p w:rsidR="001C6A60" w:rsidRPr="00482288" w:rsidRDefault="004F7819" w:rsidP="0048027E">
            <w:pPr>
              <w:spacing w:after="0"/>
              <w:ind w:left="-108"/>
              <w:jc w:val="center"/>
              <w:rPr>
                <w:rFonts w:cs="Times New Roman"/>
                <w:color w:val="000000"/>
                <w:sz w:val="24"/>
                <w:szCs w:val="24"/>
              </w:rPr>
            </w:pPr>
            <w:r w:rsidRPr="00482288">
              <w:rPr>
                <w:rFonts w:cs="Times New Roman"/>
                <w:color w:val="000000"/>
                <w:sz w:val="24"/>
                <w:szCs w:val="24"/>
              </w:rPr>
              <w:t>Скворцова Т.Г.</w:t>
            </w:r>
          </w:p>
          <w:p w:rsidR="001C6A60" w:rsidRPr="00482288" w:rsidRDefault="004F7819" w:rsidP="0048027E">
            <w:pPr>
              <w:spacing w:after="0"/>
              <w:ind w:left="-108"/>
              <w:jc w:val="center"/>
              <w:rPr>
                <w:rFonts w:cs="Times New Roman"/>
                <w:color w:val="000000"/>
                <w:sz w:val="24"/>
                <w:szCs w:val="24"/>
              </w:rPr>
            </w:pPr>
            <w:r w:rsidRPr="00482288">
              <w:rPr>
                <w:rFonts w:cs="Times New Roman"/>
                <w:color w:val="000000"/>
                <w:sz w:val="24"/>
                <w:szCs w:val="24"/>
              </w:rPr>
              <w:t>(ФИО)</w:t>
            </w:r>
          </w:p>
        </w:tc>
      </w:tr>
    </w:tbl>
    <w:p w:rsidR="000F16E8" w:rsidRPr="00D07E12" w:rsidRDefault="000F16E8" w:rsidP="000F16E8">
      <w:pPr>
        <w:spacing w:before="120" w:after="120" w:line="240" w:lineRule="auto"/>
        <w:jc w:val="both"/>
        <w:rPr>
          <w:rFonts w:cs="Times New Roman"/>
          <w:sz w:val="24"/>
          <w:szCs w:val="24"/>
        </w:rPr>
        <w:sectPr w:rsidR="000F16E8" w:rsidRPr="00D07E12" w:rsidSect="001C6A60">
          <w:pgSz w:w="11906" w:h="16838"/>
          <w:pgMar w:top="1134" w:right="851" w:bottom="1134" w:left="1134" w:header="708" w:footer="708" w:gutter="0"/>
          <w:cols w:space="708"/>
          <w:docGrid w:linePitch="360"/>
        </w:sectPr>
      </w:pPr>
    </w:p>
    <w:p w:rsidR="009616E7" w:rsidRPr="00816DC6" w:rsidRDefault="004F7819" w:rsidP="00C22B0C">
      <w:pPr>
        <w:spacing w:after="160" w:line="259" w:lineRule="auto"/>
        <w:jc w:val="center"/>
        <w:rPr>
          <w:rFonts w:ascii="Tahoma" w:hAnsi="Tahoma" w:cs="Tahoma"/>
          <w:b/>
          <w:bCs/>
          <w:color w:val="0070C0"/>
        </w:rPr>
      </w:pPr>
      <w:r w:rsidRPr="00816DC6">
        <w:rPr>
          <w:rFonts w:ascii="Tahoma" w:hAnsi="Tahoma" w:cs="Tahoma"/>
          <w:b/>
          <w:bCs/>
          <w:color w:val="0070C0"/>
        </w:rPr>
        <w:lastRenderedPageBreak/>
        <w:t>Документ подписан электронной подписью</w:t>
      </w:r>
    </w:p>
    <w:tbl>
      <w:tblPr>
        <w:tblStyle w:val="Style1"/>
        <w:tblW w:w="0" w:type="auto"/>
        <w:tblLayout w:type="fixed"/>
        <w:tblLook w:val="04A0" w:firstRow="1" w:lastRow="0" w:firstColumn="1" w:lastColumn="0" w:noHBand="0" w:noVBand="1"/>
      </w:tblPr>
      <w:tblGrid>
        <w:gridCol w:w="1440"/>
        <w:gridCol w:w="3960"/>
        <w:gridCol w:w="3690"/>
        <w:gridCol w:w="1376"/>
      </w:tblGrid>
      <w:tr w:rsidR="00BD62B5" w:rsidTr="00BD62B5">
        <w:trPr>
          <w:cnfStyle w:val="100000000000" w:firstRow="1" w:lastRow="0" w:firstColumn="0" w:lastColumn="0" w:oddVBand="0" w:evenVBand="0" w:oddHBand="0" w:evenHBand="0" w:firstRowFirstColumn="0" w:firstRowLastColumn="0" w:lastRowFirstColumn="0" w:lastRowLastColumn="0"/>
          <w:trHeight w:val="459"/>
          <w:tblHeader/>
        </w:trPr>
        <w:tc>
          <w:tcPr>
            <w:tcW w:w="10466" w:type="dxa"/>
            <w:gridSpan w:val="4"/>
          </w:tcPr>
          <w:p w:rsidR="002A0E8E" w:rsidRPr="00816DC6" w:rsidRDefault="004F7819" w:rsidP="006622FD">
            <w:pPr>
              <w:contextualSpacing/>
              <w:rPr>
                <w:rFonts w:cs="Tahoma"/>
                <w:b/>
                <w:bCs/>
                <w:color w:val="0070C0"/>
                <w:sz w:val="18"/>
                <w:szCs w:val="18"/>
              </w:rPr>
            </w:pPr>
            <w:r w:rsidRPr="00816DC6">
              <w:rPr>
                <w:rFonts w:cs="Tahoma"/>
                <w:b/>
                <w:bCs/>
                <w:color w:val="0070C0"/>
                <w:sz w:val="18"/>
                <w:szCs w:val="18"/>
              </w:rPr>
              <w:t>Члены комиссии</w:t>
            </w:r>
            <w:r w:rsidR="004558EE" w:rsidRPr="00816DC6">
              <w:rPr>
                <w:rFonts w:cs="Tahoma"/>
                <w:b/>
                <w:bCs/>
                <w:color w:val="0070C0"/>
                <w:sz w:val="18"/>
                <w:szCs w:val="18"/>
              </w:rPr>
              <w:t>:</w:t>
            </w:r>
          </w:p>
        </w:tc>
      </w:tr>
      <w:tr w:rsidR="00BD62B5" w:rsidTr="00BD62B5">
        <w:trPr>
          <w:cnfStyle w:val="100000000000" w:firstRow="1" w:lastRow="0" w:firstColumn="0" w:lastColumn="0" w:oddVBand="0" w:evenVBand="0" w:oddHBand="0" w:evenHBand="0" w:firstRowFirstColumn="0" w:firstRowLastColumn="0" w:lastRowFirstColumn="0" w:lastRowLastColumn="0"/>
          <w:trHeight w:val="630"/>
          <w:tblHeader/>
        </w:trPr>
        <w:tc>
          <w:tcPr>
            <w:tcW w:w="1440" w:type="dxa"/>
          </w:tcPr>
          <w:p w:rsidR="006158CE" w:rsidRPr="001C6AC3" w:rsidRDefault="004F7819" w:rsidP="006622FD">
            <w:pPr>
              <w:contextualSpacing/>
              <w:rPr>
                <w:rFonts w:cs="Tahoma"/>
                <w:color w:val="0070C0"/>
                <w:sz w:val="18"/>
                <w:szCs w:val="18"/>
              </w:rPr>
            </w:pPr>
            <w:r w:rsidRPr="001C6AC3">
              <w:rPr>
                <w:rFonts w:cs="Tahoma"/>
                <w:color w:val="0070C0"/>
                <w:sz w:val="18"/>
                <w:szCs w:val="18"/>
              </w:rPr>
              <w:t>Роль</w:t>
            </w:r>
          </w:p>
        </w:tc>
        <w:tc>
          <w:tcPr>
            <w:tcW w:w="3960" w:type="dxa"/>
          </w:tcPr>
          <w:p w:rsidR="009D357B" w:rsidRDefault="004F7819" w:rsidP="006622FD">
            <w:pPr>
              <w:contextualSpacing/>
              <w:rPr>
                <w:rFonts w:cs="Tahoma"/>
                <w:color w:val="0070C0"/>
                <w:sz w:val="18"/>
                <w:szCs w:val="18"/>
              </w:rPr>
            </w:pPr>
            <w:r w:rsidRPr="001C6AC3">
              <w:rPr>
                <w:rFonts w:cs="Tahoma"/>
                <w:color w:val="0070C0"/>
                <w:sz w:val="18"/>
                <w:szCs w:val="18"/>
              </w:rPr>
              <w:t>Владелец</w:t>
            </w:r>
          </w:p>
          <w:p w:rsidR="006158CE" w:rsidRPr="001C6AC3" w:rsidRDefault="004F7819" w:rsidP="006622FD">
            <w:pPr>
              <w:contextualSpacing/>
              <w:rPr>
                <w:rFonts w:cs="Tahoma"/>
                <w:color w:val="0070C0"/>
                <w:sz w:val="18"/>
                <w:szCs w:val="18"/>
              </w:rPr>
            </w:pPr>
            <w:r w:rsidRPr="001C6AC3">
              <w:rPr>
                <w:rFonts w:cs="Tahoma"/>
                <w:color w:val="0070C0"/>
                <w:sz w:val="18"/>
                <w:szCs w:val="18"/>
              </w:rPr>
              <w:t>сертификата</w:t>
            </w:r>
          </w:p>
        </w:tc>
        <w:tc>
          <w:tcPr>
            <w:tcW w:w="3690" w:type="dxa"/>
          </w:tcPr>
          <w:p w:rsidR="006158CE" w:rsidRPr="001C6AC3" w:rsidRDefault="004F7819" w:rsidP="006622FD">
            <w:pPr>
              <w:contextualSpacing/>
              <w:rPr>
                <w:rFonts w:cs="Tahoma"/>
                <w:color w:val="0070C0"/>
                <w:sz w:val="18"/>
                <w:szCs w:val="18"/>
                <w:lang w:val="en-US"/>
              </w:rPr>
            </w:pPr>
            <w:r w:rsidRPr="001C6AC3">
              <w:rPr>
                <w:rFonts w:cs="Tahoma"/>
                <w:color w:val="0070C0"/>
                <w:sz w:val="18"/>
                <w:szCs w:val="18"/>
              </w:rPr>
              <w:t>Сертификат</w:t>
            </w:r>
          </w:p>
        </w:tc>
        <w:tc>
          <w:tcPr>
            <w:tcW w:w="1376" w:type="dxa"/>
          </w:tcPr>
          <w:p w:rsidR="00B761DE" w:rsidRPr="001C6AC3" w:rsidRDefault="004F7819" w:rsidP="006622FD">
            <w:pPr>
              <w:contextualSpacing/>
              <w:rPr>
                <w:rFonts w:cs="Tahoma"/>
                <w:color w:val="0070C0"/>
                <w:sz w:val="18"/>
                <w:szCs w:val="18"/>
              </w:rPr>
            </w:pPr>
            <w:r w:rsidRPr="001C6AC3">
              <w:rPr>
                <w:rFonts w:cs="Tahoma"/>
                <w:color w:val="0070C0"/>
                <w:sz w:val="18"/>
                <w:szCs w:val="18"/>
              </w:rPr>
              <w:t>Дата и время</w:t>
            </w:r>
          </w:p>
          <w:p w:rsidR="006158CE" w:rsidRPr="001C6AC3" w:rsidRDefault="004F7819" w:rsidP="006622FD">
            <w:pPr>
              <w:contextualSpacing/>
              <w:rPr>
                <w:rFonts w:cs="Tahoma"/>
                <w:color w:val="0070C0"/>
                <w:sz w:val="18"/>
                <w:szCs w:val="18"/>
                <w:lang w:val="en-US"/>
              </w:rPr>
            </w:pPr>
            <w:r w:rsidRPr="001C6AC3">
              <w:rPr>
                <w:rFonts w:cs="Tahoma"/>
                <w:color w:val="0070C0"/>
                <w:sz w:val="18"/>
                <w:szCs w:val="18"/>
              </w:rPr>
              <w:t>подписания</w:t>
            </w:r>
          </w:p>
        </w:tc>
      </w:tr>
      <w:tr w:rsidR="00BD62B5" w:rsidTr="00BD62B5">
        <w:trPr>
          <w:trHeight w:val="501"/>
        </w:trPr>
        <w:tc>
          <w:tcPr>
            <w:tcW w:w="1440" w:type="dxa"/>
          </w:tcPr>
          <w:p w:rsidR="006158CE" w:rsidRPr="009D357B" w:rsidRDefault="004F7819" w:rsidP="00AC018A">
            <w:pPr>
              <w:spacing w:before="100"/>
              <w:rPr>
                <w:rFonts w:cs="Tahoma"/>
                <w:color w:val="0070C0"/>
                <w:sz w:val="18"/>
                <w:szCs w:val="18"/>
                <w:lang w:eastAsia="zh-CN" w:bidi="hi-IN"/>
              </w:rPr>
            </w:pPr>
            <w:r w:rsidRPr="001C6AC3">
              <w:rPr>
                <w:rFonts w:cs="Tahoma"/>
                <w:color w:val="0070C0"/>
                <w:sz w:val="18"/>
                <w:szCs w:val="18"/>
                <w:lang w:eastAsia="zh-CN" w:bidi="hi-IN"/>
              </w:rPr>
              <w:t>Член комиссии</w:t>
            </w:r>
          </w:p>
        </w:tc>
        <w:tc>
          <w:tcPr>
            <w:tcW w:w="3960" w:type="dxa"/>
          </w:tcPr>
          <w:p w:rsidR="006158CE" w:rsidRPr="001C6AC3" w:rsidRDefault="004F7819" w:rsidP="00AC018A">
            <w:pPr>
              <w:spacing w:before="100"/>
              <w:rPr>
                <w:rFonts w:cs="Tahoma"/>
                <w:color w:val="0070C0"/>
                <w:sz w:val="18"/>
                <w:szCs w:val="18"/>
                <w:lang w:val="en-US"/>
              </w:rPr>
            </w:pPr>
            <w:r w:rsidRPr="001C6AC3">
              <w:rPr>
                <w:rFonts w:cs="Tahoma"/>
                <w:color w:val="0070C0"/>
                <w:sz w:val="18"/>
                <w:szCs w:val="18"/>
                <w:lang w:eastAsia="zh-CN" w:bidi="hi-IN"/>
              </w:rPr>
              <w:t>Скворцова Татьяна Гавриловна, Главный специалист отдела организации и проведения совместных конкурсов и аукционов, КАЗЕННОЕ</w:t>
            </w:r>
            <w:r w:rsidRPr="001C6AC3">
              <w:rPr>
                <w:rFonts w:cs="Tahoma"/>
                <w:color w:val="0070C0"/>
                <w:sz w:val="18"/>
                <w:szCs w:val="18"/>
                <w:lang w:eastAsia="zh-CN" w:bidi="hi-IN"/>
              </w:rPr>
              <w:t xml:space="preserve"> УЧРЕЖДЕНИЕ ЧУВАШСКОЙ РЕСПУБЛИКИ "РЕГИОНАЛЬНЫЙ ЦЕНТР ЗАКУПОК ЧУВАШСКОЙ РЕСПУБЛИКИ"</w:t>
            </w:r>
          </w:p>
        </w:tc>
        <w:tc>
          <w:tcPr>
            <w:tcW w:w="3690" w:type="dxa"/>
          </w:tcPr>
          <w:p w:rsidR="006158CE" w:rsidRPr="001C6AC3" w:rsidRDefault="004F7819" w:rsidP="00AC018A">
            <w:pPr>
              <w:spacing w:before="100"/>
              <w:rPr>
                <w:rFonts w:cs="Tahoma"/>
                <w:color w:val="0070C0"/>
                <w:sz w:val="18"/>
                <w:szCs w:val="18"/>
                <w:lang w:val="en-US"/>
              </w:rPr>
            </w:pPr>
            <w:r w:rsidRPr="001C6AC3">
              <w:rPr>
                <w:rFonts w:cs="Tahoma"/>
                <w:color w:val="0070C0"/>
                <w:sz w:val="18"/>
                <w:szCs w:val="18"/>
                <w:lang w:eastAsia="zh-CN" w:bidi="hi-IN"/>
              </w:rPr>
              <w:t>268FD82FFA487123B16920DBAF6DC8C0, действителен с 19.06.2024 по 12.09.2025</w:t>
            </w:r>
          </w:p>
        </w:tc>
        <w:tc>
          <w:tcPr>
            <w:tcW w:w="1376" w:type="dxa"/>
          </w:tcPr>
          <w:p w:rsidR="006158CE" w:rsidRPr="009D357B" w:rsidRDefault="004F7819" w:rsidP="00AC018A">
            <w:pPr>
              <w:spacing w:before="100"/>
              <w:rPr>
                <w:rFonts w:cs="Tahoma"/>
                <w:color w:val="0070C0"/>
                <w:sz w:val="18"/>
                <w:szCs w:val="18"/>
                <w:lang w:eastAsia="zh-CN" w:bidi="hi-IN"/>
              </w:rPr>
            </w:pPr>
            <w:r w:rsidRPr="001C6AC3">
              <w:rPr>
                <w:rFonts w:cs="Tahoma"/>
                <w:color w:val="0070C0"/>
                <w:sz w:val="18"/>
                <w:szCs w:val="18"/>
                <w:lang w:eastAsia="zh-CN" w:bidi="hi-IN"/>
              </w:rPr>
              <w:t>17.07.2024 16:42 МСК</w:t>
            </w:r>
          </w:p>
        </w:tc>
      </w:tr>
      <w:tr w:rsidR="00BD62B5" w:rsidTr="00BD62B5">
        <w:trPr>
          <w:trHeight w:val="501"/>
        </w:trPr>
        <w:tc>
          <w:tcPr>
            <w:tcW w:w="1440" w:type="dxa"/>
          </w:tcPr>
          <w:p w:rsidR="006158CE" w:rsidRPr="009D357B" w:rsidRDefault="004F7819" w:rsidP="00AC018A">
            <w:pPr>
              <w:spacing w:before="100"/>
              <w:rPr>
                <w:rFonts w:cs="Tahoma"/>
                <w:color w:val="0070C0"/>
                <w:sz w:val="18"/>
                <w:szCs w:val="18"/>
                <w:lang w:eastAsia="zh-CN" w:bidi="hi-IN"/>
              </w:rPr>
            </w:pPr>
            <w:r w:rsidRPr="001C6AC3">
              <w:rPr>
                <w:rFonts w:cs="Tahoma"/>
                <w:color w:val="0070C0"/>
                <w:sz w:val="18"/>
                <w:szCs w:val="18"/>
                <w:lang w:eastAsia="zh-CN" w:bidi="hi-IN"/>
              </w:rPr>
              <w:t>Член комиссии</w:t>
            </w:r>
          </w:p>
        </w:tc>
        <w:tc>
          <w:tcPr>
            <w:tcW w:w="3960" w:type="dxa"/>
          </w:tcPr>
          <w:p w:rsidR="006158CE" w:rsidRPr="001C6AC3" w:rsidRDefault="004F7819" w:rsidP="00AC018A">
            <w:pPr>
              <w:spacing w:before="100"/>
              <w:rPr>
                <w:rFonts w:cs="Tahoma"/>
                <w:color w:val="0070C0"/>
                <w:sz w:val="18"/>
                <w:szCs w:val="18"/>
                <w:lang w:val="en-US"/>
              </w:rPr>
            </w:pPr>
            <w:r w:rsidRPr="001C6AC3">
              <w:rPr>
                <w:rFonts w:cs="Tahoma"/>
                <w:color w:val="0070C0"/>
                <w:sz w:val="18"/>
                <w:szCs w:val="18"/>
                <w:lang w:eastAsia="zh-CN" w:bidi="hi-IN"/>
              </w:rPr>
              <w:t>Голубева Марина Левинеровна, руководитель контрактной службы се</w:t>
            </w:r>
            <w:r w:rsidRPr="001C6AC3">
              <w:rPr>
                <w:rFonts w:cs="Tahoma"/>
                <w:color w:val="0070C0"/>
                <w:sz w:val="18"/>
                <w:szCs w:val="18"/>
                <w:lang w:eastAsia="zh-CN" w:bidi="hi-IN"/>
              </w:rPr>
              <w:t>ктора контрактной службы отдела юридического и информационного обеспечения, МУНИЦИПАЛЬНОЕ КАЗЕННОЕ УЧРЕЖДЕНИЕ "УПРАВЛЕНИЕ ЖИЛИЩНО-КОММУНАЛЬНОГО ХОЗЯЙСТВА И БЛАГОУСТРОЙСТВА" ГОРОДА ЧЕБОКСАРЫ</w:t>
            </w:r>
          </w:p>
        </w:tc>
        <w:tc>
          <w:tcPr>
            <w:tcW w:w="3690" w:type="dxa"/>
          </w:tcPr>
          <w:p w:rsidR="006158CE" w:rsidRPr="001C6AC3" w:rsidRDefault="004F7819" w:rsidP="00AC018A">
            <w:pPr>
              <w:spacing w:before="100"/>
              <w:rPr>
                <w:rFonts w:cs="Tahoma"/>
                <w:color w:val="0070C0"/>
                <w:sz w:val="18"/>
                <w:szCs w:val="18"/>
                <w:lang w:val="en-US"/>
              </w:rPr>
            </w:pPr>
            <w:r w:rsidRPr="001C6AC3">
              <w:rPr>
                <w:rFonts w:cs="Tahoma"/>
                <w:color w:val="0070C0"/>
                <w:sz w:val="18"/>
                <w:szCs w:val="18"/>
                <w:lang w:eastAsia="zh-CN" w:bidi="hi-IN"/>
              </w:rPr>
              <w:t>696A5D24726F619A1C3230CCD51A8C1C, действителен с 17.08.2023 по 09.</w:t>
            </w:r>
            <w:r w:rsidRPr="001C6AC3">
              <w:rPr>
                <w:rFonts w:cs="Tahoma"/>
                <w:color w:val="0070C0"/>
                <w:sz w:val="18"/>
                <w:szCs w:val="18"/>
                <w:lang w:eastAsia="zh-CN" w:bidi="hi-IN"/>
              </w:rPr>
              <w:t>11.2024</w:t>
            </w:r>
          </w:p>
        </w:tc>
        <w:tc>
          <w:tcPr>
            <w:tcW w:w="1376" w:type="dxa"/>
          </w:tcPr>
          <w:p w:rsidR="006158CE" w:rsidRPr="009D357B" w:rsidRDefault="004F7819" w:rsidP="00AC018A">
            <w:pPr>
              <w:spacing w:before="100"/>
              <w:rPr>
                <w:rFonts w:cs="Tahoma"/>
                <w:color w:val="0070C0"/>
                <w:sz w:val="18"/>
                <w:szCs w:val="18"/>
                <w:lang w:eastAsia="zh-CN" w:bidi="hi-IN"/>
              </w:rPr>
            </w:pPr>
            <w:r w:rsidRPr="001C6AC3">
              <w:rPr>
                <w:rFonts w:cs="Tahoma"/>
                <w:color w:val="0070C0"/>
                <w:sz w:val="18"/>
                <w:szCs w:val="18"/>
                <w:lang w:eastAsia="zh-CN" w:bidi="hi-IN"/>
              </w:rPr>
              <w:t>17.07.2024 16:44 МСК</w:t>
            </w:r>
          </w:p>
        </w:tc>
      </w:tr>
      <w:tr w:rsidR="00BD62B5" w:rsidTr="00BD62B5">
        <w:trPr>
          <w:trHeight w:val="501"/>
        </w:trPr>
        <w:tc>
          <w:tcPr>
            <w:tcW w:w="1440" w:type="dxa"/>
          </w:tcPr>
          <w:p w:rsidR="006158CE" w:rsidRPr="009D357B" w:rsidRDefault="004F7819" w:rsidP="00AC018A">
            <w:pPr>
              <w:spacing w:before="100"/>
              <w:rPr>
                <w:rFonts w:cs="Tahoma"/>
                <w:color w:val="0070C0"/>
                <w:sz w:val="18"/>
                <w:szCs w:val="18"/>
                <w:lang w:eastAsia="zh-CN" w:bidi="hi-IN"/>
              </w:rPr>
            </w:pPr>
            <w:r w:rsidRPr="001C6AC3">
              <w:rPr>
                <w:rFonts w:cs="Tahoma"/>
                <w:color w:val="0070C0"/>
                <w:sz w:val="18"/>
                <w:szCs w:val="18"/>
                <w:lang w:eastAsia="zh-CN" w:bidi="hi-IN"/>
              </w:rPr>
              <w:t>Член комиссии</w:t>
            </w:r>
          </w:p>
        </w:tc>
        <w:tc>
          <w:tcPr>
            <w:tcW w:w="3960" w:type="dxa"/>
          </w:tcPr>
          <w:p w:rsidR="006158CE" w:rsidRPr="001C6AC3" w:rsidRDefault="004F7819" w:rsidP="00AC018A">
            <w:pPr>
              <w:spacing w:before="100"/>
              <w:rPr>
                <w:rFonts w:cs="Tahoma"/>
                <w:color w:val="0070C0"/>
                <w:sz w:val="18"/>
                <w:szCs w:val="18"/>
                <w:lang w:val="en-US"/>
              </w:rPr>
            </w:pPr>
            <w:r w:rsidRPr="001C6AC3">
              <w:rPr>
                <w:rFonts w:cs="Tahoma"/>
                <w:color w:val="0070C0"/>
                <w:sz w:val="18"/>
                <w:szCs w:val="18"/>
                <w:lang w:eastAsia="zh-CN" w:bidi="hi-IN"/>
              </w:rPr>
              <w:t xml:space="preserve">Никифоров Вениамин Владимирович, Старший специалист по закупкам сектора контрактной службы отдела юридического и информационного обеспечения, МУНИЦИПАЛЬНОЕ КАЗЕННОЕ УЧРЕЖДЕНИЕ "УПРАВЛЕНИЕ ЖИЛИЩНО-КОММУНАЛЬНОГО </w:t>
            </w:r>
            <w:r w:rsidRPr="001C6AC3">
              <w:rPr>
                <w:rFonts w:cs="Tahoma"/>
                <w:color w:val="0070C0"/>
                <w:sz w:val="18"/>
                <w:szCs w:val="18"/>
                <w:lang w:eastAsia="zh-CN" w:bidi="hi-IN"/>
              </w:rPr>
              <w:t>ХОЗЯЙСТВА И БЛАГОУСТРОЙСТВА" ГОРОДА ЧЕБОКСАРЫ</w:t>
            </w:r>
          </w:p>
        </w:tc>
        <w:tc>
          <w:tcPr>
            <w:tcW w:w="3690" w:type="dxa"/>
          </w:tcPr>
          <w:p w:rsidR="006158CE" w:rsidRPr="001C6AC3" w:rsidRDefault="004F7819" w:rsidP="00AC018A">
            <w:pPr>
              <w:spacing w:before="100"/>
              <w:rPr>
                <w:rFonts w:cs="Tahoma"/>
                <w:color w:val="0070C0"/>
                <w:sz w:val="18"/>
                <w:szCs w:val="18"/>
                <w:lang w:val="en-US"/>
              </w:rPr>
            </w:pPr>
            <w:r w:rsidRPr="001C6AC3">
              <w:rPr>
                <w:rFonts w:cs="Tahoma"/>
                <w:color w:val="0070C0"/>
                <w:sz w:val="18"/>
                <w:szCs w:val="18"/>
                <w:lang w:eastAsia="zh-CN" w:bidi="hi-IN"/>
              </w:rPr>
              <w:t>00ADCC9F14E8CDC4100FB6C6FC05AEA265, действителен с 17.08.2023 по 09.11.2024</w:t>
            </w:r>
          </w:p>
        </w:tc>
        <w:tc>
          <w:tcPr>
            <w:tcW w:w="1376" w:type="dxa"/>
          </w:tcPr>
          <w:p w:rsidR="006158CE" w:rsidRPr="009D357B" w:rsidRDefault="004F7819" w:rsidP="00AC018A">
            <w:pPr>
              <w:spacing w:before="100"/>
              <w:rPr>
                <w:rFonts w:cs="Tahoma"/>
                <w:color w:val="0070C0"/>
                <w:sz w:val="18"/>
                <w:szCs w:val="18"/>
                <w:lang w:eastAsia="zh-CN" w:bidi="hi-IN"/>
              </w:rPr>
            </w:pPr>
            <w:r w:rsidRPr="001C6AC3">
              <w:rPr>
                <w:rFonts w:cs="Tahoma"/>
                <w:color w:val="0070C0"/>
                <w:sz w:val="18"/>
                <w:szCs w:val="18"/>
                <w:lang w:eastAsia="zh-CN" w:bidi="hi-IN"/>
              </w:rPr>
              <w:t>17.07.2024 16:45 МСК</w:t>
            </w:r>
          </w:p>
        </w:tc>
      </w:tr>
      <w:tr w:rsidR="00BD62B5" w:rsidTr="00BD62B5">
        <w:trPr>
          <w:trHeight w:val="501"/>
        </w:trPr>
        <w:tc>
          <w:tcPr>
            <w:tcW w:w="1440" w:type="dxa"/>
          </w:tcPr>
          <w:p w:rsidR="006158CE" w:rsidRPr="009D357B" w:rsidRDefault="004F7819" w:rsidP="00AC018A">
            <w:pPr>
              <w:spacing w:before="100"/>
              <w:rPr>
                <w:rFonts w:cs="Tahoma"/>
                <w:color w:val="0070C0"/>
                <w:sz w:val="18"/>
                <w:szCs w:val="18"/>
                <w:lang w:eastAsia="zh-CN" w:bidi="hi-IN"/>
              </w:rPr>
            </w:pPr>
            <w:r w:rsidRPr="001C6AC3">
              <w:rPr>
                <w:rFonts w:cs="Tahoma"/>
                <w:color w:val="0070C0"/>
                <w:sz w:val="18"/>
                <w:szCs w:val="18"/>
                <w:lang w:eastAsia="zh-CN" w:bidi="hi-IN"/>
              </w:rPr>
              <w:t>Зам. председателя комиссии</w:t>
            </w:r>
          </w:p>
        </w:tc>
        <w:tc>
          <w:tcPr>
            <w:tcW w:w="3960" w:type="dxa"/>
          </w:tcPr>
          <w:p w:rsidR="006158CE" w:rsidRPr="001C6AC3" w:rsidRDefault="004F7819" w:rsidP="00AC018A">
            <w:pPr>
              <w:spacing w:before="100"/>
              <w:rPr>
                <w:rFonts w:cs="Tahoma"/>
                <w:color w:val="0070C0"/>
                <w:sz w:val="18"/>
                <w:szCs w:val="18"/>
                <w:lang w:val="en-US"/>
              </w:rPr>
            </w:pPr>
            <w:r w:rsidRPr="001C6AC3">
              <w:rPr>
                <w:rFonts w:cs="Tahoma"/>
                <w:color w:val="0070C0"/>
                <w:sz w:val="18"/>
                <w:szCs w:val="18"/>
                <w:lang w:eastAsia="zh-CN" w:bidi="hi-IN"/>
              </w:rPr>
              <w:t>Львов Константин Анатольевич, Заместитель директора по эксплуатации объектов внешнего</w:t>
            </w:r>
            <w:r w:rsidRPr="001C6AC3">
              <w:rPr>
                <w:rFonts w:cs="Tahoma"/>
                <w:color w:val="0070C0"/>
                <w:sz w:val="18"/>
                <w:szCs w:val="18"/>
                <w:lang w:eastAsia="zh-CN" w:bidi="hi-IN"/>
              </w:rPr>
              <w:t xml:space="preserve"> благоустройства, МУНИЦИПАЛЬНОЕ КАЗЕННОЕ УЧРЕЖДЕНИЕ "УПРАВЛЕНИЕ ЖИЛИЩНО-КОММУНАЛЬНОГО ХОЗЯЙСТВА И БЛАГОУСТРОЙСТВА" ГОРОДА ЧЕБОКСАРЫ</w:t>
            </w:r>
          </w:p>
        </w:tc>
        <w:tc>
          <w:tcPr>
            <w:tcW w:w="3690" w:type="dxa"/>
          </w:tcPr>
          <w:p w:rsidR="006158CE" w:rsidRPr="001C6AC3" w:rsidRDefault="004F7819" w:rsidP="00AC018A">
            <w:pPr>
              <w:spacing w:before="100"/>
              <w:rPr>
                <w:rFonts w:cs="Tahoma"/>
                <w:color w:val="0070C0"/>
                <w:sz w:val="18"/>
                <w:szCs w:val="18"/>
                <w:lang w:val="en-US"/>
              </w:rPr>
            </w:pPr>
            <w:r w:rsidRPr="001C6AC3">
              <w:rPr>
                <w:rFonts w:cs="Tahoma"/>
                <w:color w:val="0070C0"/>
                <w:sz w:val="18"/>
                <w:szCs w:val="18"/>
                <w:lang w:eastAsia="zh-CN" w:bidi="hi-IN"/>
              </w:rPr>
              <w:t>38B0F8548E5DF79418D9C13A94245FB9, действителен с 28.12.2023 по 22.03.2025</w:t>
            </w:r>
          </w:p>
        </w:tc>
        <w:tc>
          <w:tcPr>
            <w:tcW w:w="1376" w:type="dxa"/>
          </w:tcPr>
          <w:p w:rsidR="006158CE" w:rsidRPr="009D357B" w:rsidRDefault="004F7819" w:rsidP="00AC018A">
            <w:pPr>
              <w:spacing w:before="100"/>
              <w:rPr>
                <w:rFonts w:cs="Tahoma"/>
                <w:color w:val="0070C0"/>
                <w:sz w:val="18"/>
                <w:szCs w:val="18"/>
                <w:lang w:eastAsia="zh-CN" w:bidi="hi-IN"/>
              </w:rPr>
            </w:pPr>
            <w:r w:rsidRPr="001C6AC3">
              <w:rPr>
                <w:rFonts w:cs="Tahoma"/>
                <w:color w:val="0070C0"/>
                <w:sz w:val="18"/>
                <w:szCs w:val="18"/>
                <w:lang w:eastAsia="zh-CN" w:bidi="hi-IN"/>
              </w:rPr>
              <w:t>17.07.2024 16:45 МСК</w:t>
            </w:r>
          </w:p>
        </w:tc>
      </w:tr>
      <w:tr w:rsidR="00BD62B5" w:rsidTr="00BD62B5">
        <w:trPr>
          <w:trHeight w:val="501"/>
        </w:trPr>
        <w:tc>
          <w:tcPr>
            <w:tcW w:w="1440" w:type="dxa"/>
          </w:tcPr>
          <w:p w:rsidR="006158CE" w:rsidRPr="009D357B" w:rsidRDefault="004F7819" w:rsidP="00AC018A">
            <w:pPr>
              <w:spacing w:before="100"/>
              <w:rPr>
                <w:rFonts w:cs="Tahoma"/>
                <w:color w:val="0070C0"/>
                <w:sz w:val="18"/>
                <w:szCs w:val="18"/>
                <w:lang w:eastAsia="zh-CN" w:bidi="hi-IN"/>
              </w:rPr>
            </w:pPr>
            <w:r w:rsidRPr="001C6AC3">
              <w:rPr>
                <w:rFonts w:cs="Tahoma"/>
                <w:color w:val="0070C0"/>
                <w:sz w:val="18"/>
                <w:szCs w:val="18"/>
                <w:lang w:eastAsia="zh-CN" w:bidi="hi-IN"/>
              </w:rPr>
              <w:t>Председатель комиссии</w:t>
            </w:r>
          </w:p>
        </w:tc>
        <w:tc>
          <w:tcPr>
            <w:tcW w:w="3960" w:type="dxa"/>
          </w:tcPr>
          <w:p w:rsidR="006158CE" w:rsidRPr="001C6AC3" w:rsidRDefault="004F7819" w:rsidP="00AC018A">
            <w:pPr>
              <w:spacing w:before="100"/>
              <w:rPr>
                <w:rFonts w:cs="Tahoma"/>
                <w:color w:val="0070C0"/>
                <w:sz w:val="18"/>
                <w:szCs w:val="18"/>
                <w:lang w:val="en-US"/>
              </w:rPr>
            </w:pPr>
            <w:r w:rsidRPr="001C6AC3">
              <w:rPr>
                <w:rFonts w:cs="Tahoma"/>
                <w:color w:val="0070C0"/>
                <w:sz w:val="18"/>
                <w:szCs w:val="18"/>
                <w:lang w:eastAsia="zh-CN" w:bidi="hi-IN"/>
              </w:rPr>
              <w:t>Смирнова Елена Сергеевна, Заместитель директора, КАЗЕННОЕ УЧРЕЖДЕНИЕ ЧУВАШСКОЙ РЕСПУБЛИКИ "РЕГИОНАЛЬНЫЙ ЦЕНТР ЗАКУПОК ЧУВАШСКОЙ РЕСПУБЛИКИ"</w:t>
            </w:r>
          </w:p>
        </w:tc>
        <w:tc>
          <w:tcPr>
            <w:tcW w:w="3690" w:type="dxa"/>
          </w:tcPr>
          <w:p w:rsidR="006158CE" w:rsidRPr="001C6AC3" w:rsidRDefault="004F7819" w:rsidP="00AC018A">
            <w:pPr>
              <w:spacing w:before="100"/>
              <w:rPr>
                <w:rFonts w:cs="Tahoma"/>
                <w:color w:val="0070C0"/>
                <w:sz w:val="18"/>
                <w:szCs w:val="18"/>
                <w:lang w:val="en-US"/>
              </w:rPr>
            </w:pPr>
            <w:r w:rsidRPr="001C6AC3">
              <w:rPr>
                <w:rFonts w:cs="Tahoma"/>
                <w:color w:val="0070C0"/>
                <w:sz w:val="18"/>
                <w:szCs w:val="18"/>
                <w:lang w:eastAsia="zh-CN" w:bidi="hi-IN"/>
              </w:rPr>
              <w:t>7459FBE04EA2620D3CF614D59D8BE022, действителен с 19.02.2024 по 14.05.2025</w:t>
            </w:r>
          </w:p>
        </w:tc>
        <w:tc>
          <w:tcPr>
            <w:tcW w:w="1376" w:type="dxa"/>
          </w:tcPr>
          <w:p w:rsidR="006158CE" w:rsidRPr="009D357B" w:rsidRDefault="004F7819" w:rsidP="00AC018A">
            <w:pPr>
              <w:spacing w:before="100"/>
              <w:rPr>
                <w:rFonts w:cs="Tahoma"/>
                <w:color w:val="0070C0"/>
                <w:sz w:val="18"/>
                <w:szCs w:val="18"/>
                <w:lang w:eastAsia="zh-CN" w:bidi="hi-IN"/>
              </w:rPr>
            </w:pPr>
            <w:r w:rsidRPr="001C6AC3">
              <w:rPr>
                <w:rFonts w:cs="Tahoma"/>
                <w:color w:val="0070C0"/>
                <w:sz w:val="18"/>
                <w:szCs w:val="18"/>
                <w:lang w:eastAsia="zh-CN" w:bidi="hi-IN"/>
              </w:rPr>
              <w:t>17.07.2024 16:46 МСК</w:t>
            </w:r>
          </w:p>
        </w:tc>
      </w:tr>
    </w:tbl>
    <w:p w:rsidR="00330E33" w:rsidRPr="00D07881" w:rsidRDefault="00330E33" w:rsidP="008C79AD">
      <w:pPr>
        <w:spacing w:after="0" w:line="259" w:lineRule="auto"/>
        <w:rPr>
          <w:rFonts w:ascii="Tahoma" w:hAnsi="Tahoma" w:cs="Tahoma"/>
          <w:color w:val="0070C0"/>
          <w:sz w:val="2"/>
          <w:szCs w:val="2"/>
        </w:rPr>
      </w:pPr>
    </w:p>
    <w:p w:rsidR="009616E7" w:rsidRPr="00D07881" w:rsidRDefault="009616E7" w:rsidP="008C79AD">
      <w:pPr>
        <w:spacing w:after="0" w:line="259" w:lineRule="auto"/>
        <w:rPr>
          <w:rFonts w:ascii="Tahoma" w:hAnsi="Tahoma" w:cs="Tahoma"/>
          <w:color w:val="0070C0"/>
          <w:sz w:val="2"/>
          <w:szCs w:val="2"/>
        </w:rPr>
      </w:pPr>
    </w:p>
    <w:p w:rsidR="009616E7" w:rsidRPr="00D07881" w:rsidRDefault="009616E7" w:rsidP="008C79AD">
      <w:pPr>
        <w:spacing w:after="0" w:line="259" w:lineRule="auto"/>
        <w:rPr>
          <w:rFonts w:ascii="Tahoma" w:hAnsi="Tahoma" w:cs="Tahoma"/>
          <w:color w:val="0070C0"/>
          <w:sz w:val="2"/>
          <w:szCs w:val="2"/>
        </w:rPr>
      </w:pPr>
    </w:p>
    <w:p w:rsidR="009616E7" w:rsidRPr="00D07881" w:rsidRDefault="009616E7" w:rsidP="008C79AD">
      <w:pPr>
        <w:spacing w:after="0" w:line="259" w:lineRule="auto"/>
        <w:rPr>
          <w:rFonts w:ascii="Tahoma" w:hAnsi="Tahoma" w:cs="Tahoma"/>
          <w:color w:val="0070C0"/>
          <w:sz w:val="2"/>
          <w:szCs w:val="2"/>
        </w:rPr>
      </w:pPr>
    </w:p>
    <w:p w:rsidR="009616E7" w:rsidRPr="00D07881" w:rsidRDefault="009616E7" w:rsidP="008C79AD">
      <w:pPr>
        <w:spacing w:after="0" w:line="259" w:lineRule="auto"/>
        <w:rPr>
          <w:rFonts w:ascii="Tahoma" w:hAnsi="Tahoma" w:cs="Tahoma"/>
          <w:color w:val="0070C0"/>
          <w:sz w:val="2"/>
          <w:szCs w:val="2"/>
        </w:rPr>
      </w:pPr>
    </w:p>
    <w:p w:rsidR="009616E7" w:rsidRPr="00D07881" w:rsidRDefault="009616E7" w:rsidP="008C79AD">
      <w:pPr>
        <w:spacing w:after="0" w:line="259" w:lineRule="auto"/>
        <w:rPr>
          <w:rFonts w:ascii="Tahoma" w:hAnsi="Tahoma" w:cs="Tahoma"/>
          <w:color w:val="0070C0"/>
          <w:sz w:val="2"/>
          <w:szCs w:val="2"/>
        </w:rPr>
      </w:pPr>
    </w:p>
    <w:p w:rsidR="009616E7" w:rsidRPr="00D07881" w:rsidRDefault="009616E7" w:rsidP="008C79AD">
      <w:pPr>
        <w:spacing w:after="0" w:line="259" w:lineRule="auto"/>
        <w:rPr>
          <w:rFonts w:ascii="Tahoma" w:hAnsi="Tahoma" w:cs="Tahoma"/>
          <w:color w:val="0070C0"/>
          <w:sz w:val="2"/>
          <w:szCs w:val="2"/>
        </w:rPr>
      </w:pPr>
    </w:p>
    <w:p w:rsidR="009616E7" w:rsidRPr="00D07881" w:rsidRDefault="009616E7" w:rsidP="008C79AD">
      <w:pPr>
        <w:spacing w:after="0" w:line="259" w:lineRule="auto"/>
        <w:rPr>
          <w:rFonts w:ascii="Tahoma" w:hAnsi="Tahoma" w:cs="Tahoma"/>
          <w:color w:val="0070C0"/>
          <w:sz w:val="2"/>
          <w:szCs w:val="2"/>
        </w:rPr>
      </w:pPr>
    </w:p>
    <w:p w:rsidR="009616E7" w:rsidRPr="00D07881" w:rsidRDefault="009616E7" w:rsidP="008C79AD">
      <w:pPr>
        <w:spacing w:after="0" w:line="259" w:lineRule="auto"/>
        <w:rPr>
          <w:rFonts w:ascii="Tahoma" w:hAnsi="Tahoma" w:cs="Tahoma"/>
          <w:color w:val="0070C0"/>
          <w:sz w:val="2"/>
          <w:szCs w:val="2"/>
        </w:rPr>
      </w:pPr>
    </w:p>
    <w:tbl>
      <w:tblPr>
        <w:tblStyle w:val="Style1"/>
        <w:tblW w:w="0" w:type="auto"/>
        <w:tblLook w:val="04A0" w:firstRow="1" w:lastRow="0" w:firstColumn="1" w:lastColumn="0" w:noHBand="0" w:noVBand="1"/>
      </w:tblPr>
      <w:tblGrid>
        <w:gridCol w:w="5400"/>
        <w:gridCol w:w="3690"/>
        <w:gridCol w:w="1376"/>
      </w:tblGrid>
      <w:tr w:rsidR="00BD62B5" w:rsidTr="00BD62B5">
        <w:trPr>
          <w:cnfStyle w:val="100000000000" w:firstRow="1" w:lastRow="0" w:firstColumn="0" w:lastColumn="0" w:oddVBand="0" w:evenVBand="0" w:oddHBand="0" w:evenHBand="0" w:firstRowFirstColumn="0" w:firstRowLastColumn="0" w:lastRowFirstColumn="0" w:lastRowLastColumn="0"/>
          <w:trHeight w:val="468"/>
          <w:tblHeader/>
        </w:trPr>
        <w:tc>
          <w:tcPr>
            <w:tcW w:w="10466" w:type="dxa"/>
            <w:gridSpan w:val="3"/>
          </w:tcPr>
          <w:p w:rsidR="002A0E8E" w:rsidRPr="00816DC6" w:rsidRDefault="004F7819" w:rsidP="006622FD">
            <w:pPr>
              <w:contextualSpacing/>
              <w:rPr>
                <w:rFonts w:cs="Tahoma"/>
                <w:b/>
                <w:bCs/>
                <w:color w:val="0070C0"/>
                <w:sz w:val="18"/>
                <w:szCs w:val="18"/>
              </w:rPr>
            </w:pPr>
            <w:r w:rsidRPr="00816DC6">
              <w:rPr>
                <w:rFonts w:cs="Tahoma"/>
                <w:b/>
                <w:bCs/>
                <w:color w:val="0070C0"/>
                <w:sz w:val="18"/>
                <w:szCs w:val="18"/>
              </w:rPr>
              <w:t xml:space="preserve">Лицо, </w:t>
            </w:r>
            <w:r w:rsidRPr="00816DC6">
              <w:rPr>
                <w:rFonts w:cs="Tahoma"/>
                <w:b/>
                <w:bCs/>
                <w:color w:val="0070C0"/>
                <w:sz w:val="18"/>
                <w:szCs w:val="18"/>
              </w:rPr>
              <w:t>имеющее право действовать от имени заказчика</w:t>
            </w:r>
            <w:r w:rsidR="004558EE" w:rsidRPr="00816DC6">
              <w:rPr>
                <w:rFonts w:cs="Tahoma"/>
                <w:b/>
                <w:bCs/>
                <w:color w:val="0070C0"/>
                <w:sz w:val="18"/>
                <w:szCs w:val="18"/>
              </w:rPr>
              <w:t>:</w:t>
            </w:r>
          </w:p>
        </w:tc>
      </w:tr>
      <w:tr w:rsidR="00BD62B5" w:rsidTr="00BD62B5">
        <w:trPr>
          <w:cnfStyle w:val="100000000000" w:firstRow="1" w:lastRow="0" w:firstColumn="0" w:lastColumn="0" w:oddVBand="0" w:evenVBand="0" w:oddHBand="0" w:evenHBand="0" w:firstRowFirstColumn="0" w:firstRowLastColumn="0" w:lastRowFirstColumn="0" w:lastRowLastColumn="0"/>
          <w:trHeight w:val="630"/>
          <w:tblHeader/>
        </w:trPr>
        <w:tc>
          <w:tcPr>
            <w:tcW w:w="5400" w:type="dxa"/>
          </w:tcPr>
          <w:p w:rsidR="009D357B" w:rsidRDefault="004F7819" w:rsidP="006622FD">
            <w:pPr>
              <w:contextualSpacing/>
              <w:rPr>
                <w:rFonts w:cs="Tahoma"/>
                <w:color w:val="0070C0"/>
                <w:sz w:val="18"/>
                <w:szCs w:val="18"/>
              </w:rPr>
            </w:pPr>
            <w:r w:rsidRPr="001C6AC3">
              <w:rPr>
                <w:rFonts w:cs="Tahoma"/>
                <w:color w:val="0070C0"/>
                <w:sz w:val="18"/>
                <w:szCs w:val="18"/>
              </w:rPr>
              <w:t>Владелец</w:t>
            </w:r>
          </w:p>
          <w:p w:rsidR="002A0E8E" w:rsidRPr="001C6AC3" w:rsidRDefault="004F7819" w:rsidP="006622FD">
            <w:pPr>
              <w:contextualSpacing/>
              <w:rPr>
                <w:rFonts w:cs="Tahoma"/>
                <w:color w:val="0070C0"/>
                <w:sz w:val="18"/>
                <w:szCs w:val="18"/>
              </w:rPr>
            </w:pPr>
            <w:r w:rsidRPr="001C6AC3">
              <w:rPr>
                <w:rFonts w:cs="Tahoma"/>
                <w:color w:val="0070C0"/>
                <w:sz w:val="18"/>
                <w:szCs w:val="18"/>
              </w:rPr>
              <w:t>сертификата</w:t>
            </w:r>
          </w:p>
        </w:tc>
        <w:tc>
          <w:tcPr>
            <w:tcW w:w="3690" w:type="dxa"/>
          </w:tcPr>
          <w:p w:rsidR="002A0E8E" w:rsidRPr="001C6AC3" w:rsidRDefault="004F7819" w:rsidP="006622FD">
            <w:pPr>
              <w:contextualSpacing/>
              <w:rPr>
                <w:rFonts w:cs="Tahoma"/>
                <w:color w:val="0070C0"/>
                <w:sz w:val="18"/>
                <w:szCs w:val="18"/>
              </w:rPr>
            </w:pPr>
            <w:r w:rsidRPr="001C6AC3">
              <w:rPr>
                <w:rFonts w:cs="Tahoma"/>
                <w:color w:val="0070C0"/>
                <w:sz w:val="18"/>
                <w:szCs w:val="18"/>
              </w:rPr>
              <w:t>Сертификат</w:t>
            </w:r>
          </w:p>
        </w:tc>
        <w:tc>
          <w:tcPr>
            <w:tcW w:w="1376" w:type="dxa"/>
          </w:tcPr>
          <w:p w:rsidR="002A0E8E" w:rsidRPr="001C6AC3" w:rsidRDefault="004F7819" w:rsidP="006622FD">
            <w:pPr>
              <w:contextualSpacing/>
              <w:rPr>
                <w:rFonts w:cs="Tahoma"/>
                <w:color w:val="0070C0"/>
                <w:sz w:val="18"/>
                <w:szCs w:val="18"/>
              </w:rPr>
            </w:pPr>
            <w:r w:rsidRPr="001C6AC3">
              <w:rPr>
                <w:rFonts w:cs="Tahoma"/>
                <w:color w:val="0070C0"/>
                <w:sz w:val="18"/>
                <w:szCs w:val="18"/>
              </w:rPr>
              <w:t>Дата и время</w:t>
            </w:r>
          </w:p>
          <w:p w:rsidR="002A0E8E" w:rsidRPr="001C6AC3" w:rsidRDefault="004F7819" w:rsidP="006622FD">
            <w:pPr>
              <w:contextualSpacing/>
              <w:rPr>
                <w:rFonts w:cs="Tahoma"/>
                <w:color w:val="0070C0"/>
                <w:sz w:val="18"/>
                <w:szCs w:val="18"/>
              </w:rPr>
            </w:pPr>
            <w:r w:rsidRPr="001C6AC3">
              <w:rPr>
                <w:rFonts w:cs="Tahoma"/>
                <w:color w:val="0070C0"/>
                <w:sz w:val="18"/>
                <w:szCs w:val="18"/>
              </w:rPr>
              <w:t>подписания</w:t>
            </w:r>
          </w:p>
        </w:tc>
      </w:tr>
      <w:tr w:rsidR="00BD62B5" w:rsidTr="00BD62B5">
        <w:trPr>
          <w:trHeight w:val="699"/>
        </w:trPr>
        <w:tc>
          <w:tcPr>
            <w:tcW w:w="5400" w:type="dxa"/>
          </w:tcPr>
          <w:p w:rsidR="002A0E8E" w:rsidRPr="001C6AC3" w:rsidRDefault="004F7819" w:rsidP="00AC018A">
            <w:pPr>
              <w:spacing w:before="100"/>
              <w:rPr>
                <w:rFonts w:cs="Tahoma"/>
                <w:color w:val="0070C0"/>
                <w:sz w:val="18"/>
                <w:szCs w:val="18"/>
                <w:lang w:val="en-US"/>
              </w:rPr>
            </w:pPr>
            <w:r w:rsidRPr="001C6AC3">
              <w:rPr>
                <w:rFonts w:cs="Tahoma"/>
                <w:color w:val="0070C0"/>
                <w:sz w:val="18"/>
                <w:szCs w:val="18"/>
                <w:lang w:eastAsia="zh-CN" w:bidi="hi-IN"/>
              </w:rPr>
              <w:t xml:space="preserve">Скворцова Татьяна Гавриловна, Главный специалист отдела организации и проведения совместных конкурсов и аукционов, КАЗЕННОЕ УЧРЕЖДЕНИЕ ЧУВАШСКОЙ </w:t>
            </w:r>
            <w:r w:rsidRPr="001C6AC3">
              <w:rPr>
                <w:rFonts w:cs="Tahoma"/>
                <w:color w:val="0070C0"/>
                <w:sz w:val="18"/>
                <w:szCs w:val="18"/>
                <w:lang w:eastAsia="zh-CN" w:bidi="hi-IN"/>
              </w:rPr>
              <w:t>РЕСПУБЛИКИ "РЕГИОНАЛЬНЫЙ ЦЕНТР ЗАКУПОК ЧУВАШСКОЙ РЕСПУБЛИКИ"</w:t>
            </w:r>
          </w:p>
        </w:tc>
        <w:tc>
          <w:tcPr>
            <w:tcW w:w="3690" w:type="dxa"/>
          </w:tcPr>
          <w:p w:rsidR="002A0E8E" w:rsidRPr="001C6AC3" w:rsidRDefault="004F7819" w:rsidP="00AC018A">
            <w:pPr>
              <w:spacing w:before="100"/>
              <w:rPr>
                <w:rFonts w:cs="Tahoma"/>
                <w:color w:val="0070C0"/>
                <w:sz w:val="18"/>
                <w:szCs w:val="18"/>
                <w:lang w:val="en-US"/>
              </w:rPr>
            </w:pPr>
            <w:r w:rsidRPr="001C6AC3">
              <w:rPr>
                <w:rFonts w:cs="Tahoma"/>
                <w:color w:val="0070C0"/>
                <w:sz w:val="18"/>
                <w:szCs w:val="18"/>
                <w:lang w:eastAsia="zh-CN" w:bidi="hi-IN"/>
              </w:rPr>
              <w:t>268FD82FFA487123B16920DBAF6DC8C0, действителен с 19.06.2024 по 12.09.2025</w:t>
            </w:r>
          </w:p>
        </w:tc>
        <w:tc>
          <w:tcPr>
            <w:tcW w:w="1376" w:type="dxa"/>
          </w:tcPr>
          <w:p w:rsidR="002A0E8E" w:rsidRPr="009D357B" w:rsidRDefault="004F7819" w:rsidP="00AC018A">
            <w:pPr>
              <w:spacing w:before="100"/>
              <w:rPr>
                <w:rFonts w:cs="Tahoma"/>
                <w:color w:val="0070C0"/>
                <w:sz w:val="18"/>
                <w:szCs w:val="18"/>
                <w:lang w:eastAsia="zh-CN" w:bidi="hi-IN"/>
              </w:rPr>
            </w:pPr>
            <w:r w:rsidRPr="001C6AC3">
              <w:rPr>
                <w:rFonts w:cs="Tahoma"/>
                <w:color w:val="0070C0"/>
                <w:sz w:val="18"/>
                <w:szCs w:val="18"/>
                <w:lang w:eastAsia="zh-CN" w:bidi="hi-IN"/>
              </w:rPr>
              <w:t>17.07.2024 16:48 МСК</w:t>
            </w:r>
          </w:p>
        </w:tc>
      </w:tr>
    </w:tbl>
    <w:p w:rsidR="00052231" w:rsidRPr="003621E8" w:rsidRDefault="00052231">
      <w:pPr>
        <w:spacing w:after="160" w:line="259" w:lineRule="auto"/>
        <w:rPr>
          <w:rFonts w:ascii="Tahoma" w:hAnsi="Tahoma" w:cs="Tahoma"/>
          <w:color w:val="0070C0"/>
          <w:sz w:val="24"/>
          <w:szCs w:val="24"/>
          <w:lang w:val="en-US"/>
        </w:rPr>
      </w:pPr>
    </w:p>
    <w:sectPr w:rsidR="00052231" w:rsidRPr="003621E8" w:rsidSect="0097337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819" w:rsidRDefault="004F7819">
      <w:pPr>
        <w:spacing w:after="0" w:line="240" w:lineRule="auto"/>
      </w:pPr>
      <w:r>
        <w:separator/>
      </w:r>
    </w:p>
  </w:endnote>
  <w:endnote w:type="continuationSeparator" w:id="0">
    <w:p w:rsidR="004F7819" w:rsidRDefault="004F7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5922363"/>
      <w:docPartObj>
        <w:docPartGallery w:val="Page Numbers (Bottom of Page)"/>
        <w:docPartUnique/>
      </w:docPartObj>
    </w:sdtPr>
    <w:sdtEndPr/>
    <w:sdtContent>
      <w:p w:rsidR="005C65F2" w:rsidRDefault="004F7819" w:rsidP="005C65F2">
        <w:pPr>
          <w:pStyle w:val="af"/>
          <w:jc w:val="right"/>
        </w:pPr>
        <w:r>
          <w:fldChar w:fldCharType="begin"/>
        </w:r>
        <w:r>
          <w:instrText>PAGE   \* MERGEFORMAT</w:instrText>
        </w:r>
        <w:r>
          <w:fldChar w:fldCharType="separate"/>
        </w:r>
        <w:r w:rsidR="00520BDB">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819" w:rsidRDefault="004F7819">
      <w:pPr>
        <w:spacing w:after="0" w:line="240" w:lineRule="auto"/>
      </w:pPr>
      <w:r>
        <w:separator/>
      </w:r>
    </w:p>
  </w:footnote>
  <w:footnote w:type="continuationSeparator" w:id="0">
    <w:p w:rsidR="004F7819" w:rsidRDefault="004F78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C6901"/>
    <w:multiLevelType w:val="multilevel"/>
    <w:tmpl w:val="DB5CE6F4"/>
    <w:lvl w:ilvl="0">
      <w:start w:val="1"/>
      <w:numFmt w:val="decimal"/>
      <w:lvlText w:val="%1."/>
      <w:lvlJc w:val="left"/>
      <w:pPr>
        <w:tabs>
          <w:tab w:val="num" w:pos="357"/>
        </w:tabs>
        <w:ind w:left="720" w:hanging="363"/>
      </w:pPr>
      <w:rPr>
        <w:rFonts w:hint="default"/>
      </w:rPr>
    </w:lvl>
    <w:lvl w:ilvl="1">
      <w:start w:val="1"/>
      <w:numFmt w:val="decimal"/>
      <w:suff w:val="space"/>
      <w:lvlText w:val="%2."/>
      <w:lvlJc w:val="left"/>
      <w:pPr>
        <w:ind w:left="0" w:firstLine="0"/>
      </w:pPr>
      <w:rPr>
        <w:rFonts w:ascii="Times New Roman" w:eastAsiaTheme="minorHAnsi" w:hAnsi="Times New Roman" w:cs="Times New Roman" w:hint="default"/>
      </w:rPr>
    </w:lvl>
    <w:lvl w:ilvl="2">
      <w:start w:val="1"/>
      <w:numFmt w:val="decimal"/>
      <w:lvlText w:val="%3."/>
      <w:lvlJc w:val="left"/>
      <w:pPr>
        <w:tabs>
          <w:tab w:val="num" w:pos="720"/>
        </w:tabs>
        <w:ind w:left="0" w:firstLine="0"/>
      </w:pPr>
      <w:rPr>
        <w:rFonts w:hint="default"/>
      </w:rPr>
    </w:lvl>
    <w:lvl w:ilvl="3">
      <w:start w:val="1"/>
      <w:numFmt w:val="decimal"/>
      <w:lvlText w:val="%4."/>
      <w:lvlJc w:val="left"/>
      <w:pPr>
        <w:tabs>
          <w:tab w:val="num" w:pos="720"/>
        </w:tabs>
        <w:ind w:left="0" w:firstLine="0"/>
      </w:pPr>
      <w:rPr>
        <w:rFonts w:hint="default"/>
      </w:rPr>
    </w:lvl>
    <w:lvl w:ilvl="4">
      <w:start w:val="1"/>
      <w:numFmt w:val="decimal"/>
      <w:lvlText w:val="%5."/>
      <w:lvlJc w:val="left"/>
      <w:pPr>
        <w:tabs>
          <w:tab w:val="num" w:pos="720"/>
        </w:tabs>
        <w:ind w:left="0" w:firstLine="0"/>
      </w:pPr>
      <w:rPr>
        <w:rFonts w:hint="default"/>
      </w:rPr>
    </w:lvl>
    <w:lvl w:ilvl="5">
      <w:start w:val="1"/>
      <w:numFmt w:val="decimal"/>
      <w:lvlText w:val="%6."/>
      <w:lvlJc w:val="lef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decimal"/>
      <w:lvlText w:val="%8."/>
      <w:lvlJc w:val="left"/>
      <w:pPr>
        <w:tabs>
          <w:tab w:val="num" w:pos="720"/>
        </w:tabs>
        <w:ind w:left="0" w:firstLine="0"/>
      </w:pPr>
      <w:rPr>
        <w:rFonts w:hint="default"/>
      </w:rPr>
    </w:lvl>
    <w:lvl w:ilvl="8">
      <w:start w:val="1"/>
      <w:numFmt w:val="decimal"/>
      <w:lvlText w:val="%9."/>
      <w:lvlJc w:val="left"/>
      <w:pPr>
        <w:tabs>
          <w:tab w:val="num" w:pos="720"/>
        </w:tabs>
        <w:ind w:left="0" w:firstLine="0"/>
      </w:pPr>
      <w:rPr>
        <w:rFonts w:hint="default"/>
      </w:rPr>
    </w:lvl>
  </w:abstractNum>
  <w:abstractNum w:abstractNumId="1">
    <w:nsid w:val="38F26822"/>
    <w:multiLevelType w:val="multilevel"/>
    <w:tmpl w:val="8586DD72"/>
    <w:lvl w:ilvl="0">
      <w:start w:val="1"/>
      <w:numFmt w:val="decimal"/>
      <w:suff w:val="space"/>
      <w:lvlText w:val="%1."/>
      <w:lvlJc w:val="left"/>
      <w:pPr>
        <w:ind w:left="0" w:firstLine="0"/>
      </w:pPr>
      <w:rPr>
        <w:rFonts w:hint="default"/>
        <w:b w:val="0"/>
      </w:rPr>
    </w:lvl>
    <w:lvl w:ilvl="1">
      <w:start w:val="1"/>
      <w:numFmt w:val="decimal"/>
      <w:suff w:val="space"/>
      <w:lvlText w:val="%2."/>
      <w:lvlJc w:val="left"/>
      <w:pPr>
        <w:ind w:left="0" w:firstLine="0"/>
      </w:pPr>
      <w:rPr>
        <w:rFonts w:ascii="Times New Roman" w:eastAsiaTheme="minorHAnsi" w:hAnsi="Times New Roman" w:cs="Times New Roman" w:hint="default"/>
      </w:rPr>
    </w:lvl>
    <w:lvl w:ilvl="2">
      <w:start w:val="1"/>
      <w:numFmt w:val="decimal"/>
      <w:lvlText w:val="%3."/>
      <w:lvlJc w:val="left"/>
      <w:pPr>
        <w:tabs>
          <w:tab w:val="num" w:pos="720"/>
        </w:tabs>
        <w:ind w:left="0" w:firstLine="0"/>
      </w:pPr>
      <w:rPr>
        <w:rFonts w:hint="default"/>
      </w:rPr>
    </w:lvl>
    <w:lvl w:ilvl="3">
      <w:start w:val="1"/>
      <w:numFmt w:val="decimal"/>
      <w:lvlText w:val="%4."/>
      <w:lvlJc w:val="left"/>
      <w:pPr>
        <w:tabs>
          <w:tab w:val="num" w:pos="720"/>
        </w:tabs>
        <w:ind w:left="0" w:firstLine="0"/>
      </w:pPr>
      <w:rPr>
        <w:rFonts w:hint="default"/>
      </w:rPr>
    </w:lvl>
    <w:lvl w:ilvl="4">
      <w:start w:val="1"/>
      <w:numFmt w:val="decimal"/>
      <w:lvlText w:val="%5."/>
      <w:lvlJc w:val="left"/>
      <w:pPr>
        <w:tabs>
          <w:tab w:val="num" w:pos="720"/>
        </w:tabs>
        <w:ind w:left="0" w:firstLine="0"/>
      </w:pPr>
      <w:rPr>
        <w:rFonts w:hint="default"/>
      </w:rPr>
    </w:lvl>
    <w:lvl w:ilvl="5">
      <w:start w:val="1"/>
      <w:numFmt w:val="decimal"/>
      <w:lvlText w:val="%6."/>
      <w:lvlJc w:val="lef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decimal"/>
      <w:lvlText w:val="%8."/>
      <w:lvlJc w:val="left"/>
      <w:pPr>
        <w:tabs>
          <w:tab w:val="num" w:pos="720"/>
        </w:tabs>
        <w:ind w:left="0" w:firstLine="0"/>
      </w:pPr>
      <w:rPr>
        <w:rFonts w:hint="default"/>
      </w:rPr>
    </w:lvl>
    <w:lvl w:ilvl="8">
      <w:start w:val="1"/>
      <w:numFmt w:val="decimal"/>
      <w:lvlText w:val="%9."/>
      <w:lvlJc w:val="left"/>
      <w:pPr>
        <w:tabs>
          <w:tab w:val="num" w:pos="720"/>
        </w:tabs>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E37"/>
    <w:rsid w:val="000124CB"/>
    <w:rsid w:val="00012C56"/>
    <w:rsid w:val="000448BB"/>
    <w:rsid w:val="00052231"/>
    <w:rsid w:val="00075749"/>
    <w:rsid w:val="000877DE"/>
    <w:rsid w:val="000C0DA8"/>
    <w:rsid w:val="000C666C"/>
    <w:rsid w:val="000D4848"/>
    <w:rsid w:val="000E1E89"/>
    <w:rsid w:val="000F16E8"/>
    <w:rsid w:val="00104B7A"/>
    <w:rsid w:val="001313C5"/>
    <w:rsid w:val="00146035"/>
    <w:rsid w:val="00154831"/>
    <w:rsid w:val="0016124B"/>
    <w:rsid w:val="00190BD6"/>
    <w:rsid w:val="001A55D8"/>
    <w:rsid w:val="001C144D"/>
    <w:rsid w:val="001C1C3D"/>
    <w:rsid w:val="001C6A60"/>
    <w:rsid w:val="001C6AC3"/>
    <w:rsid w:val="001D2DDF"/>
    <w:rsid w:val="001F5C8A"/>
    <w:rsid w:val="002136CC"/>
    <w:rsid w:val="00227F5B"/>
    <w:rsid w:val="00236B66"/>
    <w:rsid w:val="00240FAF"/>
    <w:rsid w:val="0026332F"/>
    <w:rsid w:val="002858F8"/>
    <w:rsid w:val="00297497"/>
    <w:rsid w:val="002A0E8E"/>
    <w:rsid w:val="002A1242"/>
    <w:rsid w:val="002A1988"/>
    <w:rsid w:val="002C5836"/>
    <w:rsid w:val="002C642A"/>
    <w:rsid w:val="002E0D60"/>
    <w:rsid w:val="002F22E5"/>
    <w:rsid w:val="00302BBE"/>
    <w:rsid w:val="00330E33"/>
    <w:rsid w:val="003621E8"/>
    <w:rsid w:val="00371A85"/>
    <w:rsid w:val="00373DD7"/>
    <w:rsid w:val="00375117"/>
    <w:rsid w:val="003B7419"/>
    <w:rsid w:val="003C3A99"/>
    <w:rsid w:val="003F1AF5"/>
    <w:rsid w:val="0040689F"/>
    <w:rsid w:val="00451595"/>
    <w:rsid w:val="004558EE"/>
    <w:rsid w:val="004769EB"/>
    <w:rsid w:val="0048027E"/>
    <w:rsid w:val="00482288"/>
    <w:rsid w:val="004F0433"/>
    <w:rsid w:val="004F7819"/>
    <w:rsid w:val="00500A0C"/>
    <w:rsid w:val="00501836"/>
    <w:rsid w:val="005125A8"/>
    <w:rsid w:val="00520BDB"/>
    <w:rsid w:val="0053504B"/>
    <w:rsid w:val="00535470"/>
    <w:rsid w:val="00582F25"/>
    <w:rsid w:val="00583C75"/>
    <w:rsid w:val="0059511E"/>
    <w:rsid w:val="005C65F2"/>
    <w:rsid w:val="005F64C3"/>
    <w:rsid w:val="005F7252"/>
    <w:rsid w:val="006158CE"/>
    <w:rsid w:val="00633CB7"/>
    <w:rsid w:val="0065442E"/>
    <w:rsid w:val="006622FD"/>
    <w:rsid w:val="006631D6"/>
    <w:rsid w:val="00694D8F"/>
    <w:rsid w:val="006C2CB8"/>
    <w:rsid w:val="006C58CE"/>
    <w:rsid w:val="006E34CE"/>
    <w:rsid w:val="00703FB3"/>
    <w:rsid w:val="00727279"/>
    <w:rsid w:val="00752001"/>
    <w:rsid w:val="00786E21"/>
    <w:rsid w:val="007B3287"/>
    <w:rsid w:val="007B4DF1"/>
    <w:rsid w:val="007C65C5"/>
    <w:rsid w:val="007D58D8"/>
    <w:rsid w:val="00813007"/>
    <w:rsid w:val="00816DC6"/>
    <w:rsid w:val="008B2756"/>
    <w:rsid w:val="008B300D"/>
    <w:rsid w:val="008C768B"/>
    <w:rsid w:val="008C79AD"/>
    <w:rsid w:val="008D00F6"/>
    <w:rsid w:val="008D4430"/>
    <w:rsid w:val="008E404A"/>
    <w:rsid w:val="008E612C"/>
    <w:rsid w:val="00901D66"/>
    <w:rsid w:val="00906088"/>
    <w:rsid w:val="009527F3"/>
    <w:rsid w:val="00956E37"/>
    <w:rsid w:val="009616E7"/>
    <w:rsid w:val="00961C61"/>
    <w:rsid w:val="00962881"/>
    <w:rsid w:val="00962B88"/>
    <w:rsid w:val="0097302E"/>
    <w:rsid w:val="00987295"/>
    <w:rsid w:val="00992269"/>
    <w:rsid w:val="009D357B"/>
    <w:rsid w:val="009E6C74"/>
    <w:rsid w:val="009F035A"/>
    <w:rsid w:val="00A6750A"/>
    <w:rsid w:val="00A90638"/>
    <w:rsid w:val="00A90D0F"/>
    <w:rsid w:val="00AA7462"/>
    <w:rsid w:val="00AC018A"/>
    <w:rsid w:val="00AF4C77"/>
    <w:rsid w:val="00B14EB6"/>
    <w:rsid w:val="00B65CD0"/>
    <w:rsid w:val="00B761DE"/>
    <w:rsid w:val="00BA0BC8"/>
    <w:rsid w:val="00BB7C2F"/>
    <w:rsid w:val="00BC2F28"/>
    <w:rsid w:val="00BC4B9D"/>
    <w:rsid w:val="00BD3415"/>
    <w:rsid w:val="00BD62B5"/>
    <w:rsid w:val="00BD6E20"/>
    <w:rsid w:val="00BF6BF3"/>
    <w:rsid w:val="00C12260"/>
    <w:rsid w:val="00C22B0C"/>
    <w:rsid w:val="00C4618A"/>
    <w:rsid w:val="00C70E21"/>
    <w:rsid w:val="00CA5B4A"/>
    <w:rsid w:val="00CC0F69"/>
    <w:rsid w:val="00CD55FA"/>
    <w:rsid w:val="00CF7A6D"/>
    <w:rsid w:val="00D07881"/>
    <w:rsid w:val="00D07E12"/>
    <w:rsid w:val="00D24CA8"/>
    <w:rsid w:val="00D51986"/>
    <w:rsid w:val="00D73ED2"/>
    <w:rsid w:val="00D76DE6"/>
    <w:rsid w:val="00DC2A7C"/>
    <w:rsid w:val="00E32773"/>
    <w:rsid w:val="00E43DF4"/>
    <w:rsid w:val="00E52E8F"/>
    <w:rsid w:val="00E73C23"/>
    <w:rsid w:val="00E816B7"/>
    <w:rsid w:val="00EC0374"/>
    <w:rsid w:val="00EC75CD"/>
    <w:rsid w:val="00F210B0"/>
    <w:rsid w:val="00FC14A7"/>
    <w:rsid w:val="00FD524E"/>
    <w:rsid w:val="00FD7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8B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13C5"/>
    <w:pPr>
      <w:ind w:left="720"/>
      <w:contextualSpacing/>
    </w:pPr>
  </w:style>
  <w:style w:type="character" w:styleId="a4">
    <w:name w:val="Hyperlink"/>
    <w:basedOn w:val="a0"/>
    <w:uiPriority w:val="99"/>
    <w:unhideWhenUsed/>
    <w:rsid w:val="001313C5"/>
    <w:rPr>
      <w:color w:val="0000FF"/>
      <w:u w:val="single"/>
    </w:rPr>
  </w:style>
  <w:style w:type="table" w:styleId="a5">
    <w:name w:val="Table Grid"/>
    <w:basedOn w:val="a1"/>
    <w:uiPriority w:val="59"/>
    <w:rsid w:val="001313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1313C5"/>
    <w:rPr>
      <w:sz w:val="16"/>
      <w:szCs w:val="16"/>
    </w:rPr>
  </w:style>
  <w:style w:type="paragraph" w:styleId="a7">
    <w:name w:val="annotation text"/>
    <w:basedOn w:val="a"/>
    <w:link w:val="a8"/>
    <w:uiPriority w:val="99"/>
    <w:unhideWhenUsed/>
    <w:rsid w:val="001313C5"/>
    <w:pPr>
      <w:spacing w:line="240" w:lineRule="auto"/>
    </w:pPr>
    <w:rPr>
      <w:sz w:val="20"/>
      <w:szCs w:val="20"/>
    </w:rPr>
  </w:style>
  <w:style w:type="character" w:customStyle="1" w:styleId="a8">
    <w:name w:val="Текст примечания Знак"/>
    <w:basedOn w:val="a0"/>
    <w:link w:val="a7"/>
    <w:uiPriority w:val="99"/>
    <w:rsid w:val="001313C5"/>
    <w:rPr>
      <w:sz w:val="20"/>
      <w:szCs w:val="20"/>
    </w:rPr>
  </w:style>
  <w:style w:type="paragraph" w:styleId="a9">
    <w:name w:val="annotation subject"/>
    <w:basedOn w:val="a7"/>
    <w:next w:val="a7"/>
    <w:link w:val="aa"/>
    <w:uiPriority w:val="99"/>
    <w:semiHidden/>
    <w:unhideWhenUsed/>
    <w:rsid w:val="001313C5"/>
    <w:rPr>
      <w:b/>
      <w:bCs/>
    </w:rPr>
  </w:style>
  <w:style w:type="character" w:customStyle="1" w:styleId="aa">
    <w:name w:val="Тема примечания Знак"/>
    <w:basedOn w:val="a8"/>
    <w:link w:val="a9"/>
    <w:uiPriority w:val="99"/>
    <w:semiHidden/>
    <w:rsid w:val="001313C5"/>
    <w:rPr>
      <w:b/>
      <w:bCs/>
      <w:sz w:val="20"/>
      <w:szCs w:val="20"/>
    </w:rPr>
  </w:style>
  <w:style w:type="paragraph" w:styleId="ab">
    <w:name w:val="Balloon Text"/>
    <w:basedOn w:val="a"/>
    <w:link w:val="ac"/>
    <w:uiPriority w:val="99"/>
    <w:semiHidden/>
    <w:unhideWhenUsed/>
    <w:rsid w:val="001313C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313C5"/>
    <w:rPr>
      <w:rFonts w:ascii="Segoe UI" w:hAnsi="Segoe UI" w:cs="Segoe UI"/>
      <w:sz w:val="18"/>
      <w:szCs w:val="18"/>
    </w:rPr>
  </w:style>
  <w:style w:type="paragraph" w:styleId="ad">
    <w:name w:val="header"/>
    <w:basedOn w:val="a"/>
    <w:link w:val="ae"/>
    <w:uiPriority w:val="99"/>
    <w:unhideWhenUsed/>
    <w:rsid w:val="005C65F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C65F2"/>
  </w:style>
  <w:style w:type="paragraph" w:styleId="af">
    <w:name w:val="footer"/>
    <w:basedOn w:val="a"/>
    <w:link w:val="af0"/>
    <w:uiPriority w:val="99"/>
    <w:unhideWhenUsed/>
    <w:rsid w:val="005C65F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C65F2"/>
  </w:style>
  <w:style w:type="paragraph" w:customStyle="1" w:styleId="ConsPlusNormal">
    <w:name w:val="ConsPlusNormal"/>
    <w:link w:val="ConsPlusNormal0"/>
    <w:qFormat/>
    <w:rsid w:val="001C6A60"/>
    <w:pPr>
      <w:widowControl w:val="0"/>
      <w:suppressAutoHyphens/>
      <w:spacing w:after="0" w:line="240" w:lineRule="auto"/>
    </w:pPr>
    <w:rPr>
      <w:rFonts w:asciiTheme="minorHAnsi" w:eastAsia="Times New Roman" w:hAnsiTheme="minorHAnsi" w:cs="Calibri"/>
      <w:szCs w:val="20"/>
      <w:lang w:eastAsia="ru-RU"/>
    </w:rPr>
  </w:style>
  <w:style w:type="paragraph" w:customStyle="1" w:styleId="1">
    <w:name w:val="Обычный1"/>
    <w:qFormat/>
    <w:rsid w:val="001C6A60"/>
    <w:pPr>
      <w:suppressAutoHyphens/>
      <w:spacing w:line="252" w:lineRule="auto"/>
    </w:pPr>
    <w:rPr>
      <w:rFonts w:asciiTheme="minorHAnsi" w:hAnsiTheme="minorHAnsi" w:cs="Calibri"/>
      <w:szCs w:val="20"/>
    </w:rPr>
  </w:style>
  <w:style w:type="paragraph" w:customStyle="1" w:styleId="formattext">
    <w:name w:val="formattext"/>
    <w:basedOn w:val="a"/>
    <w:qFormat/>
    <w:rsid w:val="001C6A60"/>
    <w:pPr>
      <w:suppressAutoHyphens/>
      <w:spacing w:before="280" w:after="280" w:line="259" w:lineRule="auto"/>
    </w:pPr>
    <w:rPr>
      <w:rFonts w:asciiTheme="minorHAnsi" w:hAnsiTheme="minorHAnsi"/>
    </w:rPr>
  </w:style>
  <w:style w:type="character" w:customStyle="1" w:styleId="ConsPlusNormal0">
    <w:name w:val="ConsPlusNormal Знак"/>
    <w:link w:val="ConsPlusNormal"/>
    <w:locked/>
    <w:rsid w:val="001C6A60"/>
    <w:rPr>
      <w:rFonts w:asciiTheme="minorHAnsi" w:eastAsia="Times New Roman" w:hAnsiTheme="minorHAnsi" w:cs="Calibri"/>
      <w:szCs w:val="20"/>
      <w:lang w:eastAsia="ru-RU"/>
    </w:rPr>
  </w:style>
  <w:style w:type="table" w:customStyle="1" w:styleId="Style1">
    <w:name w:val="Style1"/>
    <w:basedOn w:val="a1"/>
    <w:uiPriority w:val="99"/>
    <w:rsid w:val="002A0E8E"/>
    <w:pPr>
      <w:spacing w:after="0" w:line="240" w:lineRule="auto"/>
    </w:pPr>
    <w:rPr>
      <w:rFonts w:ascii="Tahoma" w:hAnsi="Tahoma"/>
      <w:sz w:val="20"/>
    </w:rPr>
    <w:tblPr>
      <w:tblStyleRowBandSize w:val="1"/>
      <w:tblInd w:w="0" w:type="dxa"/>
      <w:tblCellMar>
        <w:top w:w="0" w:type="dxa"/>
        <w:left w:w="108" w:type="dxa"/>
        <w:bottom w:w="0" w:type="dxa"/>
        <w:right w:w="108" w:type="dxa"/>
      </w:tblCellMar>
    </w:tblPr>
    <w:tcPr>
      <w:vAlign w:val="center"/>
    </w:tcPr>
    <w:tblStylePr w:type="firstRow">
      <w:rPr>
        <w:rFonts w:ascii="Tahoma" w:hAnsi="Tahoma"/>
        <w:sz w:val="20"/>
      </w:rPr>
      <w:tblPr/>
      <w:tcPr>
        <w:tcBorders>
          <w:top w:val="nil"/>
          <w:bottom w:val="single" w:sz="12" w:space="0" w:color="5B9BD5" w:themeColor="accent1"/>
        </w:tcBorders>
      </w:tcPr>
    </w:tblStylePr>
    <w:tblStylePr w:type="lastRow">
      <w:rPr>
        <w:rFonts w:ascii="Tahoma" w:hAnsi="Tahoma"/>
        <w:sz w:val="20"/>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8B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13C5"/>
    <w:pPr>
      <w:ind w:left="720"/>
      <w:contextualSpacing/>
    </w:pPr>
  </w:style>
  <w:style w:type="character" w:styleId="a4">
    <w:name w:val="Hyperlink"/>
    <w:basedOn w:val="a0"/>
    <w:uiPriority w:val="99"/>
    <w:unhideWhenUsed/>
    <w:rsid w:val="001313C5"/>
    <w:rPr>
      <w:color w:val="0000FF"/>
      <w:u w:val="single"/>
    </w:rPr>
  </w:style>
  <w:style w:type="table" w:styleId="a5">
    <w:name w:val="Table Grid"/>
    <w:basedOn w:val="a1"/>
    <w:uiPriority w:val="59"/>
    <w:rsid w:val="001313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1313C5"/>
    <w:rPr>
      <w:sz w:val="16"/>
      <w:szCs w:val="16"/>
    </w:rPr>
  </w:style>
  <w:style w:type="paragraph" w:styleId="a7">
    <w:name w:val="annotation text"/>
    <w:basedOn w:val="a"/>
    <w:link w:val="a8"/>
    <w:uiPriority w:val="99"/>
    <w:unhideWhenUsed/>
    <w:rsid w:val="001313C5"/>
    <w:pPr>
      <w:spacing w:line="240" w:lineRule="auto"/>
    </w:pPr>
    <w:rPr>
      <w:sz w:val="20"/>
      <w:szCs w:val="20"/>
    </w:rPr>
  </w:style>
  <w:style w:type="character" w:customStyle="1" w:styleId="a8">
    <w:name w:val="Текст примечания Знак"/>
    <w:basedOn w:val="a0"/>
    <w:link w:val="a7"/>
    <w:uiPriority w:val="99"/>
    <w:rsid w:val="001313C5"/>
    <w:rPr>
      <w:sz w:val="20"/>
      <w:szCs w:val="20"/>
    </w:rPr>
  </w:style>
  <w:style w:type="paragraph" w:styleId="a9">
    <w:name w:val="annotation subject"/>
    <w:basedOn w:val="a7"/>
    <w:next w:val="a7"/>
    <w:link w:val="aa"/>
    <w:uiPriority w:val="99"/>
    <w:semiHidden/>
    <w:unhideWhenUsed/>
    <w:rsid w:val="001313C5"/>
    <w:rPr>
      <w:b/>
      <w:bCs/>
    </w:rPr>
  </w:style>
  <w:style w:type="character" w:customStyle="1" w:styleId="aa">
    <w:name w:val="Тема примечания Знак"/>
    <w:basedOn w:val="a8"/>
    <w:link w:val="a9"/>
    <w:uiPriority w:val="99"/>
    <w:semiHidden/>
    <w:rsid w:val="001313C5"/>
    <w:rPr>
      <w:b/>
      <w:bCs/>
      <w:sz w:val="20"/>
      <w:szCs w:val="20"/>
    </w:rPr>
  </w:style>
  <w:style w:type="paragraph" w:styleId="ab">
    <w:name w:val="Balloon Text"/>
    <w:basedOn w:val="a"/>
    <w:link w:val="ac"/>
    <w:uiPriority w:val="99"/>
    <w:semiHidden/>
    <w:unhideWhenUsed/>
    <w:rsid w:val="001313C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313C5"/>
    <w:rPr>
      <w:rFonts w:ascii="Segoe UI" w:hAnsi="Segoe UI" w:cs="Segoe UI"/>
      <w:sz w:val="18"/>
      <w:szCs w:val="18"/>
    </w:rPr>
  </w:style>
  <w:style w:type="paragraph" w:styleId="ad">
    <w:name w:val="header"/>
    <w:basedOn w:val="a"/>
    <w:link w:val="ae"/>
    <w:uiPriority w:val="99"/>
    <w:unhideWhenUsed/>
    <w:rsid w:val="005C65F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C65F2"/>
  </w:style>
  <w:style w:type="paragraph" w:styleId="af">
    <w:name w:val="footer"/>
    <w:basedOn w:val="a"/>
    <w:link w:val="af0"/>
    <w:uiPriority w:val="99"/>
    <w:unhideWhenUsed/>
    <w:rsid w:val="005C65F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C65F2"/>
  </w:style>
  <w:style w:type="paragraph" w:customStyle="1" w:styleId="ConsPlusNormal">
    <w:name w:val="ConsPlusNormal"/>
    <w:link w:val="ConsPlusNormal0"/>
    <w:qFormat/>
    <w:rsid w:val="001C6A60"/>
    <w:pPr>
      <w:widowControl w:val="0"/>
      <w:suppressAutoHyphens/>
      <w:spacing w:after="0" w:line="240" w:lineRule="auto"/>
    </w:pPr>
    <w:rPr>
      <w:rFonts w:asciiTheme="minorHAnsi" w:eastAsia="Times New Roman" w:hAnsiTheme="minorHAnsi" w:cs="Calibri"/>
      <w:szCs w:val="20"/>
      <w:lang w:eastAsia="ru-RU"/>
    </w:rPr>
  </w:style>
  <w:style w:type="paragraph" w:customStyle="1" w:styleId="1">
    <w:name w:val="Обычный1"/>
    <w:qFormat/>
    <w:rsid w:val="001C6A60"/>
    <w:pPr>
      <w:suppressAutoHyphens/>
      <w:spacing w:line="252" w:lineRule="auto"/>
    </w:pPr>
    <w:rPr>
      <w:rFonts w:asciiTheme="minorHAnsi" w:hAnsiTheme="minorHAnsi" w:cs="Calibri"/>
      <w:szCs w:val="20"/>
    </w:rPr>
  </w:style>
  <w:style w:type="paragraph" w:customStyle="1" w:styleId="formattext">
    <w:name w:val="formattext"/>
    <w:basedOn w:val="a"/>
    <w:qFormat/>
    <w:rsid w:val="001C6A60"/>
    <w:pPr>
      <w:suppressAutoHyphens/>
      <w:spacing w:before="280" w:after="280" w:line="259" w:lineRule="auto"/>
    </w:pPr>
    <w:rPr>
      <w:rFonts w:asciiTheme="minorHAnsi" w:hAnsiTheme="minorHAnsi"/>
    </w:rPr>
  </w:style>
  <w:style w:type="character" w:customStyle="1" w:styleId="ConsPlusNormal0">
    <w:name w:val="ConsPlusNormal Знак"/>
    <w:link w:val="ConsPlusNormal"/>
    <w:locked/>
    <w:rsid w:val="001C6A60"/>
    <w:rPr>
      <w:rFonts w:asciiTheme="minorHAnsi" w:eastAsia="Times New Roman" w:hAnsiTheme="minorHAnsi" w:cs="Calibri"/>
      <w:szCs w:val="20"/>
      <w:lang w:eastAsia="ru-RU"/>
    </w:rPr>
  </w:style>
  <w:style w:type="table" w:customStyle="1" w:styleId="Style1">
    <w:name w:val="Style1"/>
    <w:basedOn w:val="a1"/>
    <w:uiPriority w:val="99"/>
    <w:rsid w:val="002A0E8E"/>
    <w:pPr>
      <w:spacing w:after="0" w:line="240" w:lineRule="auto"/>
    </w:pPr>
    <w:rPr>
      <w:rFonts w:ascii="Tahoma" w:hAnsi="Tahoma"/>
      <w:sz w:val="20"/>
    </w:rPr>
    <w:tblPr>
      <w:tblStyleRowBandSize w:val="1"/>
      <w:tblInd w:w="0" w:type="dxa"/>
      <w:tblCellMar>
        <w:top w:w="0" w:type="dxa"/>
        <w:left w:w="108" w:type="dxa"/>
        <w:bottom w:w="0" w:type="dxa"/>
        <w:right w:w="108" w:type="dxa"/>
      </w:tblCellMar>
    </w:tblPr>
    <w:tcPr>
      <w:vAlign w:val="center"/>
    </w:tcPr>
    <w:tblStylePr w:type="firstRow">
      <w:rPr>
        <w:rFonts w:ascii="Tahoma" w:hAnsi="Tahoma"/>
        <w:sz w:val="20"/>
      </w:rPr>
      <w:tblPr/>
      <w:tcPr>
        <w:tcBorders>
          <w:top w:val="nil"/>
          <w:bottom w:val="single" w:sz="12" w:space="0" w:color="5B9BD5" w:themeColor="accent1"/>
        </w:tcBorders>
      </w:tcPr>
    </w:tblStylePr>
    <w:tblStylePr w:type="lastRow">
      <w:rPr>
        <w:rFonts w:ascii="Tahoma" w:hAnsi="Tahoma"/>
        <w:sz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30960/538139d7e879e0efc04dff71fb7de16f5a7cb974/" TargetMode="External"/><Relationship Id="rId18" Type="http://schemas.openxmlformats.org/officeDocument/2006/relationships/hyperlink" Target="https://www.consultant.ru/document/cons_doc_LAW_430960/538139d7e879e0efc04dff71fb7de16f5a7cb974/" TargetMode="External"/><Relationship Id="rId26" Type="http://schemas.openxmlformats.org/officeDocument/2006/relationships/hyperlink" Target="https://www.consultant.ru/document/cons_doc_LAW_410704/" TargetMode="External"/><Relationship Id="rId39" Type="http://schemas.openxmlformats.org/officeDocument/2006/relationships/theme" Target="theme/theme1.xml"/><Relationship Id="rId21" Type="http://schemas.openxmlformats.org/officeDocument/2006/relationships/hyperlink" Target="https://www.consultant.ru/document/cons_doc_LAW_410704/e7bf3fbecc42f2b992c4a2fc6e93c54d4b4979b1/" TargetMode="External"/><Relationship Id="rId34"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s://www.consultant.ru/document/cons_doc_LAW_430960/538139d7e879e0efc04dff71fb7de16f5a7cb974/" TargetMode="External"/><Relationship Id="rId17" Type="http://schemas.openxmlformats.org/officeDocument/2006/relationships/hyperlink" Target="https://www.consultant.ru/document/cons_doc_LAW_410704/" TargetMode="External"/><Relationship Id="rId25" Type="http://schemas.openxmlformats.org/officeDocument/2006/relationships/image" Target="media/image3.png"/><Relationship Id="rId33" Type="http://schemas.openxmlformats.org/officeDocument/2006/relationships/image" Target="media/image8.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nsultant.ru/document/cons_doc_LAW_410704/" TargetMode="External"/><Relationship Id="rId20" Type="http://schemas.openxmlformats.org/officeDocument/2006/relationships/image" Target="media/image2.png"/><Relationship Id="rId29" Type="http://schemas.openxmlformats.org/officeDocument/2006/relationships/hyperlink" Target="https://www.consultant.ru/document/cons_doc_LAW_430960/538139d7e879e0efc04dff71fb7de16f5a7cb97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consultant.ru/document/cons_doc_LAW_410704/" TargetMode="External"/><Relationship Id="rId32" Type="http://schemas.openxmlformats.org/officeDocument/2006/relationships/image" Target="media/image7.png"/><Relationship Id="rId37" Type="http://schemas.openxmlformats.org/officeDocument/2006/relationships/hyperlink" Target="consultantplus://offline/ref=47161C46BA11F43A590889B11F702AD2466473AED8E7CB56E56438E2DAC01D99E61CFD250C3EC069C59F63164046D4D17D2B10991468C81FLFq5O" TargetMode="External"/><Relationship Id="rId5" Type="http://schemas.openxmlformats.org/officeDocument/2006/relationships/webSettings" Target="webSettings.xml"/><Relationship Id="rId15" Type="http://schemas.openxmlformats.org/officeDocument/2006/relationships/hyperlink" Target="https://www.consultant.ru/document/cons_doc_LAW_410704/e7bf3fbecc42f2b992c4a2fc6e93c54d4b4979b1/" TargetMode="External"/><Relationship Id="rId23" Type="http://schemas.openxmlformats.org/officeDocument/2006/relationships/hyperlink" Target="https://www.consultant.ru/document/cons_doc_LAW_410704/" TargetMode="External"/><Relationship Id="rId28" Type="http://schemas.openxmlformats.org/officeDocument/2006/relationships/hyperlink" Target="https://www.consultant.ru/document/cons_doc_LAW_430960/538139d7e879e0efc04dff71fb7de16f5a7cb974/" TargetMode="External"/><Relationship Id="rId36" Type="http://schemas.openxmlformats.org/officeDocument/2006/relationships/hyperlink" Target="consultantplus://offline/ref=47161C46BA11F43A590889B11F702AD2466473AED8E7CB56E56438E2DAC01D99E61CFD21076A9128969935461A12D8CD7E3513L9qAO" TargetMode="External"/><Relationship Id="rId10" Type="http://schemas.openxmlformats.org/officeDocument/2006/relationships/hyperlink" Target="http://www.rts-tender.ru/" TargetMode="External"/><Relationship Id="rId19" Type="http://schemas.openxmlformats.org/officeDocument/2006/relationships/hyperlink" Target="https://www.consultant.ru/document/cons_doc_LAW_410704/" TargetMode="Externa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image" Target="media/image1.png"/><Relationship Id="rId22" Type="http://schemas.openxmlformats.org/officeDocument/2006/relationships/hyperlink" Target="https://www.consultant.ru/document/cons_doc_LAW_410704/e7bf3fbecc42f2b992c4a2fc6e93c54d4b4979b1/" TargetMode="External"/><Relationship Id="rId27" Type="http://schemas.openxmlformats.org/officeDocument/2006/relationships/image" Target="media/image4.png"/><Relationship Id="rId30" Type="http://schemas.openxmlformats.org/officeDocument/2006/relationships/image" Target="media/image5.png"/><Relationship Id="rId35" Type="http://schemas.openxmlformats.org/officeDocument/2006/relationships/image" Target="media/image10.png"/><Relationship Id="rId8" Type="http://schemas.openxmlformats.org/officeDocument/2006/relationships/hyperlink" Target="http://zakupki.gov.ru/"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4261</Words>
  <Characters>24289</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РТС-тендер</dc:creator>
  <cp:lastModifiedBy>Светлана Горбикова</cp:lastModifiedBy>
  <cp:revision>2</cp:revision>
  <dcterms:created xsi:type="dcterms:W3CDTF">2024-09-24T18:13:00Z</dcterms:created>
  <dcterms:modified xsi:type="dcterms:W3CDTF">2024-09-24T18:13:00Z</dcterms:modified>
</cp:coreProperties>
</file>