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</w:t>
      </w:r>
      <w:r w:rsidRPr="00AB7537">
        <w:rPr>
          <w:b/>
          <w:sz w:val="32"/>
        </w:rPr>
        <w:t xml:space="preserve"> ограниченной ответственностью «</w:t>
      </w:r>
      <w:r w:rsidRPr="00AB7537">
        <w:rPr>
          <w:b/>
          <w:sz w:val="32"/>
        </w:rPr>
        <w:t>Ppt.ru</w:t>
      </w:r>
      <w:r w:rsidRPr="00AB7537">
        <w:rPr>
          <w:b/>
          <w:sz w:val="32"/>
        </w:rPr>
        <w:t>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 xml:space="preserve">ИНН 1234567890 КПП 121001001 </w:t>
      </w:r>
      <w:r w:rsidRPr="00AB7537">
        <w:rPr>
          <w:b/>
          <w:sz w:val="24"/>
        </w:rPr>
        <w:t>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</w:t>
      </w:r>
      <w:r w:rsidRPr="00AB7537">
        <w:rPr>
          <w:b/>
          <w:sz w:val="24"/>
        </w:rPr>
        <w:t xml:space="preserve">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CE3784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30</w:t>
      </w:r>
      <w:r w:rsidR="00B51749">
        <w:rPr>
          <w:b/>
          <w:sz w:val="24"/>
        </w:rPr>
        <w:t xml:space="preserve"> </w:t>
      </w:r>
      <w:r>
        <w:rPr>
          <w:b/>
          <w:sz w:val="24"/>
        </w:rPr>
        <w:t>декабря</w:t>
      </w:r>
      <w:r w:rsidR="00AB7537">
        <w:rPr>
          <w:b/>
          <w:sz w:val="24"/>
        </w:rPr>
        <w:t xml:space="preserve"> 202</w:t>
      </w:r>
      <w:r>
        <w:rPr>
          <w:b/>
          <w:sz w:val="24"/>
        </w:rPr>
        <w:t>2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CE3784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950354">
        <w:rPr>
          <w:b/>
          <w:sz w:val="24"/>
        </w:rPr>
        <w:t>продлении действия положений учетной политики для целей бухгалтерского и налогового учета</w:t>
      </w:r>
      <w:r>
        <w:rPr>
          <w:b/>
          <w:sz w:val="24"/>
        </w:rPr>
        <w:t xml:space="preserve"> </w:t>
      </w:r>
      <w:r w:rsidR="00AB7537">
        <w:rPr>
          <w:b/>
          <w:sz w:val="24"/>
        </w:rPr>
        <w:t>ООО «</w:t>
      </w:r>
      <w:r w:rsidR="00AB7537">
        <w:rPr>
          <w:b/>
          <w:sz w:val="24"/>
          <w:lang w:val="en-US"/>
        </w:rPr>
        <w:t>PPT</w:t>
      </w:r>
      <w:r w:rsidR="00AB7537" w:rsidRPr="00AB7537">
        <w:rPr>
          <w:b/>
          <w:sz w:val="24"/>
        </w:rPr>
        <w:t>.</w:t>
      </w:r>
      <w:proofErr w:type="spellStart"/>
      <w:r w:rsidR="00AB7537">
        <w:rPr>
          <w:b/>
          <w:sz w:val="24"/>
          <w:lang w:val="en-US"/>
        </w:rPr>
        <w:t>ru</w:t>
      </w:r>
      <w:proofErr w:type="spellEnd"/>
      <w:r w:rsidR="00AB7537">
        <w:rPr>
          <w:b/>
          <w:sz w:val="24"/>
        </w:rPr>
        <w:t>»</w:t>
      </w:r>
      <w:r w:rsidR="00950354">
        <w:rPr>
          <w:b/>
          <w:sz w:val="24"/>
        </w:rPr>
        <w:t xml:space="preserve"> на 2023 год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950354" w:rsidRDefault="0095035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Продлить на 2023 год действие учетной политики для целей бухгалтерского и налогового учета, утвержденной приказом №3 от 30.12.2021 г.</w:t>
      </w:r>
    </w:p>
    <w:p w:rsidR="00950354" w:rsidRDefault="0095035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Положения учетной политики являются обязательными для исполнения всеми работниками ООО «</w:t>
      </w:r>
      <w:r>
        <w:rPr>
          <w:sz w:val="24"/>
          <w:lang w:val="en-US"/>
        </w:rPr>
        <w:t>PPT</w:t>
      </w:r>
      <w:r w:rsidRPr="00950354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», работающими с первичными документами компании, ведущими бухгалтерский и налоговый учет.</w:t>
      </w:r>
      <w:bookmarkStart w:id="0" w:name="_GoBack"/>
      <w:bookmarkEnd w:id="0"/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 xml:space="preserve">Генеральный директор Петров Порфирий </w:t>
      </w:r>
      <w:proofErr w:type="gramStart"/>
      <w:r>
        <w:rPr>
          <w:sz w:val="24"/>
        </w:rPr>
        <w:t>Петрович  _</w:t>
      </w:r>
      <w:proofErr w:type="gramEnd"/>
      <w:r>
        <w:rPr>
          <w:sz w:val="24"/>
        </w:rPr>
        <w:t>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sectPr w:rsidR="00AB7537" w:rsidRPr="00AB7537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D15AB"/>
    <w:rsid w:val="00263EFB"/>
    <w:rsid w:val="00334495"/>
    <w:rsid w:val="005A779F"/>
    <w:rsid w:val="006C0B77"/>
    <w:rsid w:val="008242FF"/>
    <w:rsid w:val="008378FD"/>
    <w:rsid w:val="00870751"/>
    <w:rsid w:val="00922C48"/>
    <w:rsid w:val="00950354"/>
    <w:rsid w:val="00AA6BB3"/>
    <w:rsid w:val="00AB7537"/>
    <w:rsid w:val="00AC1D19"/>
    <w:rsid w:val="00B055D9"/>
    <w:rsid w:val="00B51749"/>
    <w:rsid w:val="00B915B7"/>
    <w:rsid w:val="00CE3784"/>
    <w:rsid w:val="00E163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6F6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2022-08-28T14:39:00Z</cp:lastPrinted>
  <dcterms:created xsi:type="dcterms:W3CDTF">2022-08-28T14:48:00Z</dcterms:created>
  <dcterms:modified xsi:type="dcterms:W3CDTF">2022-08-28T14:52:00Z</dcterms:modified>
</cp:coreProperties>
</file>