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  <w:lang w:val="ru-RU"/>
        </w:rPr>
        <w:t>Приказ о работе вахтовым методом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(наименование работодателя)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Приказ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N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_____</w:t>
      </w:r>
    </w:p>
    <w:p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о работе вахтовым методом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на объекте __________________</w:t>
      </w:r>
    </w:p>
    <w:p>
      <w:pPr>
        <w:widowControl w:val="0"/>
        <w:autoSpaceDE w:val="0"/>
        <w:autoSpaceDN w:val="0"/>
        <w:adjustRightInd w:val="0"/>
        <w:spacing w:after="0" w:line="240" w:lineRule="atLeast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г. _______________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 xml:space="preserve"> "__"___________ ____ г.</w:t>
      </w:r>
    </w:p>
    <w:p>
      <w:pPr>
        <w:widowControl w:val="0"/>
        <w:autoSpaceDE w:val="0"/>
        <w:autoSpaceDN w:val="0"/>
        <w:adjustRightInd w:val="0"/>
        <w:spacing w:after="0" w:line="240" w:lineRule="atLeast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tLeast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tLeast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В связи с необходимостью организации на объекте _______________________ в районе ____________________ работ вахтовым методом и на основании ст. 297 Трудового кодекса РФ приказываю: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Работы на объекте _______________ в районе _______________ выполнять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вахтовым методом.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1.1. Организацию работы на вахте возложить на 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1.2. __________________________ при организации работы вахтовым методом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обеспечить ритмичность,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непрерывность, комплексность выполнения работ на объектах (участках), преемственность вахтового персонала, сохранность материальных ценностей.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1.3. Выполнять работу укрупненными бригадами с применением подрядных принципов организации и оплаты труда.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2. Для выполнения работ вахтовым методом на объекте ___________________ в районе _________________ привлечь следующих состоящих в штате работников, не имеющих медицинских противопоказаний к выполнению работ указанным методом, проживающих в месте нахождения работодателя и согласных выполнять работы вахтовым методом (далее — "вахтовики"):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2.1.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___________________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—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должность на вахте 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2.2. ___________________ — должность на вахте 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2.3. ___________________ — должность на вахте 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2.4. ___________________ за 2</w:t>
      </w:r>
      <w:bookmarkStart w:id="0" w:name="_GoBack"/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-</w:t>
      </w:r>
      <w:bookmarkEnd w:id="0"/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4 дня до направления в вахтовый поселок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организовать медицинский осмотр вахтовиков.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 xml:space="preserve"> 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3. Создать в районе ___________________ вахтовый поселок в соответствии с утвержденным проектом в срок до "__"___________ ____ г.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3.1.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Назначить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ответственным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за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вахтового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поселка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3.2. Утвердить объем и порядок финансирования для создания вахтового поселка в соответствии с утвержденной проектно-сметной документацией.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 Утвердить комиссию по приемке вахтового поселка в эксплуатацию в составе: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3.3.1. _______________________ — председатель.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 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3.3.2. _______________________ — заместитель председателя.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3.3.3. _______________________ — представитель профсоюзной организации.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3.3.4. _______________________ — представитель муниципального органа власти.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3.3.5. _______________________ — представитель предприятия торговли и общественного питания.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3.3.6.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_______________________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—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представитель санитарной службы.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3.3.7. _______________________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—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представитель пожарной службы.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3.3.8. _______________________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—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 xml:space="preserve"> представитель органа здравоохранения.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3.4. Техническое и бытовое обслуживание, охрану и поддержание порядка вахтового поселка обеспечивать соответствующим сменным штатным персоналом.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3.5. Ответственность за содержание вахтового поселка, организацию бытового обслуживания и культурно-массовой работы с вахтовиками возложить на 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 xml:space="preserve"> 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При этом: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- по согласованию с профсоюзным органом утвердить внутренний распорядок обслуживания для всех проживающих в данном поселке;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- организовать избрание в вахтовом поселке общественного совета в составе не менее _____ человек.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3.6. ______________________ обеспечивать проживающих в вахтовом поселке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лиц транспортным торгово-бытовым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обслуживанием,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а также ежедневным трехразовым горячим общественным питанием.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3.7. Для удешевления стоимости питания в столовых (буфетах) вахтового поселка использовать средства фонда социального развития предприятия в объеме __________ рублей в год.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3.8. _______________________ решить с органами здравоохранения по месту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расположения вахтового поселка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 xml:space="preserve"> 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вопрос о прикреплении вахтовиков к лечебно-профилактическим учреждениям для их медицинского обеспечения.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3.9. ____________________ организовать комплектование вахтового поселка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медицинским персоналом,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медикаментами и медоборудованием, а при необходимости обеспечить эвакуацию заболевших или пострадавших.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3.10. ___________________________________ организовать взаимодействие с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правоохранительными органами по вопросам </w:t>
      </w:r>
    </w:p>
    <w:p>
      <w:pPr>
        <w:widowControl w:val="0"/>
        <w:autoSpaceDE w:val="0"/>
        <w:autoSpaceDN w:val="0"/>
        <w:adjustRightInd w:val="0"/>
        <w:spacing w:after="0" w:line="240" w:lineRule="atLeast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их компетенции.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4. Утвердить продолжительность вахты: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4.1. Время выполнения работ на объекте — _____________________________.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4.2. Время междусменного отдыха — ____________________________________.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4.3. Утвердить график работы на вахте (прилагается).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4.4. Каждый день отдыха в связи с переработкой рабочего времени в пределах графика работы на вахте (день междувахтового отдыха) оплачивать в размере дневной тарифной ставки (дневной ставки, части должностного оклада) за день работы (или в размере _________________ (установленном коллективным договором, локальным нормативным актом или трудовым договором)).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4.5. Часы переработки рабочего времени в пределах графика работы на вахте, не кратные целому рабочему дню, накапливать в течение календарного года и суммироваться до целых рабочих дней с последующим предоставлением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дополнительных дней междувахтового отдыха.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5. Поручить ___________________ и ___________________ организовать учет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рабочего времени при работе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должности)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вахтовым методом на объекте 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Вести учет рабочего времени и времени отдыха каждого вахтовика по месяцам и за весь учетный период.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6. Установить суммированный учет рабочего времени за месяц (квартал или иной более длительный период, но не более чем за один год) при вахтовом методе работы на объекте 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7. Установить пункт сбора для отправки на вахту — ____________________.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8. Установить маршрут движения на вахту: _____________ — ____________ —___________. Обратный маршрут: ___________ — _____________ — ____________ —___________.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9. Утвердить перечень транспортных средств для доставки вахтовиков — _______________ из пункта _______________ в пункт 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10. Вахтовикам за каждый календарный день пребывания в местах производства работ в период вахты, а также за фактические дни нахождения в пути от пункта сбора до места выполнения работы и обратно выплачивать взамен суточных надбавку за вахтовый метод работы в размере и порядке, устанавливаемых коллективным договором от "__"___________ ____ г.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N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_______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(и/или: локальным нормативным актом, принимаемым с учетом мнения выборного органа первичной профсоюзной организации), трудовым договором.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11. За каждый день нахождения в пути от пункта сбора до места выполнения работы и обратно, предусмотренный графиком работы на вахте, а также за дни задержки в пути по метеорологическим условиям или вине транспортных организаций вахтовику выплачивать дневную тарифную ставку (или: часть должностного оклада за день работы).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Вариант: 12. Работникам, выезжающим для выполнения работ вахтовым методом в районы Крайнего Севера и приравненные к ним местности из других районов: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установить районный коэффициент и выплачивать процентные надбавки к заработной плате в порядке и размерах, которые предусмотрены для лиц, постоянно работающих в районах Крайнего Севера и приравненных к ним местностях.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13. Проживание вахтового (сменного) персонала в период междувахтового отдыха в вахтовых поселках запрещается.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14. Премирование вахтовиков осуществлять в соответствии с действующим положением о премировании. При этом премия начисляется на заработную плату без учета оплаты дней междувахтового отдыха.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15. В случае неприбытия вахтового (сменного) персонала привлекать вахтовиков к работе сверх продолжительности рабочего времени, установленного графиками работы на вахте, до прибытия смены. В этом случае принять все меры для организации доставки вахтового (сменного) персонала в кратчайшие сроки.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16. В случае когда работник по уважительным причинам своевременно не прибыл к пункту сбора вахтового (сменного) персонала и до объекта работы следовал самостоятельно, _______________________ возмещать ему транспортные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расходы применительно к нормам, предусмотренным законодательством о служебных командировках.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17. В порядке, установленном коллективным договором (или: локальным нормативным актом), в первую очередь предоставлять путевки на санаторно-курортное лечение, отдых и туризм работникам, работающим вахтовым методом.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18. Контроль за соблюдением настоящего приказа возложить на 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(должность, Ф.И.О. и подпись руководителя)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 xml:space="preserve"> С приказом ознакомлены: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"__"___________ ____ г. __________________________________;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>(подпись, Ф.И.О., должность)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>"__"___________ ____ г. __________________________________.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  <w:t/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(подпись, Ф.И.О., должность)</w:t>
      </w:r>
    </w:p>
    <w:p>
      <w:pPr>
        <w:widowControl w:val="0"/>
        <w:autoSpaceDE w:val="0"/>
        <w:autoSpaceDN w:val="0"/>
        <w:adjustRightInd w:val="0"/>
        <w:spacing w:after="0" w:line="24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br w:type="textWrapping"/>
      </w:r>
    </w:p>
    <w:sectPr>
      <w:pgSz w:w="12240" w:h="15840"/>
      <w:pgMar w:top="1440" w:right="680" w:bottom="1440" w:left="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anGniv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2"/>
    <w:rsid w:val="00B21802"/>
    <w:rsid w:val="00C31CCA"/>
    <w:rsid w:val="00C731A1"/>
    <w:rsid w:val="3A1D6556"/>
    <w:rsid w:val="7B6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1435</Words>
  <Characters>8183</Characters>
  <Lines>68</Lines>
  <Paragraphs>19</Paragraphs>
  <TotalTime>11</TotalTime>
  <ScaleCrop>false</ScaleCrop>
  <LinksUpToDate>false</LinksUpToDate>
  <CharactersWithSpaces>9599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2018-04-23T00:20:00Z</dcterms:created>
  <dc:creator>Редактор</dc:creator>
  <cp:lastModifiedBy>Редактор</cp:lastModifiedBy>
  <dcterms:modified xsi:type="dcterms:W3CDTF">2019-01-14T08:52:07Z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