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197CD5" w:rsidRPr="00197CD5" w14:paraId="37810A44" w14:textId="77777777" w:rsidTr="00F05936">
        <w:tc>
          <w:tcPr>
            <w:tcW w:w="4106" w:type="dxa"/>
          </w:tcPr>
          <w:p w14:paraId="4AFA6A23" w14:textId="77777777" w:rsidR="00197CD5" w:rsidRPr="00197CD5" w:rsidRDefault="00197CD5" w:rsidP="00F05936">
            <w:pPr>
              <w:pStyle w:val="ac"/>
              <w:spacing w:line="276" w:lineRule="auto"/>
              <w:rPr>
                <w:sz w:val="16"/>
                <w:szCs w:val="16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22BDC4F5" w14:textId="77777777" w:rsidR="00197CD5" w:rsidRPr="00197CD5" w:rsidRDefault="00197CD5" w:rsidP="00F05936">
            <w:pPr>
              <w:pStyle w:val="ac"/>
              <w:spacing w:line="276" w:lineRule="auto"/>
              <w:rPr>
                <w:sz w:val="14"/>
                <w:szCs w:val="14"/>
              </w:rPr>
            </w:pPr>
            <w:r w:rsidRPr="00197CD5">
              <w:rPr>
                <w:sz w:val="14"/>
                <w:szCs w:val="14"/>
              </w:rPr>
              <w:t>В Арбитражный суд Энской области</w:t>
            </w:r>
          </w:p>
          <w:p w14:paraId="716A24DB" w14:textId="77777777" w:rsidR="00197CD5" w:rsidRPr="00197CD5" w:rsidRDefault="00197CD5" w:rsidP="00F05936">
            <w:pPr>
              <w:pStyle w:val="ac"/>
              <w:spacing w:line="276" w:lineRule="auto"/>
              <w:rPr>
                <w:sz w:val="14"/>
                <w:szCs w:val="14"/>
              </w:rPr>
            </w:pPr>
            <w:r w:rsidRPr="00197CD5">
              <w:rPr>
                <w:sz w:val="14"/>
                <w:szCs w:val="14"/>
              </w:rPr>
              <w:t xml:space="preserve">адрес: 123456, г. </w:t>
            </w:r>
            <w:proofErr w:type="spellStart"/>
            <w:r w:rsidRPr="00197CD5">
              <w:rPr>
                <w:sz w:val="14"/>
                <w:szCs w:val="14"/>
              </w:rPr>
              <w:t>Энск</w:t>
            </w:r>
            <w:proofErr w:type="spellEnd"/>
            <w:r w:rsidRPr="00197CD5">
              <w:rPr>
                <w:sz w:val="14"/>
                <w:szCs w:val="14"/>
              </w:rPr>
              <w:t>, ул. Судебная, д. 10</w:t>
            </w:r>
          </w:p>
          <w:p w14:paraId="7806CA05" w14:textId="41AF18E0" w:rsidR="00197CD5" w:rsidRPr="00197CD5" w:rsidRDefault="00197CD5" w:rsidP="00F05936">
            <w:pPr>
              <w:pStyle w:val="ac"/>
              <w:spacing w:line="276" w:lineRule="auto"/>
              <w:rPr>
                <w:sz w:val="14"/>
                <w:szCs w:val="14"/>
              </w:rPr>
            </w:pPr>
            <w:r w:rsidRPr="00197CD5">
              <w:rPr>
                <w:sz w:val="14"/>
                <w:szCs w:val="14"/>
              </w:rPr>
              <w:t>Дело о банкротстве № А-12/34567/2025 Судья: Иванова А.А.</w:t>
            </w:r>
          </w:p>
        </w:tc>
      </w:tr>
      <w:tr w:rsidR="00197CD5" w:rsidRPr="00197CD5" w14:paraId="4E595285" w14:textId="77777777" w:rsidTr="00F05936">
        <w:tc>
          <w:tcPr>
            <w:tcW w:w="4106" w:type="dxa"/>
          </w:tcPr>
          <w:p w14:paraId="6C73B4A2" w14:textId="77777777" w:rsidR="00197CD5" w:rsidRPr="00197CD5" w:rsidRDefault="00197CD5" w:rsidP="00F05936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239" w:type="dxa"/>
          </w:tcPr>
          <w:p w14:paraId="2DE59434" w14:textId="77777777" w:rsidR="00197CD5" w:rsidRPr="00197CD5" w:rsidRDefault="00197CD5" w:rsidP="00F05936">
            <w:pPr>
              <w:pStyle w:val="ac"/>
              <w:spacing w:line="276" w:lineRule="auto"/>
              <w:rPr>
                <w:sz w:val="14"/>
                <w:szCs w:val="14"/>
              </w:rPr>
            </w:pPr>
          </w:p>
          <w:p w14:paraId="3C77C8D0" w14:textId="3F5C1EB6" w:rsidR="00197CD5" w:rsidRPr="00197CD5" w:rsidRDefault="00197CD5" w:rsidP="00F05936">
            <w:pPr>
              <w:pStyle w:val="ac"/>
              <w:spacing w:line="276" w:lineRule="auto"/>
              <w:rPr>
                <w:sz w:val="14"/>
                <w:szCs w:val="14"/>
              </w:rPr>
            </w:pPr>
            <w:r w:rsidRPr="00197CD5">
              <w:rPr>
                <w:sz w:val="14"/>
                <w:szCs w:val="14"/>
              </w:rPr>
              <w:t xml:space="preserve">Заявитель (конкурсный управляющий): </w:t>
            </w:r>
            <w:proofErr w:type="spellStart"/>
            <w:r w:rsidRPr="00197CD5">
              <w:rPr>
                <w:sz w:val="14"/>
                <w:szCs w:val="14"/>
              </w:rPr>
              <w:t>Пэпэтэшин</w:t>
            </w:r>
            <w:proofErr w:type="spellEnd"/>
            <w:r w:rsidRPr="00197CD5">
              <w:rPr>
                <w:sz w:val="14"/>
                <w:szCs w:val="14"/>
              </w:rPr>
              <w:t xml:space="preserve"> Петр Петрович (ИНН 123456789012, СНИЛС 123-456-789 01) адрес: 197374, г. Санкт-Петербург, ул. Оптиков, д. 15, кв. 48 телефон: +7 (921) 123-45-67 адрес электронной почты: </w:t>
            </w:r>
            <w:hyperlink r:id="rId5" w:history="1">
              <w:r w:rsidRPr="00197CD5">
                <w:rPr>
                  <w:rStyle w:val="af0"/>
                  <w:sz w:val="14"/>
                  <w:szCs w:val="14"/>
                </w:rPr>
                <w:t>p.pepeteshin@mail.ru</w:t>
              </w:r>
            </w:hyperlink>
          </w:p>
          <w:p w14:paraId="1EACEDEE" w14:textId="77777777" w:rsidR="00197CD5" w:rsidRPr="00197CD5" w:rsidRDefault="00197CD5" w:rsidP="00F05936">
            <w:pPr>
              <w:pStyle w:val="ac"/>
              <w:spacing w:line="276" w:lineRule="auto"/>
              <w:rPr>
                <w:sz w:val="14"/>
                <w:szCs w:val="14"/>
              </w:rPr>
            </w:pPr>
          </w:p>
          <w:p w14:paraId="5662B9A5" w14:textId="77777777" w:rsidR="00197CD5" w:rsidRPr="00197CD5" w:rsidRDefault="00197CD5" w:rsidP="00F05936">
            <w:pPr>
              <w:pStyle w:val="ac"/>
              <w:spacing w:line="276" w:lineRule="auto"/>
              <w:rPr>
                <w:sz w:val="14"/>
                <w:szCs w:val="14"/>
              </w:rPr>
            </w:pPr>
            <w:r w:rsidRPr="00197CD5">
              <w:rPr>
                <w:sz w:val="14"/>
                <w:szCs w:val="14"/>
              </w:rPr>
              <w:t xml:space="preserve">Должник: ООО «Ромашка» ИНН 1234567890, КПП 123456789 ОГРН 1234567890123 адрес: 123456, г. </w:t>
            </w:r>
            <w:proofErr w:type="spellStart"/>
            <w:r w:rsidRPr="00197CD5">
              <w:rPr>
                <w:sz w:val="14"/>
                <w:szCs w:val="14"/>
              </w:rPr>
              <w:t>Энск</w:t>
            </w:r>
            <w:proofErr w:type="spellEnd"/>
            <w:r w:rsidRPr="00197CD5">
              <w:rPr>
                <w:sz w:val="14"/>
                <w:szCs w:val="14"/>
              </w:rPr>
              <w:t xml:space="preserve">, ул. Ленина, д. 20, оф. 5 в лице конкурсного управляющего </w:t>
            </w:r>
            <w:proofErr w:type="spellStart"/>
            <w:r w:rsidRPr="00197CD5">
              <w:rPr>
                <w:sz w:val="14"/>
                <w:szCs w:val="14"/>
              </w:rPr>
              <w:t>Пэпэтэшина</w:t>
            </w:r>
            <w:proofErr w:type="spellEnd"/>
            <w:r w:rsidRPr="00197CD5">
              <w:rPr>
                <w:sz w:val="14"/>
                <w:szCs w:val="14"/>
              </w:rPr>
              <w:t xml:space="preserve"> П.П.</w:t>
            </w:r>
          </w:p>
          <w:p w14:paraId="4BC0AF8A" w14:textId="77777777" w:rsidR="00197CD5" w:rsidRPr="00197CD5" w:rsidRDefault="00197CD5" w:rsidP="00F05936">
            <w:pPr>
              <w:pStyle w:val="ac"/>
              <w:spacing w:line="276" w:lineRule="auto"/>
              <w:rPr>
                <w:sz w:val="14"/>
                <w:szCs w:val="14"/>
              </w:rPr>
            </w:pPr>
          </w:p>
          <w:p w14:paraId="23DC1D35" w14:textId="0D2DFB55" w:rsidR="00197CD5" w:rsidRPr="00197CD5" w:rsidRDefault="00197CD5" w:rsidP="00F05936">
            <w:pPr>
              <w:pStyle w:val="ac"/>
              <w:spacing w:line="276" w:lineRule="auto"/>
              <w:rPr>
                <w:sz w:val="14"/>
                <w:szCs w:val="14"/>
              </w:rPr>
            </w:pPr>
            <w:r w:rsidRPr="00197CD5">
              <w:rPr>
                <w:sz w:val="14"/>
                <w:szCs w:val="14"/>
              </w:rPr>
              <w:t xml:space="preserve">Заинтересованное лицо (ответчик по обособленному спору): </w:t>
            </w:r>
            <w:proofErr w:type="spellStart"/>
            <w:r w:rsidRPr="00197CD5">
              <w:rPr>
                <w:sz w:val="14"/>
                <w:szCs w:val="14"/>
              </w:rPr>
              <w:t>Пэпэтэшин</w:t>
            </w:r>
            <w:proofErr w:type="spellEnd"/>
            <w:r w:rsidRPr="00197CD5">
              <w:rPr>
                <w:sz w:val="14"/>
                <w:szCs w:val="14"/>
              </w:rPr>
              <w:t xml:space="preserve"> Артем Петрович (паспорт: серия 1234 № 567892, выдан Отделом МВД России по г. </w:t>
            </w:r>
            <w:proofErr w:type="spellStart"/>
            <w:r w:rsidRPr="00197CD5">
              <w:rPr>
                <w:sz w:val="14"/>
                <w:szCs w:val="14"/>
              </w:rPr>
              <w:t>Энску</w:t>
            </w:r>
            <w:proofErr w:type="spellEnd"/>
            <w:r w:rsidRPr="00197CD5">
              <w:rPr>
                <w:sz w:val="14"/>
                <w:szCs w:val="14"/>
              </w:rPr>
              <w:t xml:space="preserve"> 01.04.2000) адрес: г. </w:t>
            </w:r>
            <w:proofErr w:type="spellStart"/>
            <w:r w:rsidRPr="00197CD5">
              <w:rPr>
                <w:sz w:val="14"/>
                <w:szCs w:val="14"/>
              </w:rPr>
              <w:t>Энск</w:t>
            </w:r>
            <w:proofErr w:type="spellEnd"/>
            <w:r w:rsidRPr="00197CD5">
              <w:rPr>
                <w:sz w:val="14"/>
                <w:szCs w:val="14"/>
              </w:rPr>
              <w:t>, ул. Ленина, д. 20, кв. 15</w:t>
            </w:r>
          </w:p>
        </w:tc>
      </w:tr>
      <w:tr w:rsidR="00197CD5" w:rsidRPr="00197CD5" w14:paraId="52240BCF" w14:textId="77777777" w:rsidTr="00F05936">
        <w:trPr>
          <w:trHeight w:val="108"/>
        </w:trPr>
        <w:tc>
          <w:tcPr>
            <w:tcW w:w="4106" w:type="dxa"/>
          </w:tcPr>
          <w:p w14:paraId="53BF911B" w14:textId="77777777" w:rsidR="00197CD5" w:rsidRPr="00197CD5" w:rsidRDefault="00197CD5" w:rsidP="00F05936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239" w:type="dxa"/>
          </w:tcPr>
          <w:p w14:paraId="772E9C03" w14:textId="77777777" w:rsidR="00197CD5" w:rsidRPr="00197CD5" w:rsidRDefault="00197CD5" w:rsidP="00F05936">
            <w:pPr>
              <w:pStyle w:val="ac"/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</w:tr>
    </w:tbl>
    <w:p w14:paraId="7AA070B5" w14:textId="77777777" w:rsidR="00197CD5" w:rsidRDefault="00197CD5" w:rsidP="00197CD5">
      <w:pPr>
        <w:spacing w:line="276" w:lineRule="auto"/>
        <w:jc w:val="center"/>
        <w:rPr>
          <w:b/>
          <w:sz w:val="14"/>
          <w:szCs w:val="14"/>
        </w:rPr>
      </w:pPr>
    </w:p>
    <w:p w14:paraId="4BE5F39E" w14:textId="7E00AAAB" w:rsidR="00197CD5" w:rsidRPr="00197CD5" w:rsidRDefault="00197CD5" w:rsidP="00197CD5">
      <w:pPr>
        <w:spacing w:line="276" w:lineRule="auto"/>
        <w:jc w:val="center"/>
        <w:rPr>
          <w:b/>
          <w:sz w:val="14"/>
          <w:szCs w:val="14"/>
        </w:rPr>
      </w:pPr>
      <w:r w:rsidRPr="00197CD5">
        <w:rPr>
          <w:b/>
          <w:sz w:val="14"/>
          <w:szCs w:val="14"/>
        </w:rPr>
        <w:t>ЗАЯВЛЕНИЕ</w:t>
      </w:r>
    </w:p>
    <w:p w14:paraId="0CEA653D" w14:textId="05C7D5A5" w:rsidR="00197CD5" w:rsidRPr="00197CD5" w:rsidRDefault="00197CD5" w:rsidP="00197CD5">
      <w:pPr>
        <w:spacing w:line="276" w:lineRule="auto"/>
        <w:jc w:val="center"/>
        <w:rPr>
          <w:b/>
          <w:sz w:val="14"/>
          <w:szCs w:val="14"/>
        </w:rPr>
      </w:pPr>
      <w:r w:rsidRPr="00197CD5">
        <w:rPr>
          <w:b/>
          <w:sz w:val="14"/>
          <w:szCs w:val="14"/>
        </w:rPr>
        <w:t>о признании сделки недействительной и применении последствий её недействительности</w:t>
      </w:r>
    </w:p>
    <w:p w14:paraId="00337144" w14:textId="77777777" w:rsidR="00197CD5" w:rsidRPr="00197CD5" w:rsidRDefault="00197CD5" w:rsidP="00197CD5">
      <w:pPr>
        <w:spacing w:line="276" w:lineRule="auto"/>
        <w:jc w:val="center"/>
        <w:rPr>
          <w:sz w:val="14"/>
          <w:szCs w:val="14"/>
        </w:rPr>
      </w:pPr>
    </w:p>
    <w:p w14:paraId="1CC8883C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 xml:space="preserve">Определением Арбитражного суда Энской области от 15.03.2025 по делу № А-12/34567/2025 в отношении ООО «Ромашка» (далее – Должник) введена процедура наблюдения. Решением того же суда от 10.10.2025 Должник признан несостоятельным (банкротом), открыто конкурсное производство. Конкурсным управляющим утверждён </w:t>
      </w:r>
      <w:proofErr w:type="spellStart"/>
      <w:r w:rsidRPr="00197CD5">
        <w:rPr>
          <w:sz w:val="14"/>
          <w:szCs w:val="14"/>
        </w:rPr>
        <w:t>Пэпэтэшин</w:t>
      </w:r>
      <w:proofErr w:type="spellEnd"/>
      <w:r w:rsidRPr="00197CD5">
        <w:rPr>
          <w:sz w:val="14"/>
          <w:szCs w:val="14"/>
        </w:rPr>
        <w:t xml:space="preserve"> Петр Петрович.</w:t>
      </w:r>
    </w:p>
    <w:p w14:paraId="541F1D18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>В ходе анализа финансово-хозяйственной деятельности Должника и выявления сделок, подлежащих оспариванию, конкурсным управляющим установлено следующее.</w:t>
      </w:r>
    </w:p>
    <w:p w14:paraId="48ABFD81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 xml:space="preserve">05.06.2024 между Должником (ООО «Ромашка») и </w:t>
      </w:r>
      <w:proofErr w:type="spellStart"/>
      <w:r w:rsidRPr="00197CD5">
        <w:rPr>
          <w:sz w:val="14"/>
          <w:szCs w:val="14"/>
        </w:rPr>
        <w:t>Пэпэтэшиным</w:t>
      </w:r>
      <w:proofErr w:type="spellEnd"/>
      <w:r w:rsidRPr="00197CD5">
        <w:rPr>
          <w:sz w:val="14"/>
          <w:szCs w:val="14"/>
        </w:rPr>
        <w:t xml:space="preserve"> Артемом Петровичем (далее – Ответчик) был заключён договор займа № 12/З (далее – Договор). По условиям Договора Должник предоставил Ответчику заём в размере 1 200 000 (Один миллион двести тысяч) рублей сроком возврата до 05.12.2024. Указанная сумма была перечислена на банковский счёт Ответчика платёжным поручением № 456 от 06.06.2024 (выписка прилагается).</w:t>
      </w:r>
    </w:p>
    <w:p w14:paraId="09292B43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>До настоящего времени заёмные средства Ответчиком не возвращены. Доказательств возврата долга материалы дела не содержат, Ответчик их не представил.</w:t>
      </w:r>
    </w:p>
    <w:p w14:paraId="0B6D6450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>Заявление о признании Должника банкротом принято судом 20.02.2025. Таким образом, оспариваемая сделка совершена в пределах трёхлетнего срока, установленного п. 2 ст. 61.2 Закона о банкротстве (в период с 20.02.2022 по 20.02.2025).</w:t>
      </w:r>
    </w:p>
    <w:p w14:paraId="7EAE02A9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>На момент предоставления займа (июнь 2024 года) Должник уже имел признаки неплатежеспособности и недостаточности имущества. Из бухгалтерского баланса на 31.12.2023 следует, что кредиторская задолженность Должника составляла 5 800 000 рублей, при этом сумма оборотных активов – лишь 2 100 000 рублей. Просрочка по уплате налогов и сборов на 01.06.2024 превышала 1 200 000 рублей (решение налогового органа № 123 от 15.02.2024). Кроме того, на момент выдачи займа у Должника имелись неисполненные обязательства перед иными кредиторами: ООО «Альфа» по договору поставки № 89 от 10.01.2024 (задолженность 450 000 рублей, срок оплаты – 01.04.2024) и ИП Сидоровым С.С. по договору аренды № 5 от 01.12.2023 (задолженность 300 000 рублей, срок оплаты – 01.03.2024). Данные обстоятельства подтверждаются представленными в материалы дела документами.</w:t>
      </w:r>
    </w:p>
    <w:p w14:paraId="74A91709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>Таким образом, Должник на дату совершения сделки отвечал признаку неплатежеспособности и недостаточности имущества.</w:t>
      </w:r>
    </w:p>
    <w:p w14:paraId="15E5A809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>Кроме того, оспариваемая сделка является безвозмездной, поскольку Должник не получил равноценного встречного исполнения. Ответчик денежные средства не вернул, какого-либо иного имущества Должнику не передал. В результате совершения сделки имущество Должника уменьшилось на 1 200 000 рублей, что привело к невозможности удовлетворения требований кредиторов в соответствующей части. Вред имущественным правам кредиторов причинён.</w:t>
      </w:r>
    </w:p>
    <w:p w14:paraId="266C2D2C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 xml:space="preserve">Ответчик является заинтересованным лицом по отношению к Должнику. Согласно выписке из ЕГРЮЛ, на момент совершения сделки </w:t>
      </w:r>
      <w:proofErr w:type="spellStart"/>
      <w:r w:rsidRPr="00197CD5">
        <w:rPr>
          <w:sz w:val="14"/>
          <w:szCs w:val="14"/>
        </w:rPr>
        <w:t>Пэпэтэшин</w:t>
      </w:r>
      <w:proofErr w:type="spellEnd"/>
      <w:r w:rsidRPr="00197CD5">
        <w:rPr>
          <w:sz w:val="14"/>
          <w:szCs w:val="14"/>
        </w:rPr>
        <w:t xml:space="preserve"> Артем Петрович занимал должность заместителя генерального директора ООО «Ромашка» (приказ о назначении № 45/к от 01.03.2023). В соответствии со ст. 19 Закона о банкротстве заинтересованными лицами признаются, в частности, руководитель должника и его заместители. Следовательно, Ответчик знал (должен был знать) о цели причинения вреда имущественным правам кредиторов, поскольку был осведомлён о финансовом состоянии Должника, наличии просроченной кредиторской задолженности и невозможности своевременно рассчитываться с контрагентами.</w:t>
      </w:r>
    </w:p>
    <w:p w14:paraId="1F0DCAE7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>Ссылка на совершение сделки в процессе обычной хозяйственной деятельности несостоятельна, поскольку размер переданных денежных средств превышает 20% балансовой стоимости активов Должника на последнюю отчётную дату (активы на 31.12.2023 – 3 500 000 рублей, 20% – 700 000 рублей, перечислено 1 200 000 рублей).</w:t>
      </w:r>
    </w:p>
    <w:p w14:paraId="4562FCDB" w14:textId="6037F66C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  <w:r w:rsidRPr="00197CD5">
        <w:rPr>
          <w:sz w:val="14"/>
          <w:szCs w:val="14"/>
        </w:rPr>
        <w:t xml:space="preserve">На основании изложенного, руководствуясь ст. 61.2, 61.8, 61.9 Федерального закона от 26.10.2002 № 127-ФЗ «О несостоятельности (банкротстве)», ст. 166, 167, 1102 Гражданского кодекса РФ, а также разъяснениями, содержащимися в постановлении Пленума ВАС РФ от 23.12.2010 № 63, </w:t>
      </w:r>
      <w:r w:rsidRPr="00197CD5">
        <w:rPr>
          <w:b/>
          <w:bCs/>
          <w:sz w:val="14"/>
          <w:szCs w:val="14"/>
        </w:rPr>
        <w:t>прошу</w:t>
      </w:r>
      <w:r w:rsidRPr="00197CD5">
        <w:rPr>
          <w:sz w:val="14"/>
          <w:szCs w:val="14"/>
        </w:rPr>
        <w:t>:</w:t>
      </w:r>
    </w:p>
    <w:p w14:paraId="018B43EA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</w:p>
    <w:p w14:paraId="49365761" w14:textId="77777777" w:rsidR="00197CD5" w:rsidRPr="00197CD5" w:rsidRDefault="00197CD5" w:rsidP="00197CD5">
      <w:pPr>
        <w:numPr>
          <w:ilvl w:val="0"/>
          <w:numId w:val="2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 xml:space="preserve">Признать недействительной сделкой договор займа № 12/З от 05.06.2024, заключённый между ООО «Ромашка» и </w:t>
      </w:r>
      <w:proofErr w:type="spellStart"/>
      <w:r w:rsidRPr="00197CD5">
        <w:rPr>
          <w:sz w:val="14"/>
          <w:szCs w:val="14"/>
        </w:rPr>
        <w:t>Пэпэтэшиным</w:t>
      </w:r>
      <w:proofErr w:type="spellEnd"/>
      <w:r w:rsidRPr="00197CD5">
        <w:rPr>
          <w:sz w:val="14"/>
          <w:szCs w:val="14"/>
        </w:rPr>
        <w:t xml:space="preserve"> Артемом Петровичем.</w:t>
      </w:r>
    </w:p>
    <w:p w14:paraId="44C30040" w14:textId="77777777" w:rsidR="00197CD5" w:rsidRPr="00197CD5" w:rsidRDefault="00197CD5" w:rsidP="00197CD5">
      <w:pPr>
        <w:numPr>
          <w:ilvl w:val="0"/>
          <w:numId w:val="2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 xml:space="preserve">Применить последствия недействительности сделки в виде взыскания с </w:t>
      </w:r>
      <w:proofErr w:type="spellStart"/>
      <w:r w:rsidRPr="00197CD5">
        <w:rPr>
          <w:sz w:val="14"/>
          <w:szCs w:val="14"/>
        </w:rPr>
        <w:t>Пэпэтэшина</w:t>
      </w:r>
      <w:proofErr w:type="spellEnd"/>
      <w:r w:rsidRPr="00197CD5">
        <w:rPr>
          <w:sz w:val="14"/>
          <w:szCs w:val="14"/>
        </w:rPr>
        <w:t xml:space="preserve"> Артема Петровича в конкурсную массу ООО «Ромашка» денежных средств в размере 1 200 000 (Один миллион двести тысяч) рублей.</w:t>
      </w:r>
    </w:p>
    <w:p w14:paraId="17126DB4" w14:textId="77777777" w:rsidR="00197CD5" w:rsidRPr="00197CD5" w:rsidRDefault="00197CD5" w:rsidP="00197CD5">
      <w:pPr>
        <w:spacing w:line="240" w:lineRule="auto"/>
        <w:ind w:left="720" w:firstLine="0"/>
        <w:rPr>
          <w:sz w:val="14"/>
          <w:szCs w:val="14"/>
        </w:rPr>
      </w:pPr>
    </w:p>
    <w:p w14:paraId="39075DEB" w14:textId="77777777" w:rsidR="00197CD5" w:rsidRPr="00197CD5" w:rsidRDefault="00197CD5" w:rsidP="00197CD5">
      <w:pPr>
        <w:spacing w:line="240" w:lineRule="auto"/>
        <w:ind w:firstLine="708"/>
        <w:rPr>
          <w:sz w:val="14"/>
          <w:szCs w:val="14"/>
        </w:rPr>
      </w:pPr>
    </w:p>
    <w:p w14:paraId="6AAADDCE" w14:textId="77777777" w:rsidR="00197CD5" w:rsidRPr="00197CD5" w:rsidRDefault="00197CD5" w:rsidP="00197CD5">
      <w:p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ab/>
        <w:t>Приложения:</w:t>
      </w:r>
    </w:p>
    <w:p w14:paraId="399A769E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Копия заявления с приложениями для Ответчика – 1 экз.</w:t>
      </w:r>
    </w:p>
    <w:p w14:paraId="75C5519A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Копия определения о введении наблюдения и решения о признании банкротом – 1 экз.</w:t>
      </w:r>
    </w:p>
    <w:p w14:paraId="2DD888B8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Копия договора займа № 12/З от 05.06.2024 – 1 экз.</w:t>
      </w:r>
    </w:p>
    <w:p w14:paraId="6701B36A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Копия платёжного поручения № 456 от 06.06.2024 – 1 экз.</w:t>
      </w:r>
    </w:p>
    <w:p w14:paraId="474CC8AB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Копия бухгалтерского баланса ООО «Ромашка» на 31.12.2023 – 1 экз.</w:t>
      </w:r>
    </w:p>
    <w:p w14:paraId="67BB15D2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Копия решения налогового органа № 123 от 15.02.2024 – 1 экз.</w:t>
      </w:r>
    </w:p>
    <w:p w14:paraId="0F4100FE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Копии договоров с ООО «Альфа» и ИП Сидоровым с доказательствами неисполнения – 1 экз.</w:t>
      </w:r>
    </w:p>
    <w:p w14:paraId="4BCFD2BC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Выписка из ЕГРЮЛ в отношении ООО «Ромашка» – 1 экз.</w:t>
      </w:r>
    </w:p>
    <w:p w14:paraId="7ED4548E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 xml:space="preserve">Приказ о назначении </w:t>
      </w:r>
      <w:proofErr w:type="spellStart"/>
      <w:r w:rsidRPr="00197CD5">
        <w:rPr>
          <w:sz w:val="14"/>
          <w:szCs w:val="14"/>
        </w:rPr>
        <w:t>Пэпэтэшина</w:t>
      </w:r>
      <w:proofErr w:type="spellEnd"/>
      <w:r w:rsidRPr="00197CD5">
        <w:rPr>
          <w:sz w:val="14"/>
          <w:szCs w:val="14"/>
        </w:rPr>
        <w:t xml:space="preserve"> А.П. заместителем генерального директора – 1 экз.</w:t>
      </w:r>
    </w:p>
    <w:p w14:paraId="32BCB8C2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Документ, подтверждающий направление копии заявления Ответчику (почтовая квитанция) – 1 экз.</w:t>
      </w:r>
    </w:p>
    <w:p w14:paraId="0D08B6FB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Квитанция об уплате государственной пошлины – 1 экз.</w:t>
      </w:r>
    </w:p>
    <w:p w14:paraId="2260801F" w14:textId="77777777" w:rsidR="00197CD5" w:rsidRPr="00197CD5" w:rsidRDefault="00197CD5" w:rsidP="00197CD5">
      <w:pPr>
        <w:numPr>
          <w:ilvl w:val="0"/>
          <w:numId w:val="3"/>
        </w:numPr>
        <w:spacing w:line="240" w:lineRule="auto"/>
        <w:rPr>
          <w:sz w:val="14"/>
          <w:szCs w:val="14"/>
        </w:rPr>
      </w:pPr>
      <w:r w:rsidRPr="00197CD5">
        <w:rPr>
          <w:sz w:val="14"/>
          <w:szCs w:val="14"/>
        </w:rPr>
        <w:t>Расчёт процента от балансовой стоимости активов – 1 экз.</w:t>
      </w:r>
    </w:p>
    <w:p w14:paraId="273B2A25" w14:textId="77777777" w:rsidR="00197CD5" w:rsidRPr="00197CD5" w:rsidRDefault="00197CD5" w:rsidP="00197CD5">
      <w:pPr>
        <w:spacing w:line="240" w:lineRule="auto"/>
        <w:ind w:firstLine="0"/>
        <w:rPr>
          <w:sz w:val="18"/>
          <w:szCs w:val="18"/>
        </w:rPr>
      </w:pPr>
    </w:p>
    <w:bookmarkEnd w:id="0"/>
    <w:p w14:paraId="7D2347DC" w14:textId="7E8B7B10" w:rsidR="00197CD5" w:rsidRPr="00197CD5" w:rsidRDefault="00197CD5" w:rsidP="00197CD5">
      <w:pPr>
        <w:rPr>
          <w:sz w:val="14"/>
          <w:szCs w:val="14"/>
        </w:rPr>
      </w:pPr>
      <w:r w:rsidRPr="00197CD5">
        <w:rPr>
          <w:sz w:val="14"/>
          <w:szCs w:val="14"/>
        </w:rPr>
        <w:br/>
        <w:t xml:space="preserve">Дата </w:t>
      </w:r>
      <w:proofErr w:type="gramStart"/>
      <w:r w:rsidRPr="00197CD5">
        <w:rPr>
          <w:sz w:val="14"/>
          <w:szCs w:val="14"/>
        </w:rPr>
        <w:t xml:space="preserve">подачи:   </w:t>
      </w:r>
      <w:proofErr w:type="gramEnd"/>
      <w:r w:rsidRPr="00197CD5">
        <w:rPr>
          <w:sz w:val="14"/>
          <w:szCs w:val="14"/>
        </w:rPr>
        <w:t xml:space="preserve">    __________________</w:t>
      </w:r>
    </w:p>
    <w:p w14:paraId="72B0054C" w14:textId="278D9B4C" w:rsidR="00197CD5" w:rsidRPr="00197CD5" w:rsidRDefault="00197CD5" w:rsidP="00197CD5">
      <w:pPr>
        <w:ind w:firstLine="0"/>
        <w:rPr>
          <w:sz w:val="14"/>
          <w:szCs w:val="14"/>
        </w:rPr>
      </w:pPr>
      <w:r w:rsidRPr="00197CD5">
        <w:rPr>
          <w:sz w:val="14"/>
          <w:szCs w:val="14"/>
        </w:rPr>
        <w:t xml:space="preserve">Подпись </w:t>
      </w:r>
      <w:r w:rsidRPr="00197CD5">
        <w:rPr>
          <w:sz w:val="14"/>
          <w:szCs w:val="14"/>
        </w:rPr>
        <w:t>заявителя</w:t>
      </w:r>
      <w:r w:rsidRPr="00197CD5">
        <w:rPr>
          <w:sz w:val="14"/>
          <w:szCs w:val="14"/>
        </w:rPr>
        <w:t>: _______________</w:t>
      </w:r>
    </w:p>
    <w:p w14:paraId="3D07E90E" w14:textId="77777777" w:rsidR="0044346A" w:rsidRPr="00197CD5" w:rsidRDefault="0044346A" w:rsidP="00197CD5">
      <w:pPr>
        <w:rPr>
          <w:sz w:val="24"/>
          <w:szCs w:val="22"/>
        </w:rPr>
      </w:pPr>
    </w:p>
    <w:sectPr w:rsidR="0044346A" w:rsidRPr="00197CD5" w:rsidSect="00197CD5">
      <w:headerReference w:type="default" r:id="rId6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2D3E" w14:textId="77777777" w:rsidR="00197CD5" w:rsidRPr="00983124" w:rsidRDefault="00197CD5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4B7C8E72" w14:textId="77777777" w:rsidR="00197CD5" w:rsidRPr="00983124" w:rsidRDefault="00197CD5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E4C"/>
    <w:multiLevelType w:val="multilevel"/>
    <w:tmpl w:val="043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068F8"/>
    <w:multiLevelType w:val="multilevel"/>
    <w:tmpl w:val="652CD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2463F"/>
    <w:multiLevelType w:val="multilevel"/>
    <w:tmpl w:val="5E04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04440">
    <w:abstractNumId w:val="0"/>
  </w:num>
  <w:num w:numId="2" w16cid:durableId="1055003422">
    <w:abstractNumId w:val="2"/>
  </w:num>
  <w:num w:numId="3" w16cid:durableId="113575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2F"/>
    <w:rsid w:val="000525E9"/>
    <w:rsid w:val="00197CD5"/>
    <w:rsid w:val="0044346A"/>
    <w:rsid w:val="005B29C3"/>
    <w:rsid w:val="0083412F"/>
    <w:rsid w:val="009A6125"/>
    <w:rsid w:val="00AD01C6"/>
    <w:rsid w:val="00B72D7F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F818"/>
  <w15:chartTrackingRefBased/>
  <w15:docId w15:val="{F98DBD30-EDA1-49F9-BABF-126560F8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D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4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1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1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1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1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4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4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41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41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4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4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4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41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4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4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4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41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41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41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4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41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412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197CD5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197C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97CD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97CD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197CD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97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p.pepeteshin@mail.ru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820</Words>
  <Characters>5211</Characters>
  <Application>Microsoft Office Word</Application>
  <DocSecurity>0</DocSecurity>
  <Lines>86</Lines>
  <Paragraphs>24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2026-06-09T16:39:00Z</dcterms:created>
  <dcterms:modified xsi:type="dcterms:W3CDTF">2026-06-09T16:45:00Z</dcterms:modified>
</cp:coreProperties>
</file>