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A241" w14:textId="66BC65BF" w:rsidR="00B575E4" w:rsidRDefault="00A978DC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A978DC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О ПРЕДОСТАВЛЕНИИ ТРУДА РАБОТНИКОВ (ПЕРСОНАЛА)</w:t>
      </w:r>
    </w:p>
    <w:p w14:paraId="40787820" w14:textId="77777777" w:rsidR="00A978DC" w:rsidRPr="001D5C70" w:rsidRDefault="00A978DC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42F0F41" w14:textId="4F07A92C" w:rsidR="00B20322" w:rsidRDefault="00F00ACB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[ДАТА] г. [ГОРОД]</w:t>
      </w:r>
    </w:p>
    <w:p w14:paraId="1DCB8559" w14:textId="77777777" w:rsidR="00F00ACB" w:rsidRPr="001D5C70" w:rsidRDefault="00F00ACB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04B1B9A8" w14:textId="15B3672C" w:rsidR="008E686F" w:rsidRDefault="00F00ACB" w:rsidP="009F238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Общество с ограниченной ответственностью "[НАЗВАНИЕ ИСПОЛНИТЕЛЯ]", ИНН [ИНН], КПП [КПП], ОКПО [ОКПО], ОГРН [ОГРН], место нахождения: [АДРЕС ИСПОЛНИТЕЛЯ], в лице Генерального директора [ФИО ДИРЕКТОРА ИСПОЛНИТЕЛЯ], паспорт серия [СЕРИЯ], номер [НОМЕР], выданный [МЕСТО ВЫДАЧИ ПАСПОРТА] [ДАТА ВЫДАЧИ ПАСПОРТА], именуемое в дальнейшем </w:t>
      </w: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«Исполнитель»</w:t>
      </w:r>
      <w:r w:rsidRPr="00F00AC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с одной стороны, и Общество с ограниченной ответственностью "[НАЗВАНИЕ ЗАКАЗЧИКА]", ИНН [ИНН], КПП [КПП], ОКПО [ОКПО], ОГРН [ОГРН], место нахождения: [АДРЕС ЗАКАЗЧИКА], в лице Генерального директора [ФИО ДИРЕКТОРА ЗАКАЗЧИКА], паспорт серия [СЕРИЯ], номер [НОМЕР], выданный [МЕСТО ВЫДАЧИ ПАСПОРТА] [ДАТА ВЫДАЧИ ПАСПОРТА], именуемое в дальнейшем </w:t>
      </w: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«Заказчик»</w:t>
      </w:r>
      <w:r w:rsidRPr="00F00AC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с другой стороны, а вместе именуемые </w:t>
      </w: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«Стороны»</w:t>
      </w:r>
      <w:r w:rsidRPr="00F00AC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заключили настоящий договор о нижеследующем:</w:t>
      </w:r>
      <w:r w:rsidR="00A978DC" w:rsidRPr="00A978DC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:</w:t>
      </w:r>
      <w:r w:rsidR="008E686F" w:rsidRPr="008E686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:</w:t>
      </w:r>
    </w:p>
    <w:p w14:paraId="6DAB45E7" w14:textId="77777777" w:rsidR="008E686F" w:rsidRPr="00B575E4" w:rsidRDefault="008E686F" w:rsidP="008E686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6B9DDC28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2213DCF3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1.1. По настоящему договору Исполнитель обязуется направить своих работников к Заказчику для выполнения определённых трудовых функций на период с [ДАТА НАЧАЛА] по [ДАТА КОНЦА]. Контроль за осуществлением трудовых функций осуществляет Заказчик в соответствии с внутренними правилами и распорядком.</w:t>
      </w:r>
    </w:p>
    <w:p w14:paraId="6F1017D6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1.2. Направляемые работники остаются работниками Исполнителя и состоят в его штате на основании трудовых договоров. К Заказчику они направляются с письменного согласия работников на выполнение определённых трудовых функций.</w:t>
      </w:r>
    </w:p>
    <w:p w14:paraId="576F6A79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КОЛИЧЕСТВО И КВАЛИФИКАЦИЯ НАПРАВЛЯЕМОГО ПЕРСОНАЛА</w:t>
      </w:r>
    </w:p>
    <w:p w14:paraId="68547600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2.1. Исполнитель направляет к Заказчику [КОЛИЧЕСТВО] ([КОЛИЧЕСТВО ПРОПИСЬЮ]) работников в следующем составе: [ОПИСАНИЕ ДОЛЖНОСТЕЙ И КВАЛИФИКАЦИИ].</w:t>
      </w:r>
    </w:p>
    <w:p w14:paraId="0B3FDA3C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2.2. Конкретные фамилии, имена, отчества направляемых работников, их паспортные данные и СНИЛС указаны в Приложении № 1 к настоящему договору.</w:t>
      </w:r>
    </w:p>
    <w:p w14:paraId="2BA3E96B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2.3. При необходимости Заказчик может направить запрос на корректировку списочного состава работников. Исполнитель обеспечит замену в течение [КОЛИЧЕСТВО] рабочих дней.</w:t>
      </w:r>
    </w:p>
    <w:p w14:paraId="4A3E7B7F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СРОКИ И МЕСТО ВЫПОЛНЕНИЯ РАБОТ</w:t>
      </w:r>
    </w:p>
    <w:p w14:paraId="5A1497DE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3.1. Период направления работников: с [ДАТА НАЧАЛА] по [ДАТА КОНЦА] ([КОЛИЧЕСТВО] месяцев/дней). Работники могут быть отозваны при наличии уважительных причин (заболевание, неудовлетворительная работа, производственная необходимость).</w:t>
      </w:r>
    </w:p>
    <w:p w14:paraId="63130C98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3.2. По истечении срока договор может быть пролонгирован при письменном согласии сторон не позднее чем за [КОЛИЧЕСТВО] календарных дней до окончания периода.</w:t>
      </w:r>
    </w:p>
    <w:p w14:paraId="6CD7011A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3.3. Место выполнения работ: [ОПИСАНИЕ МЕСТ ВЫПОЛНЕНИЯ РАБОТ С АДРЕСАМИ]. Заказчик уведомляет Исполнителя о месте работы каждого конкретного работника не позднее чем за [КОЛИЧЕСТВО] рабочих дней до начала работ.</w:t>
      </w:r>
    </w:p>
    <w:p w14:paraId="0F523324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ТРУДОВЫЕ ФУНКЦИИ И УСЛОВИЯ РАБОТЫ</w:t>
      </w:r>
    </w:p>
    <w:p w14:paraId="5F80A6BF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4.1. Направляемые работники выполняют следующие трудовые функции: [ОПИСАНИЕ ФУНКЦИЙ ПО ДОЛЖНОСТЯМ].</w:t>
      </w:r>
    </w:p>
    <w:p w14:paraId="6589CFD7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4.2. Режим работы устанавливается в соответствии с режимом работы Заказчика. Работники могут быть привлечены как на полный рабочий день ([КОЛИЧЕСТВО] часов), так и на неполный ([КОЛИЧЕСТВО] часов) в зависимости от потребностей. Рабочее время: с [ВРЕМЯ НАЧАЛА] до [ВРЕМЯ ОКОНЧАНИЯ] часов (с перерывом на обед [КОЛИЧЕСТВО] час) согласно графику Заказчика.</w:t>
      </w:r>
    </w:p>
    <w:p w14:paraId="72F75EDE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4.3. Выходные дни: [ОПИСАНИЕ ВЫХОДНЫХ ДНЕЙ]. Все работники осуществляют деятельность в соответствии с Трудовым кодексом РФ, требованиями охраны труда и внутренними правилами Исполнителя и Заказчика.</w:t>
      </w:r>
    </w:p>
    <w:p w14:paraId="16FF5CD8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ДОПОЛНИТЕЛЬНЫЕ СОГЛАШЕНИЯ К ТРУДОВЫМ ДОГОВОРАМ</w:t>
      </w:r>
    </w:p>
    <w:p w14:paraId="5D99770D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5.1. Исполнитель обязуется заключить с каждым направляемым работником дополнительное соглашение к трудовому договору о его направлении к Заказчику согласно форме, указанной в Приложении № 2. В дополнительном соглашении указываются: наименование и место нахождения Заказчика, место выполнения работ, трудовые функции, сроки направления, условия труда и обязательства работника.</w:t>
      </w:r>
    </w:p>
    <w:p w14:paraId="63790A7B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5.2. Дополнительные соглашения заключаются в простой письменной форме в двух экземплярах. Исполнитель гарантирует получение письменного согласия каждого работника на направление к Заказчику в соответствии с требованиями законодательства.</w:t>
      </w:r>
    </w:p>
    <w:p w14:paraId="35940BF1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ПРАВА И ОБЯЗАННОСТИ ИСПОЛНИТЕЛЯ</w:t>
      </w:r>
    </w:p>
    <w:p w14:paraId="0B9AEEAD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6.1. Исполнитель имеет право требовать от Заказчика создания надлежащих условий для работников, соблюдения требований охраны труда и своевременного уведомления об отзыве работников.</w:t>
      </w:r>
    </w:p>
    <w:p w14:paraId="51C31952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6.2. Исполнитель обязуется: направить к Заказчику работников необходимой квалификации, прошедших инструктаж по охране труда; оформить с каждым работником дополнительное соглашение о направлении; своевременно выплачивать работникам заработную плату в соответствии с трудовым договором; вносить взносы на социальное и пенсионное страхование; обеспечивать социальные гарантии (оплачиваемые отпуска, больничные листы, материальная помощь); отозвать работника при его неудовлетворительной работе по требованию Заказчика; ежемесячно представлять Заказчику отчёт о выполнении обязаний перед работниками; уведомлять Заказчика об отсутствии задолженностей перед работниками и налоговыми органами.</w:t>
      </w:r>
    </w:p>
    <w:p w14:paraId="44AF3AA7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ПРАВА И ОБЯЗАННОСТИ ЗАКАЗЧИКА</w:t>
      </w:r>
    </w:p>
    <w:p w14:paraId="1169E6AC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7.1. Заказчик имеет право проверять надлежащее выполнение работниками трудовых функций, требовать замены работника при неудовлетворительной работе в письменной форме, использовать труд направляемых работников в соответствии с условиями договора.</w:t>
      </w:r>
    </w:p>
    <w:p w14:paraId="26C30B55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7.2. Заказчик обязуется: обеспечить безопасные и здоровые условия труда в соответствии с требованиями Трудового кодекса РФ; предоставить направляемым работникам необходимое рабочее место, инструменты и оборудование; провести инструктаж по охране труда и правилам внутреннего распорядка перед началом работ; осуществлять контроль за выполнением работниками трудовых функций; уведомить Исполнителя о необходимости замены работника в письменной форме; не применять дисциплинарные взыскания без уведомления Исполнителя; оплачивать услуги Исполнителя в установленные договором сроки; нести субсидиарную ответственность за выплату заработной платы при невыполнении этих обязанностей Исполнителем; не требовать у работников признания себя работниками Заказчика; соблюдать требования законодательства о предоставлении труда работников и не допускать запретные случаи направления.</w:t>
      </w:r>
    </w:p>
    <w:p w14:paraId="23969439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8. ОПЛАТА И СТОИМОСТЬ УСЛУГ</w:t>
      </w:r>
    </w:p>
    <w:p w14:paraId="62C1081A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8.1. Стоимость услуг по предоставлению труда работников составляет: [ОПИСАНИЕ РАСЦЕНОК ПО ДОЛЖНОСТЯМ И ИТОГОВАЯ СУММА].</w:t>
      </w:r>
    </w:p>
    <w:p w14:paraId="2260AC88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8.2. В стоимость услуг включены: заработная плата работников согласно трудовым договорам (не менее минимального размера оплаты труда), взносы на социальное и пенсионное страхование, административные расходы агентства, затраты на инструктаж.</w:t>
      </w:r>
    </w:p>
    <w:p w14:paraId="71C7A423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8.3. Дополнительные выплаты работникам (премии, материальная помощь) оплачиваются Заказчиком дополнительно по отдельному соглашению.</w:t>
      </w:r>
    </w:p>
    <w:p w14:paraId="12F0BE8A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8.4. Платёж производится ежемесячно в размере [СУММА] ([СУММА ПРОПИСЬЮ]) рублей не позднее [ЧИСЛО]-го числа каждого месяца путём безналичного перевода на расчётный счёт Исполнителя. Банковские реквизиты: Расчётный счёт [РАСЧЁТНЫЙ СЧЁТ] в [НАЗВАНИЕ БАНКА], БИК: [БИК], Корреспондентский счёт: [КОРРЕСПОНДЕНТСКИЙ СЧЁТ].</w:t>
      </w:r>
    </w:p>
    <w:p w14:paraId="38CA764C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8.5. Первый платёж производится в размере [СУММА] рублей до [ДАТА]. Счета и акты оказания услуг выставляются Исполнителем ежемесячно не позднее [ЧИСЛО]-го числа текущего месяца.</w:t>
      </w:r>
    </w:p>
    <w:p w14:paraId="4A2903FF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8.6. При задержке оплаты на срок более [КОЛИЧЕСТВО] рабочих дней Исполнитель вправе приостановить направление работников до погашения задолженности.</w:t>
      </w:r>
    </w:p>
    <w:p w14:paraId="228B24EE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9. ОБЕСПЕЧЕНИЕ ОХРАНЫ ТРУДА И БЕЗОПАСНОСТИ</w:t>
      </w:r>
    </w:p>
    <w:p w14:paraId="4F148963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9.1. Исполнитель и Заказчик совместно несут ответственность за создание безопасных условий труда. Заказчик проводит инструктаж по охране труда для каждого работника перед началом работ в соответствии с ГОСТ 12.0.004-2015.</w:t>
      </w:r>
    </w:p>
    <w:p w14:paraId="61E78D61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9.2. Направляемые работники обеспечиваются необходимыми средствами индивидуальной и коллективной защиты за счёт Заказчика. Заказчик немедленно уведомляет Исполнителя о любых несчастных случаях или заболеваниях, произошедших с работниками.</w:t>
      </w:r>
    </w:p>
    <w:p w14:paraId="0B27AA18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lastRenderedPageBreak/>
        <w:t>9.3. Вопросы, связанные с несчастными случаями на производстве, решаются Исполнителем и Заказчиком совместно в соответствии с требованиями Трудового кодекса РФ.</w:t>
      </w:r>
    </w:p>
    <w:p w14:paraId="0BB504C2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10. ЗАПРЕТЫ И ОГРАНИЧЕНИЯ</w:t>
      </w:r>
    </w:p>
    <w:p w14:paraId="3A843622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10.1. Запрещается направление персонала: для замены работников, участвующих в забастовке; на опасные производственные объекты I и II классов; на рабочие места с вредными или опасными условиями труда без согласия и компенсаций; в период простоя или банкротства Заказчика; для получения лицензий в саморегулируемых организациях.</w:t>
      </w:r>
    </w:p>
    <w:p w14:paraId="7D1D7DE8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10.2. Заказчик обязуется соблюдать требования законодательства и не допускать запретные случаи направления работников. При обнаружении нарушения Исполнитель вправе незамедлительно отозвать всех направляемых работников без убытков.</w:t>
      </w:r>
    </w:p>
    <w:p w14:paraId="6F741907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11. ОТВЕТСТВЕННОСТЬ СТОРОН И РИСКИ</w:t>
      </w:r>
    </w:p>
    <w:p w14:paraId="53F1032C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11.1. Исполнитель несёт полную ответственность перед направляемыми работниками за выплату заработной платы и обеспечение их трудовых прав. Заказчик несёт субсидиарную ответственность за выплату заработной платы работникам в случае невыполнения этих обязанностей Исполнителем согласно статье 341.5 ТК РФ.</w:t>
      </w:r>
    </w:p>
    <w:p w14:paraId="6013A2E6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11.2. Заказчик несёт ответственность за обеспечение безопасных условий труда на своих объектах. Обе стороны несут ответственность за соблюдение требований Трудового кодекса РФ и законодательства о предоставлении труда работников.</w:t>
      </w:r>
    </w:p>
    <w:p w14:paraId="6C5D2B51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11.3. Нарушение требований может повлечь переквалификацию отношений в трудовые с последующим доначислением взносов и штрафов, а также расценивание как заёмного труда, запретного в Российской Федерации.</w:t>
      </w:r>
    </w:p>
    <w:p w14:paraId="4D53B37E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12. КОММЕРЧЕСКАЯ ТАЙНА И КОНФИДЕНЦИАЛЬНОСТЬ</w:t>
      </w:r>
    </w:p>
    <w:p w14:paraId="1F19C65C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12.1. Стороны обязуются не разглашать информацию, составляющую коммерческую тайну другой стороны, без письменного разрешения. Направляемые работники должны соблюдать правила конфиденциальности Заказчика в отношении защищаемой законом информации.</w:t>
      </w:r>
    </w:p>
    <w:p w14:paraId="3ADB8C3E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13. ПОРЯДОК РАЗРЕШЕНИЯ СПОРОВ</w:t>
      </w:r>
    </w:p>
    <w:p w14:paraId="139FF1AE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13.1. Все споры и разногласия стороны будут разрешать путём переговоров. При невозможности разрешить спор путём переговоров, спор подлежит рассмотрению в [НАЗВАНИЕ СУДА]. Применимое право: Трудовой кодекс РФ, Гражданский кодекс РФ и иные нормативные акты Российской Федерации.</w:t>
      </w:r>
    </w:p>
    <w:p w14:paraId="7A075ACD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14. СРОК ДЕЙСТВИЯ И УСЛОВИЯ ПРЕКРАЩЕНИЯ</w:t>
      </w:r>
    </w:p>
    <w:p w14:paraId="07336C54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14.1. Договор вступает в силу с даты подписания и действует до [ДАТА КОНЦА] включительно. Договор может быть продлён по соглашению сторон путём заключения дополнительного соглашения не позднее чем за [КОЛИЧЕСТВО] календарных дней до окончания периода.</w:t>
      </w:r>
    </w:p>
    <w:p w14:paraId="5ACF7DBF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14.2. Договор может быть расторгнут досрочно в следующих случаях: при письменном уведомлении другой стороны за [КОЛИЧЕСТВО] календарных дней; при невозможности исполнения по причинам, не зависящим от сторон; при систематическом нарушении одной из сторон условий договора.</w:t>
      </w:r>
    </w:p>
    <w:p w14:paraId="6518012B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14.3. При досрочном расторжении Исполнитель обязуется в течение [КОЛИЧЕСТВО] рабочих дней отозвать работников и рассчитать их в соответствии с Трудовым кодексом РФ.</w:t>
      </w:r>
    </w:p>
    <w:p w14:paraId="64F1C754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15. ЗАКЛЮЧИТЕЛЬНЫЕ ПОЛОЖЕНИЯ</w:t>
      </w:r>
    </w:p>
    <w:p w14:paraId="2A78D342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15.1. Все изменения и дополнения должны быть оформлены в письменной форме и подписаны обеими сторонами. Приложения являются неотъемлемой частью договора: Приложение № 1 — Список направляемых работников; Приложение № 2 — Форма дополнительного соглашения к трудовому договору.</w:t>
      </w:r>
    </w:p>
    <w:p w14:paraId="784D5A79" w14:textId="77777777" w:rsidR="00F00ACB" w:rsidRPr="00F00ACB" w:rsidRDefault="00F00ACB" w:rsidP="00F00AC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F00ACB">
        <w:rPr>
          <w:rFonts w:eastAsia="Times New Roman" w:cs="Times New Roman"/>
          <w:kern w:val="0"/>
          <w:sz w:val="16"/>
          <w:szCs w:val="16"/>
          <w:lang w:eastAsia="ru-RU" w:bidi="ar-SA"/>
        </w:rPr>
        <w:t>15.2. Документы хранятся сторонами в течение [КОЛИЧЕСТВО] лет в соответствии с законодательством о хранении документов. Договор составлен в двух экземплярах, по одному для каждой стороны.</w:t>
      </w:r>
    </w:p>
    <w:p w14:paraId="18DA415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47DB78A5" w14:textId="77777777" w:rsidR="00F00ACB" w:rsidRPr="00F00ACB" w:rsidRDefault="00F00ACB" w:rsidP="00F00ACB">
      <w:pPr>
        <w:tabs>
          <w:tab w:val="left" w:pos="3285"/>
        </w:tabs>
        <w:rPr>
          <w:sz w:val="20"/>
          <w:szCs w:val="20"/>
        </w:rPr>
      </w:pPr>
      <w:r w:rsidRPr="00F00ACB">
        <w:rPr>
          <w:sz w:val="20"/>
          <w:szCs w:val="20"/>
        </w:rPr>
        <w:t xml:space="preserve">Исполнитель: _________________________ </w:t>
      </w:r>
      <w:proofErr w:type="gramStart"/>
      <w:r w:rsidRPr="00F00ACB">
        <w:rPr>
          <w:sz w:val="20"/>
          <w:szCs w:val="20"/>
        </w:rPr>
        <w:t>/[</w:t>
      </w:r>
      <w:proofErr w:type="gramEnd"/>
      <w:r w:rsidRPr="00F00ACB">
        <w:rPr>
          <w:sz w:val="20"/>
          <w:szCs w:val="20"/>
        </w:rPr>
        <w:t>ИНИЦИАЛЫ ФИО]/ «_____» ________________ [ГОД] г.</w:t>
      </w:r>
    </w:p>
    <w:p w14:paraId="49B01C0C" w14:textId="77777777" w:rsidR="00F00ACB" w:rsidRPr="00F00ACB" w:rsidRDefault="00F00ACB" w:rsidP="00F00ACB">
      <w:pPr>
        <w:tabs>
          <w:tab w:val="left" w:pos="3285"/>
        </w:tabs>
        <w:rPr>
          <w:sz w:val="20"/>
          <w:szCs w:val="20"/>
        </w:rPr>
      </w:pPr>
      <w:r w:rsidRPr="00F00ACB">
        <w:rPr>
          <w:sz w:val="20"/>
          <w:szCs w:val="20"/>
        </w:rPr>
        <w:t xml:space="preserve">Заказчик: _________________________ </w:t>
      </w:r>
      <w:proofErr w:type="gramStart"/>
      <w:r w:rsidRPr="00F00ACB">
        <w:rPr>
          <w:sz w:val="20"/>
          <w:szCs w:val="20"/>
        </w:rPr>
        <w:t>/[</w:t>
      </w:r>
      <w:proofErr w:type="gramEnd"/>
      <w:r w:rsidRPr="00F00ACB">
        <w:rPr>
          <w:sz w:val="20"/>
          <w:szCs w:val="20"/>
        </w:rPr>
        <w:t>ИНИЦИАЛЫ ФИО]/ «_____» ________________ [ГОД] г.</w:t>
      </w:r>
    </w:p>
    <w:p w14:paraId="1054301A" w14:textId="2E5E852D" w:rsidR="0044346A" w:rsidRPr="001D5C70" w:rsidRDefault="0044346A" w:rsidP="00A978DC">
      <w:pPr>
        <w:tabs>
          <w:tab w:val="left" w:pos="3285"/>
        </w:tabs>
        <w:rPr>
          <w:sz w:val="20"/>
          <w:szCs w:val="20"/>
        </w:rPr>
      </w:pPr>
    </w:p>
    <w:sectPr w:rsidR="0044346A" w:rsidRPr="001D5C70" w:rsidSect="001D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92EC" w14:textId="77777777" w:rsidR="005A5035" w:rsidRDefault="005A5035">
      <w:r>
        <w:separator/>
      </w:r>
    </w:p>
  </w:endnote>
  <w:endnote w:type="continuationSeparator" w:id="0">
    <w:p w14:paraId="4D204784" w14:textId="77777777" w:rsidR="005A5035" w:rsidRDefault="005A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9E2D" w14:textId="77777777" w:rsidR="005A5035" w:rsidRDefault="005A5035">
      <w:r>
        <w:separator/>
      </w:r>
    </w:p>
  </w:footnote>
  <w:footnote w:type="continuationSeparator" w:id="0">
    <w:p w14:paraId="5203F311" w14:textId="77777777" w:rsidR="005A5035" w:rsidRDefault="005A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280"/>
    <w:multiLevelType w:val="multilevel"/>
    <w:tmpl w:val="E87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01326"/>
    <w:multiLevelType w:val="multilevel"/>
    <w:tmpl w:val="73AE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A1F96"/>
    <w:multiLevelType w:val="multilevel"/>
    <w:tmpl w:val="C652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F48FA"/>
    <w:multiLevelType w:val="multilevel"/>
    <w:tmpl w:val="E7F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3D7FD1"/>
    <w:multiLevelType w:val="multilevel"/>
    <w:tmpl w:val="9D7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EC2631"/>
    <w:multiLevelType w:val="multilevel"/>
    <w:tmpl w:val="DD32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B403E"/>
    <w:multiLevelType w:val="multilevel"/>
    <w:tmpl w:val="A98E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083463"/>
    <w:multiLevelType w:val="multilevel"/>
    <w:tmpl w:val="FD0A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731E65"/>
    <w:multiLevelType w:val="multilevel"/>
    <w:tmpl w:val="68B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C6248B"/>
    <w:multiLevelType w:val="multilevel"/>
    <w:tmpl w:val="5D6A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47627C"/>
    <w:multiLevelType w:val="multilevel"/>
    <w:tmpl w:val="F064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AF6D2D"/>
    <w:multiLevelType w:val="multilevel"/>
    <w:tmpl w:val="538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DF17E5"/>
    <w:multiLevelType w:val="multilevel"/>
    <w:tmpl w:val="A7F4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685B0F"/>
    <w:multiLevelType w:val="multilevel"/>
    <w:tmpl w:val="179A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147287"/>
    <w:multiLevelType w:val="multilevel"/>
    <w:tmpl w:val="056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3D190D"/>
    <w:multiLevelType w:val="multilevel"/>
    <w:tmpl w:val="975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41471B"/>
    <w:multiLevelType w:val="multilevel"/>
    <w:tmpl w:val="1838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3F23E6"/>
    <w:multiLevelType w:val="multilevel"/>
    <w:tmpl w:val="DE4A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640E5A"/>
    <w:multiLevelType w:val="multilevel"/>
    <w:tmpl w:val="ADB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F16664"/>
    <w:multiLevelType w:val="multilevel"/>
    <w:tmpl w:val="A82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4A1BE7"/>
    <w:multiLevelType w:val="multilevel"/>
    <w:tmpl w:val="405E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0802CA"/>
    <w:multiLevelType w:val="multilevel"/>
    <w:tmpl w:val="4296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952416"/>
    <w:multiLevelType w:val="multilevel"/>
    <w:tmpl w:val="3C8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BF21AE"/>
    <w:multiLevelType w:val="multilevel"/>
    <w:tmpl w:val="6B44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6"/>
  </w:num>
  <w:num w:numId="2" w16cid:durableId="1298800013">
    <w:abstractNumId w:val="9"/>
  </w:num>
  <w:num w:numId="3" w16cid:durableId="1514760441">
    <w:abstractNumId w:val="31"/>
  </w:num>
  <w:num w:numId="4" w16cid:durableId="1752583420">
    <w:abstractNumId w:val="10"/>
  </w:num>
  <w:num w:numId="5" w16cid:durableId="232543783">
    <w:abstractNumId w:val="5"/>
  </w:num>
  <w:num w:numId="6" w16cid:durableId="563882078">
    <w:abstractNumId w:val="29"/>
  </w:num>
  <w:num w:numId="7" w16cid:durableId="1554735423">
    <w:abstractNumId w:val="25"/>
  </w:num>
  <w:num w:numId="8" w16cid:durableId="172889542">
    <w:abstractNumId w:val="3"/>
  </w:num>
  <w:num w:numId="9" w16cid:durableId="1408071231">
    <w:abstractNumId w:val="4"/>
  </w:num>
  <w:num w:numId="10" w16cid:durableId="1347487873">
    <w:abstractNumId w:val="16"/>
  </w:num>
  <w:num w:numId="11" w16cid:durableId="2089450855">
    <w:abstractNumId w:val="35"/>
  </w:num>
  <w:num w:numId="12" w16cid:durableId="1144932077">
    <w:abstractNumId w:val="13"/>
  </w:num>
  <w:num w:numId="13" w16cid:durableId="1720739236">
    <w:abstractNumId w:val="24"/>
  </w:num>
  <w:num w:numId="14" w16cid:durableId="1319652676">
    <w:abstractNumId w:val="26"/>
  </w:num>
  <w:num w:numId="15" w16cid:durableId="1697004900">
    <w:abstractNumId w:val="36"/>
  </w:num>
  <w:num w:numId="16" w16cid:durableId="1805194540">
    <w:abstractNumId w:val="32"/>
  </w:num>
  <w:num w:numId="17" w16cid:durableId="819152865">
    <w:abstractNumId w:val="34"/>
  </w:num>
  <w:num w:numId="18" w16cid:durableId="606816262">
    <w:abstractNumId w:val="22"/>
  </w:num>
  <w:num w:numId="19" w16cid:durableId="1846477497">
    <w:abstractNumId w:val="23"/>
  </w:num>
  <w:num w:numId="20" w16cid:durableId="172693000">
    <w:abstractNumId w:val="11"/>
  </w:num>
  <w:num w:numId="21" w16cid:durableId="1204290896">
    <w:abstractNumId w:val="33"/>
  </w:num>
  <w:num w:numId="22" w16cid:durableId="1608122382">
    <w:abstractNumId w:val="12"/>
  </w:num>
  <w:num w:numId="23" w16cid:durableId="204416446">
    <w:abstractNumId w:val="27"/>
  </w:num>
  <w:num w:numId="24" w16cid:durableId="1597443673">
    <w:abstractNumId w:val="14"/>
  </w:num>
  <w:num w:numId="25" w16cid:durableId="1448351844">
    <w:abstractNumId w:val="7"/>
  </w:num>
  <w:num w:numId="26" w16cid:durableId="1477067654">
    <w:abstractNumId w:val="30"/>
  </w:num>
  <w:num w:numId="27" w16cid:durableId="1700080256">
    <w:abstractNumId w:val="17"/>
  </w:num>
  <w:num w:numId="28" w16cid:durableId="681198627">
    <w:abstractNumId w:val="18"/>
  </w:num>
  <w:num w:numId="29" w16cid:durableId="1687362362">
    <w:abstractNumId w:val="20"/>
  </w:num>
  <w:num w:numId="30" w16cid:durableId="328947680">
    <w:abstractNumId w:val="2"/>
  </w:num>
  <w:num w:numId="31" w16cid:durableId="986400370">
    <w:abstractNumId w:val="1"/>
  </w:num>
  <w:num w:numId="32" w16cid:durableId="2115324573">
    <w:abstractNumId w:val="21"/>
  </w:num>
  <w:num w:numId="33" w16cid:durableId="1014956457">
    <w:abstractNumId w:val="15"/>
  </w:num>
  <w:num w:numId="34" w16cid:durableId="748307630">
    <w:abstractNumId w:val="28"/>
  </w:num>
  <w:num w:numId="35" w16cid:durableId="913202986">
    <w:abstractNumId w:val="0"/>
  </w:num>
  <w:num w:numId="36" w16cid:durableId="1538077286">
    <w:abstractNumId w:val="8"/>
  </w:num>
  <w:num w:numId="37" w16cid:durableId="11267041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E0C14"/>
    <w:rsid w:val="001C07FD"/>
    <w:rsid w:val="001D5C70"/>
    <w:rsid w:val="002C4089"/>
    <w:rsid w:val="002E7976"/>
    <w:rsid w:val="0037692D"/>
    <w:rsid w:val="00395B0F"/>
    <w:rsid w:val="004421F0"/>
    <w:rsid w:val="0044346A"/>
    <w:rsid w:val="00446272"/>
    <w:rsid w:val="004C5588"/>
    <w:rsid w:val="004D4AEB"/>
    <w:rsid w:val="004D584F"/>
    <w:rsid w:val="004F2E5D"/>
    <w:rsid w:val="005A5035"/>
    <w:rsid w:val="005C6092"/>
    <w:rsid w:val="006A5EEB"/>
    <w:rsid w:val="00751405"/>
    <w:rsid w:val="007E613B"/>
    <w:rsid w:val="008C1863"/>
    <w:rsid w:val="008D13B5"/>
    <w:rsid w:val="008E686F"/>
    <w:rsid w:val="00904EEF"/>
    <w:rsid w:val="009A6125"/>
    <w:rsid w:val="009C1DBA"/>
    <w:rsid w:val="009F2380"/>
    <w:rsid w:val="00A20EB3"/>
    <w:rsid w:val="00A978DC"/>
    <w:rsid w:val="00AC573B"/>
    <w:rsid w:val="00B20322"/>
    <w:rsid w:val="00B575E4"/>
    <w:rsid w:val="00B72D7F"/>
    <w:rsid w:val="00BA60C6"/>
    <w:rsid w:val="00BC0919"/>
    <w:rsid w:val="00BC25FE"/>
    <w:rsid w:val="00C05053"/>
    <w:rsid w:val="00C632DD"/>
    <w:rsid w:val="00C722FF"/>
    <w:rsid w:val="00D5238B"/>
    <w:rsid w:val="00E567BE"/>
    <w:rsid w:val="00E765C0"/>
    <w:rsid w:val="00E8012F"/>
    <w:rsid w:val="00E87F8A"/>
    <w:rsid w:val="00EA33DA"/>
    <w:rsid w:val="00EB2319"/>
    <w:rsid w:val="00F00ACB"/>
    <w:rsid w:val="00F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1416</Words>
  <Characters>9745</Characters>
  <Application>Microsoft Office Word</Application>
  <DocSecurity>0</DocSecurity>
  <Lines>109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2025-12-24T12:59:00Z</dcterms:created>
  <dcterms:modified xsi:type="dcterms:W3CDTF">2025-12-24T13:01:00Z</dcterms:modified>
</cp:coreProperties>
</file>