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5424" w14:textId="4FCD1C1F" w:rsidR="00746F5A" w:rsidRDefault="00746F5A" w:rsidP="00746F5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Договор </w:t>
      </w:r>
      <w:r w:rsidR="00B26758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аутсорсинга </w:t>
      </w:r>
      <w:r w:rsidRPr="00746F5A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по обеспечению пропускного режима</w:t>
      </w:r>
    </w:p>
    <w:p w14:paraId="3AA89189" w14:textId="23E0BE18" w:rsidR="00746F5A" w:rsidRPr="000351A3" w:rsidRDefault="00746F5A" w:rsidP="00746F5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01.02.2025                                                                                                            г. Санкт-Петербург</w:t>
      </w:r>
    </w:p>
    <w:p w14:paraId="6FE3FC06" w14:textId="77777777" w:rsidR="00746F5A" w:rsidRPr="000351A3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848686B" w14:textId="7C17E663" w:rsidR="00746F5A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Общество с ограниченной ответственностью "Ppt.ru" в лице Генерального директора - Петрова Порфирия Петровича, действующего на основании устава, именуемое в дальнейшем "</w:t>
      </w:r>
      <w:r w:rsidRPr="00746F5A">
        <w:t xml:space="preserve"> </w:t>
      </w:r>
      <w:r w:rsidRPr="00746F5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Заказчик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", с одной стороны и</w:t>
      </w:r>
    </w:p>
    <w:p w14:paraId="2CDA9CA0" w14:textId="5417A88C" w:rsidR="00746F5A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746F5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Общество с ограниченной ответственностью «Clubtk.ru»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 лице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Генерального директора - </w:t>
      </w:r>
      <w:r w:rsidRPr="00746F5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Воронов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Pr="00746F5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Андре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я</w:t>
      </w:r>
      <w:r w:rsidRPr="00746F5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Викторович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, действующего на основании устава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(лицензия № 415 от 28.09.2024 г. 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выдана  ГУ</w:t>
      </w:r>
      <w:proofErr w:type="gramEnd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МВД России по Краснодарскому краю), 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именуемый в дальнейшем "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Исполнитель</w:t>
      </w: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", с другой стороны, а вместе именуемые "Стороны", заключили настоящий договор о нижеследующем:</w:t>
      </w:r>
    </w:p>
    <w:p w14:paraId="751C554D" w14:textId="77777777" w:rsidR="00D458C1" w:rsidRDefault="00D458C1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5C3764BD" w14:textId="5CE6692A" w:rsidR="00F4526A" w:rsidRPr="000351A3" w:rsidRDefault="00F4526A" w:rsidP="00F4526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 Предмет договора</w:t>
      </w:r>
    </w:p>
    <w:p w14:paraId="0868EC87" w14:textId="77777777" w:rsidR="00F4526A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1.1. </w:t>
      </w:r>
      <w:r w:rsidR="00F4526A"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 настоящему Договору Исполнитель обязуется по заданию Заказчика оказать услуги по обеспечению пропускного режима (далее - услуги) на предприятии Заказчика, а Заказчик обязуется принять и оплатить эти услуги.</w:t>
      </w:r>
    </w:p>
    <w:p w14:paraId="6DA13053" w14:textId="228DD6F0" w:rsidR="00746F5A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 </w:t>
      </w:r>
      <w:r w:rsidR="00F4526A"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Исполнитель оказывает Заказчику следующие услуги:</w:t>
      </w:r>
    </w:p>
    <w:p w14:paraId="3A08D54C" w14:textId="2477E1C5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1.2.1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Организация и обеспечение пропускного режима на предприятии Заказчика.</w:t>
      </w:r>
    </w:p>
    <w:p w14:paraId="7C74055A" w14:textId="51942A8C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1.2.2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Оформление, выдача и возврат пропусков, дающих право прохода на предприятие Заказчика или въезда на его территорию.</w:t>
      </w:r>
    </w:p>
    <w:p w14:paraId="74E76DA9" w14:textId="1CF9697A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1.2.3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Оформление и выдача в соответствии с установленным порядком постоянных, временных и разовых пропусков и других документов, предоставляющих право прохода на предприятие Заказчика или въезда на его территорию.</w:t>
      </w:r>
    </w:p>
    <w:p w14:paraId="4C7390D4" w14:textId="38259191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1.2.4.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Ведение журнала посещений.</w:t>
      </w:r>
    </w:p>
    <w:p w14:paraId="1A0EACCD" w14:textId="350D3B5C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1.2.5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Регистрация в специальных журналах пропускных документов.</w:t>
      </w:r>
    </w:p>
    <w:p w14:paraId="6FDD1FEF" w14:textId="69DB4BB4" w:rsidR="00F4526A" w:rsidRDefault="00F4526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1.2.6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Обеспечение сохранности незаполненных бланков и возвращенных пропусков.</w:t>
      </w:r>
    </w:p>
    <w:p w14:paraId="5BC7DB09" w14:textId="150A4E52" w:rsidR="00746F5A" w:rsidRPr="000351A3" w:rsidRDefault="00F4526A" w:rsidP="00F4526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1.2.7 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Услуги по настоящему Договору оказываются Исполнителем в месте нахождения Заказчика, указанном </w:t>
      </w:r>
      <w:r w:rsidRPr="006B3FF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 разд. 9 настоящего Договора.</w:t>
      </w:r>
    </w:p>
    <w:p w14:paraId="1D2ABDEA" w14:textId="77777777" w:rsidR="00746F5A" w:rsidRPr="000351A3" w:rsidRDefault="00746F5A" w:rsidP="00746F5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0BC48517" w14:textId="77777777" w:rsidR="00746F5A" w:rsidRDefault="00746F5A" w:rsidP="00746F5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 Права и обязанности сторон</w:t>
      </w:r>
    </w:p>
    <w:p w14:paraId="5A697805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 Исполнитель обязуется: </w:t>
      </w:r>
    </w:p>
    <w:p w14:paraId="5A9A9902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2.1.1. Оказать Заказчику услуги, предусмотренные п. 1.2 настоящего Договора, с надлежащим качеством. </w:t>
      </w:r>
    </w:p>
    <w:p w14:paraId="385DC0DD" w14:textId="69A59FD4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2.1.2. При оказании услуг по настоящему Договору руководствоваться указаниями Заказчика.</w:t>
      </w:r>
    </w:p>
    <w:p w14:paraId="3E3FAC19" w14:textId="76188226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2.1.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Не передавать и не показывать третьим лицам находящуюся у Исполнителя документацию Заказчика.</w:t>
      </w:r>
    </w:p>
    <w:p w14:paraId="1E39461B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 Заказчик обязуется: </w:t>
      </w:r>
    </w:p>
    <w:p w14:paraId="2AA01605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2.2.1. Предоставить Исполнителю помещение (рабочее место), оборудованное рабочими местами, оргтехникой, средствами связи. </w:t>
      </w:r>
    </w:p>
    <w:p w14:paraId="03F5AE24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2.2.2. Обеспечить Исполнителя документацией, техническими системами контроля и видеонаблюдения. </w:t>
      </w:r>
    </w:p>
    <w:p w14:paraId="6F66F1D7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2.2.3. Обеспечить техническое обслуживание систем контроля и видеонаблюдения.</w:t>
      </w:r>
    </w:p>
    <w:p w14:paraId="785F8751" w14:textId="03D7378C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2.2.4. Оплачивать услуги Исполнителя в порядке, сроки и на условиях, которые установлены настоящим Договором. </w:t>
      </w:r>
    </w:p>
    <w:p w14:paraId="37671886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2.3. Исполнитель имеет право: </w:t>
      </w:r>
    </w:p>
    <w:p w14:paraId="7826FA0A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2.3.1. В случае невыполнения Заказчиком обязанностей, перечисленных в п. п. 2.2.1 - 2.2.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настоящего Договора, приостановить исполнение своих обязательств по настоящему Договору до исполнения Заказчиком соответствующей обязанности. </w:t>
      </w:r>
    </w:p>
    <w:p w14:paraId="5AC4C015" w14:textId="28A0996A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2.3.2. Отказаться от исполнения обязательств по настоящему Договору, предварительно уведомив об этом Заказчика за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 дней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 возместив Заказчику убытки в полном объеме.</w:t>
      </w:r>
    </w:p>
    <w:p w14:paraId="590CD641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2.4. Заказчик имеет право: </w:t>
      </w:r>
    </w:p>
    <w:p w14:paraId="5B3043FA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2.4.1. Осуществлять контроль за исполнением настоящего Договора, не вмешиваясь при этом в деятельность Исполнителя. </w:t>
      </w:r>
    </w:p>
    <w:p w14:paraId="20CD19F6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2.4.2. Отказаться от исполнения настоящего Договора, предварительно уведомив об этом Исполнителя за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 дней</w:t>
      </w: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 оплатив Исполнителю фактически понесенные расходы. </w:t>
      </w:r>
    </w:p>
    <w:p w14:paraId="51D6AAAC" w14:textId="5150B8C4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F4526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2.5. 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14:paraId="2C58D8D2" w14:textId="77777777" w:rsidR="00CD2A65" w:rsidRDefault="00CD2A65" w:rsidP="00CD2A65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FC4E356" w14:textId="079E165A" w:rsidR="00CD2A65" w:rsidRDefault="00CD2A65" w:rsidP="00CD2A65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 </w:t>
      </w: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Порядок исполнения Договора</w:t>
      </w:r>
    </w:p>
    <w:p w14:paraId="74B7A143" w14:textId="61956CDB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3.1</w:t>
      </w: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Исполнитель ежемесячно до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25</w:t>
      </w: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числа месяца, следующего за отчетным месяцем, составляет и представляет Заказчику Акт об оказании услуг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5D185601" w14:textId="0F90628E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3.2. Заказчик рассматривает и подписывает Акт об оказании услуг в течение 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7 </w:t>
      </w: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календарных</w:t>
      </w:r>
      <w:proofErr w:type="gramEnd"/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 дней с момента его получения от Исполнителя. </w:t>
      </w:r>
    </w:p>
    <w:p w14:paraId="16FF7BB6" w14:textId="77777777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3.3. При наличии недостатков в оказанных Исполнителем услугах Заказчик вносит сведения об этом в Акт об оказании услуг. </w:t>
      </w:r>
    </w:p>
    <w:p w14:paraId="5AB7AD5C" w14:textId="77777777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3.4. В случае если услуги оказаны Исполнителем с отступлениями от настоящего Договора либо с иными недостатками, Заказчик вправе по своему выбору потребовать от Исполнителя: </w:t>
      </w:r>
    </w:p>
    <w:p w14:paraId="544F9530" w14:textId="77777777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3.4.1. Безвозмездного устранения недостатков в разумный срок.</w:t>
      </w:r>
    </w:p>
    <w:p w14:paraId="082E209A" w14:textId="3121A300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lastRenderedPageBreak/>
        <w:t xml:space="preserve">3.4.2. Уменьшения установленной настоящим Договором стоимости услуг. </w:t>
      </w:r>
    </w:p>
    <w:p w14:paraId="352E9E76" w14:textId="0C1B2383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3.5. В случае если недостатки не будут устранены Исполнителем в установленный Заказчиком разумный срок (</w:t>
      </w:r>
      <w:proofErr w:type="spellStart"/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пп</w:t>
      </w:r>
      <w:proofErr w:type="spellEnd"/>
      <w:r w:rsidRPr="00CD2A6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3.4.1 настоящего Договора), Заказчик вправе отказаться от исполнения настоящего Договора и потребовать возмещения убытков.</w:t>
      </w:r>
    </w:p>
    <w:p w14:paraId="6CF74FB1" w14:textId="0A83C373" w:rsidR="00B00B55" w:rsidRDefault="00B00B55" w:rsidP="00B00B55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 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Условие о конфиденциальности</w:t>
      </w:r>
    </w:p>
    <w:p w14:paraId="213EA917" w14:textId="77777777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4.1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Информация, полученная Сторонами в ходе выполнения ими своих обязательств в рамках настоящего договора, считается конфиденциальной. </w:t>
      </w:r>
    </w:p>
    <w:p w14:paraId="4EA463D2" w14:textId="77777777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4.2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Информация не будет считаться конфиденциальной, и получающая сторона не будет иметь никаких обязательств в отношении данной информации, если она удовлетворяет одному из следующих условий: легально получена от третьей стороны без ограничения и без нарушения договора, уже известна получающей стороне, раскрыта в силу закона </w:t>
      </w:r>
    </w:p>
    <w:p w14:paraId="0649D6A2" w14:textId="77777777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4.3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Получающая сторона назначает лицо, ответственное за конфиденциальность информации </w:t>
      </w:r>
    </w:p>
    <w:p w14:paraId="0F3F9B59" w14:textId="77777777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4.4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Вся информация, предоставленная получающей стороне в любой форме согласно договору, остается исключительной собственностью раскрывающей стороны. </w:t>
      </w:r>
    </w:p>
    <w:p w14:paraId="677BAAA8" w14:textId="77777777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4.5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 xml:space="preserve">Получающая сторона несет ответственность за умышленное или неосторожное разглашение конфиденциальной информации. </w:t>
      </w:r>
    </w:p>
    <w:p w14:paraId="699117AA" w14:textId="16376DCA" w:rsidR="00B00B55" w:rsidRDefault="00B00B55" w:rsidP="00B00B5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4.6</w:t>
      </w:r>
      <w:r w:rsidRPr="00B00B5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ab/>
        <w:t>В случае причинения убытков раскрывающей стороне в результате разглашения конфиденциальной информации получающая сторона обязана возместить причиненные убытки в полном объеме.</w:t>
      </w:r>
    </w:p>
    <w:p w14:paraId="65C68318" w14:textId="77777777" w:rsidR="00CD2A65" w:rsidRDefault="00CD2A65" w:rsidP="00CD2A6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BC5F678" w14:textId="04B8686C" w:rsidR="00B56863" w:rsidRDefault="00B00B55" w:rsidP="00B56863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 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Стоимость услуг и порядок расчетов</w:t>
      </w:r>
    </w:p>
    <w:p w14:paraId="66B644E2" w14:textId="2F5C5E72" w:rsidR="00B56863" w:rsidRDefault="00B00B55" w:rsidP="00B56863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.1. Стоимость услуг, оказываемых Исполнителем по настоящему Договору, составляет </w:t>
      </w:r>
      <w:r w:rsid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50 000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рублей в месяц. </w:t>
      </w:r>
    </w:p>
    <w:p w14:paraId="5FF57C6E" w14:textId="688779DA" w:rsidR="00B56863" w:rsidRDefault="00B00B55" w:rsidP="00B56863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.2. Стоимость услуг, установленная п. 4.1 настоящего Договора, оплачивается Заказчиком ежемесячно до </w:t>
      </w:r>
      <w:r w:rsid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25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числа текущего месяца на основании счета, выставленного Исполнителем. </w:t>
      </w:r>
    </w:p>
    <w:p w14:paraId="6B5F1D3E" w14:textId="57C0E60E" w:rsidR="00B56863" w:rsidRDefault="00B00B55" w:rsidP="00B56863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.3. Оплата производится путем безналичного перечисления денежных средств на расчетный счет Исполнителя по реквизитам, указанным в разд.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10</w:t>
      </w:r>
      <w:r w:rsidR="00B56863" w:rsidRPr="00B5686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настоящего Договора. </w:t>
      </w:r>
    </w:p>
    <w:p w14:paraId="51326BF5" w14:textId="77777777" w:rsidR="006B48ED" w:rsidRDefault="006B48ED" w:rsidP="006B48ED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6F2E4C68" w14:textId="27CA071B" w:rsidR="006B48ED" w:rsidRDefault="00B00B55" w:rsidP="006B48ED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Ответственность Сторон.</w:t>
      </w:r>
    </w:p>
    <w:p w14:paraId="25ADA872" w14:textId="0D98FE6E" w:rsidR="006B48ED" w:rsidRDefault="00B00B55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94C5B11" w14:textId="77777777" w:rsidR="006B48ED" w:rsidRDefault="006B48ED" w:rsidP="006B48ED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DEE1DF5" w14:textId="729CE461" w:rsidR="006B48ED" w:rsidRDefault="00B00B55" w:rsidP="006B48ED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Срок действия Договора. Изменение и расторжение Договора</w:t>
      </w:r>
    </w:p>
    <w:p w14:paraId="70F74F23" w14:textId="77777777" w:rsidR="006B48ED" w:rsidRDefault="006B48ED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440874F" w14:textId="739C3BF9" w:rsidR="006B48ED" w:rsidRDefault="00B00B55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Настоящий Договор вступает в силу с момента его подписания уполномоченными представителями обеих Сторон и действует до 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25.01.2027 г. </w:t>
      </w:r>
    </w:p>
    <w:p w14:paraId="5C3BEBBD" w14:textId="15A9322D" w:rsidR="006B48ED" w:rsidRDefault="00B00B55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.2 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65A07E31" w14:textId="1159B613" w:rsidR="006B48ED" w:rsidRDefault="00B00B55" w:rsidP="006B48ED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9</w:t>
      </w:r>
      <w:r w:rsid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Иные положения </w:t>
      </w:r>
    </w:p>
    <w:p w14:paraId="4B43097B" w14:textId="61BC0F67" w:rsidR="006B48ED" w:rsidRDefault="00B00B55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9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.1. Все дополнительные соглашения Сторон, акты, приложения к настоящему Договору, подписываемые Сторонами при исполнении настоящего Договора, являются его неотъемлемой частью. </w:t>
      </w:r>
    </w:p>
    <w:p w14:paraId="43D46A78" w14:textId="6DF08A7F" w:rsidR="006B48ED" w:rsidRDefault="00B00B55" w:rsidP="006B48ED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9</w:t>
      </w:r>
      <w:r w:rsidR="006B48ED" w:rsidRPr="006B48ED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.2. Настоящий Договор составлен в двух экземплярах, имеющих одинаковую юридическую силу, по одному для каждой из Сторон.</w:t>
      </w:r>
    </w:p>
    <w:p w14:paraId="3568DE91" w14:textId="77777777" w:rsidR="00F4526A" w:rsidRDefault="00F4526A" w:rsidP="006B48ED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6CAA148" w14:textId="77777777" w:rsidR="00F4526A" w:rsidRDefault="00F4526A" w:rsidP="00F4526A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7FF62B46" w14:textId="07BA25A2" w:rsidR="00746F5A" w:rsidRPr="000351A3" w:rsidRDefault="00B00B55" w:rsidP="00746F5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10</w:t>
      </w:r>
      <w:r w:rsidR="00746F5A" w:rsidRPr="000351A3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7"/>
        <w:gridCol w:w="4991"/>
      </w:tblGrid>
      <w:tr w:rsidR="00746F5A" w14:paraId="50BC5E5A" w14:textId="77777777" w:rsidTr="008448D8">
        <w:tc>
          <w:tcPr>
            <w:tcW w:w="5097" w:type="dxa"/>
          </w:tcPr>
          <w:p w14:paraId="21E712AB" w14:textId="6157A2F8" w:rsidR="00746F5A" w:rsidRDefault="00707618" w:rsidP="008448D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14:paraId="38C3F5E0" w14:textId="214A2C79" w:rsidR="00746F5A" w:rsidRDefault="00707618" w:rsidP="008448D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Исполнитель</w:t>
            </w:r>
          </w:p>
        </w:tc>
      </w:tr>
      <w:tr w:rsidR="00746F5A" w14:paraId="7C48C236" w14:textId="77777777" w:rsidTr="008448D8">
        <w:tc>
          <w:tcPr>
            <w:tcW w:w="5097" w:type="dxa"/>
          </w:tcPr>
          <w:p w14:paraId="657C8393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Общество с ограниченной ответственностью "Ppt.ru" ИНН 1234567890 КПП 121001001 ОКПО 90100101 ОГРН 2323454567001 АДРЕС 456789, Россия, Субъект РФ, просп. Замечательный, д.1 Генеральный директор - Петров Порфирий Петрович</w:t>
            </w:r>
          </w:p>
          <w:p w14:paraId="16CED487" w14:textId="77777777" w:rsidR="006B48ED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р/с 1212762378126371236 </w:t>
            </w:r>
          </w:p>
          <w:p w14:paraId="14DCE947" w14:textId="2D8D0A3F" w:rsidR="006B48ED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БИК 12327362173</w:t>
            </w:r>
          </w:p>
          <w:p w14:paraId="74D09948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01955B2B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59D72569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2DC30E1B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М.П.</w:t>
            </w:r>
          </w:p>
        </w:tc>
        <w:tc>
          <w:tcPr>
            <w:tcW w:w="5097" w:type="dxa"/>
          </w:tcPr>
          <w:p w14:paraId="4B8C4B0E" w14:textId="07D2AC5E" w:rsidR="00746F5A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Общество с ограниченной ответственностью «Clubtk.ru» 123456, Санкт-Петербург, улица Правды, дом 1 тел/факс (812)7121212, </w:t>
            </w:r>
            <w:proofErr w:type="spellStart"/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e-mail:info@clubtk.ru</w:t>
            </w:r>
            <w:proofErr w:type="spellEnd"/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, http://www.clubtk.ru ОГРН/ ОКПО 1234567891011/ 12345678 ИНН/КПП 1213141516/111111111 Генеральный директор – Воронов Андрей Викторович</w:t>
            </w:r>
          </w:p>
          <w:p w14:paraId="485FA6C7" w14:textId="08FE128B" w:rsidR="006B48ED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р/с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45</w:t>
            </w: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212762378126371236</w:t>
            </w:r>
          </w:p>
          <w:p w14:paraId="453B2EF5" w14:textId="0512F055" w:rsidR="006B48ED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БИК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78</w:t>
            </w:r>
            <w:r w:rsidRPr="006B48ED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32736217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45</w:t>
            </w:r>
          </w:p>
          <w:p w14:paraId="6FD2D484" w14:textId="77777777" w:rsidR="006B48ED" w:rsidRDefault="006B48ED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60284182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036607E0" w14:textId="77777777" w:rsidR="00746F5A" w:rsidRDefault="00746F5A" w:rsidP="008448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0E4F8768" w14:textId="77777777" w:rsidR="00746F5A" w:rsidRPr="000351A3" w:rsidRDefault="00746F5A" w:rsidP="00746F5A">
      <w:pPr>
        <w:tabs>
          <w:tab w:val="left" w:pos="3285"/>
        </w:tabs>
        <w:rPr>
          <w:rFonts w:eastAsia="Times New Roman" w:cs="Times New Roman"/>
          <w:sz w:val="20"/>
          <w:szCs w:val="20"/>
          <w:lang w:eastAsia="ru-RU" w:bidi="ar-SA"/>
        </w:rPr>
      </w:pPr>
    </w:p>
    <w:p w14:paraId="5AE24116" w14:textId="77777777" w:rsidR="0044346A" w:rsidRPr="00746F5A" w:rsidRDefault="0044346A" w:rsidP="00746F5A"/>
    <w:sectPr w:rsidR="0044346A" w:rsidRPr="00746F5A" w:rsidSect="00746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1134" w:bottom="397" w:left="79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751E" w14:textId="77777777" w:rsidR="00803EF4" w:rsidRDefault="00803EF4" w:rsidP="00345527">
      <w:r>
        <w:separator/>
      </w:r>
    </w:p>
  </w:endnote>
  <w:endnote w:type="continuationSeparator" w:id="0">
    <w:p w14:paraId="308245E5" w14:textId="77777777" w:rsidR="00803EF4" w:rsidRDefault="00803EF4" w:rsidP="0034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7FA3" w14:textId="77777777" w:rsidR="00F878E0" w:rsidRDefault="00F878E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9885" w14:textId="72764DFB" w:rsidR="005F309D" w:rsidRPr="00345527" w:rsidRDefault="005F309D" w:rsidP="0034552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E6CA" w14:textId="77777777" w:rsidR="00F878E0" w:rsidRDefault="00F878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0F1F" w14:textId="77777777" w:rsidR="00803EF4" w:rsidRDefault="00803EF4" w:rsidP="00345527">
      <w:r>
        <w:separator/>
      </w:r>
    </w:p>
  </w:footnote>
  <w:footnote w:type="continuationSeparator" w:id="0">
    <w:p w14:paraId="4043578C" w14:textId="77777777" w:rsidR="00803EF4" w:rsidRDefault="00803EF4" w:rsidP="0034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25F6" w14:textId="77777777" w:rsidR="00F878E0" w:rsidRDefault="00F878E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8E80" w14:textId="77777777" w:rsidR="00F878E0" w:rsidRDefault="00F878E0" w:rsidP="00F878E0">
    <w:pPr>
      <w:pStyle w:val="ad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  <w:lang/>
        </w:rPr>
        <w:t>ppt.ru</w:t>
      </w:r>
    </w:hyperlink>
    <w:r>
      <w:t xml:space="preserve"> </w:t>
    </w:r>
  </w:p>
  <w:p w14:paraId="1C0A68F1" w14:textId="4E60CBC6" w:rsidR="005F309D" w:rsidRDefault="005F309D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ED4" w14:textId="77777777" w:rsidR="00F878E0" w:rsidRDefault="00F878E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AB"/>
    <w:rsid w:val="000525E9"/>
    <w:rsid w:val="00093B85"/>
    <w:rsid w:val="000B4D62"/>
    <w:rsid w:val="00125ED6"/>
    <w:rsid w:val="001D36B0"/>
    <w:rsid w:val="001E5301"/>
    <w:rsid w:val="00245546"/>
    <w:rsid w:val="002B36B6"/>
    <w:rsid w:val="002D0170"/>
    <w:rsid w:val="0032747B"/>
    <w:rsid w:val="00344081"/>
    <w:rsid w:val="00345527"/>
    <w:rsid w:val="00380ACF"/>
    <w:rsid w:val="0044346A"/>
    <w:rsid w:val="00571CF2"/>
    <w:rsid w:val="005B2DEE"/>
    <w:rsid w:val="005F309D"/>
    <w:rsid w:val="006B3FF8"/>
    <w:rsid w:val="006B48ED"/>
    <w:rsid w:val="00707618"/>
    <w:rsid w:val="00746F5A"/>
    <w:rsid w:val="00803EF4"/>
    <w:rsid w:val="009A6125"/>
    <w:rsid w:val="00B00B55"/>
    <w:rsid w:val="00B26758"/>
    <w:rsid w:val="00B56863"/>
    <w:rsid w:val="00B72D7F"/>
    <w:rsid w:val="00B8635E"/>
    <w:rsid w:val="00CD2A65"/>
    <w:rsid w:val="00D458C1"/>
    <w:rsid w:val="00E739AB"/>
    <w:rsid w:val="00E87F8A"/>
    <w:rsid w:val="00F4526A"/>
    <w:rsid w:val="00F73193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E3AB"/>
  <w15:chartTrackingRefBased/>
  <w15:docId w15:val="{187CD0F8-ABBF-41BA-B601-20A5B79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5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9A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A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A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A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A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A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A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A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A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9A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A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9A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3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9A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73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9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3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9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746F5A"/>
    <w:rPr>
      <w:color w:val="000080"/>
      <w:u w:val="single"/>
    </w:rPr>
  </w:style>
  <w:style w:type="paragraph" w:styleId="ad">
    <w:name w:val="header"/>
    <w:basedOn w:val="a"/>
    <w:link w:val="ae"/>
    <w:uiPriority w:val="99"/>
    <w:rsid w:val="00746F5A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46F5A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f">
    <w:name w:val="footer"/>
    <w:basedOn w:val="a"/>
    <w:link w:val="af0"/>
    <w:unhideWhenUsed/>
    <w:rsid w:val="0034552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rsid w:val="00345527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897</Words>
  <Characters>6654</Characters>
  <Application>Microsoft Office Word</Application>
  <DocSecurity>0</DocSecurity>
  <Lines>135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8</cp:revision>
  <dcterms:created xsi:type="dcterms:W3CDTF">2025-07-09T19:19:00Z</dcterms:created>
  <dcterms:modified xsi:type="dcterms:W3CDTF">2025-08-07T14:21:00Z</dcterms:modified>
</cp:coreProperties>
</file>