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 w:themeColor="text1"/>
          <w:sz w:val="20"/>
          <w:szCs w:val="20"/>
        </w:rPr>
      </w:pPr>
      <w:bookmarkStart w:id="0" w:name="_GoBack"/>
      <w:r w:rsidRPr="0030782C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Трудовой договор N ___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Helvetica" w:hAnsi="Helvetica" w:cs="Helvetica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30782C" w:rsidRPr="0030782C">
        <w:tc>
          <w:tcPr>
            <w:tcW w:w="4677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30782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г. ______________</w:t>
            </w:r>
          </w:p>
        </w:tc>
        <w:tc>
          <w:tcPr>
            <w:tcW w:w="4677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30782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"___"__________ ____ г.</w:t>
            </w:r>
          </w:p>
        </w:tc>
      </w:tr>
    </w:tbl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_____________________ 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(наименование или Ф.И.О.)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, именуем__ в дальнейшем "Работодатель", в лице ________________ 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(должность, Ф.И.О.)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, </w:t>
      </w:r>
      <w:proofErr w:type="spellStart"/>
      <w:r w:rsidRPr="0030782C">
        <w:rPr>
          <w:rFonts w:ascii="Helvetica" w:hAnsi="Helvetica" w:cs="Helvetica"/>
          <w:color w:val="000000" w:themeColor="text1"/>
          <w:sz w:val="20"/>
          <w:szCs w:val="20"/>
        </w:rPr>
        <w:t>действующ</w:t>
      </w:r>
      <w:proofErr w:type="spellEnd"/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__ на основании _____________________ 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(документ, подтверждающий полномочия)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>, с одной стороны и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_______________________ 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(Ф.И.О., паспортные данные)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>, именуем__ в дальнейшем "Работник", с другой стороны заключили настоящий Трудовой договор о нижеследующем: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1. Предмет Трудового договора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1.1. Работодатель обязуется предоставить Работнику работу согласно штатному расписанию в должности (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вариант: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по профессии / специальности 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(с указанием квалификации)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/ либо указать конкретный вид поручаемой работнику работы) _______________________ в ____________________ 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(указать структурное подразделение)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, обеспечить условия труда, предусмотренные трудовым законодательством Российской Федерации и иными нормативными правовыми актами, содержащими нормы трудового права, коллективным договором 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(при наличии)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>, соглашениями, локальными нормативными актами и настоящим Трудовым договором, своевременно и в полном размере выплачивать Работнику заработную плату, а Работник обязуется лично выполнять трудовые функции, соблюдать Правила внутреннего трудового распорядка, действующие у Работодателя.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1.2. Работа по настоящему Договору является для Работника основной (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вариант: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работой по совместительству).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1.3. Местом работы Работника является ___________________, </w:t>
      </w:r>
      <w:proofErr w:type="spellStart"/>
      <w:r w:rsidRPr="0030782C">
        <w:rPr>
          <w:rFonts w:ascii="Helvetica" w:hAnsi="Helvetica" w:cs="Helvetica"/>
          <w:color w:val="000000" w:themeColor="text1"/>
          <w:sz w:val="20"/>
          <w:szCs w:val="20"/>
        </w:rPr>
        <w:t>расположенн</w:t>
      </w:r>
      <w:proofErr w:type="spellEnd"/>
      <w:r w:rsidRPr="0030782C">
        <w:rPr>
          <w:rFonts w:ascii="Helvetica" w:hAnsi="Helvetica" w:cs="Helvetica"/>
          <w:color w:val="000000" w:themeColor="text1"/>
          <w:sz w:val="20"/>
          <w:szCs w:val="20"/>
        </w:rPr>
        <w:t>__ по адресу: _______________________.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1.4. Работник подчиняется непосредственно ______________________.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1.5.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Вариант.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1.5. Выполнение работы связано с вредными и (или) опасными производственными факторами, в том числе ________________________ 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(перечень вредных и опасных условий труда в зависимости от отрасли и работодателя)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>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1.6. Работнику установлены следующие условия труда на рабочем месте: ___________________________ 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 xml:space="preserve">(указать класс, подкласс условий труда </w:t>
      </w:r>
      <w:hyperlink r:id="rId4" w:history="1">
        <w:r w:rsidRPr="0030782C">
          <w:rPr>
            <w:rFonts w:ascii="Helvetica" w:hAnsi="Helvetica" w:cs="Helvetica"/>
            <w:i/>
            <w:iCs/>
            <w:color w:val="000000" w:themeColor="text1"/>
            <w:sz w:val="20"/>
            <w:szCs w:val="20"/>
          </w:rPr>
          <w:t>&lt;2&gt;</w:t>
        </w:r>
      </w:hyperlink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 xml:space="preserve">, если </w:t>
      </w:r>
      <w:proofErr w:type="spellStart"/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спецоценка</w:t>
      </w:r>
      <w:proofErr w:type="spellEnd"/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 xml:space="preserve"> условий труда на вновь организованном рабочем месте еще не проведена - общую характеристику условий труда на рабочем месте: описание рабочего места, используемое оборудование и особенности работы с ним)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>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1.7. Условия труда на рабочем месте соответствуют требованиям действующего законодательства Российской Федерации в сфере охраны труда с учетом специфики трудовых функций Работника.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1.8. Работник обязуется не разглашать охраняемую законом тайну (служебную, коммерческую, иную) и конфиденциальную информацию, обладателями которых являются Работодатель и его контрагенты.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2. Срок действия Трудового договора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2.1. Настоящий Трудовой договор вступает в силу со дня его заключения Работником и Работодателем (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вариант: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со дня фактического допущения Работника к работе с ведома либо по поручению Работодателя или его представителя).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2.2. Дата начала работы: "___"________ ____ г.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2.3. На основании </w:t>
      </w:r>
      <w:hyperlink r:id="rId5" w:history="1">
        <w:proofErr w:type="spellStart"/>
        <w:r w:rsidRPr="0030782C">
          <w:rPr>
            <w:rFonts w:ascii="Helvetica" w:hAnsi="Helvetica" w:cs="Helvetica"/>
            <w:color w:val="000000" w:themeColor="text1"/>
            <w:sz w:val="20"/>
            <w:szCs w:val="20"/>
          </w:rPr>
          <w:t>абз</w:t>
        </w:r>
        <w:proofErr w:type="spellEnd"/>
        <w:r w:rsidRPr="0030782C">
          <w:rPr>
            <w:rFonts w:ascii="Helvetica" w:hAnsi="Helvetica" w:cs="Helvetica"/>
            <w:color w:val="000000" w:themeColor="text1"/>
            <w:sz w:val="20"/>
            <w:szCs w:val="20"/>
          </w:rPr>
          <w:t>. __ ч. __ ст. 59</w:t>
        </w:r>
      </w:hyperlink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Трудового кодекса Российской Федерации настоящий Трудовой договор заключен на срок до ___________________ в связи с ______________________ 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 xml:space="preserve">(указать причину заключения срочного трудового договора </w:t>
      </w:r>
      <w:hyperlink r:id="rId6" w:history="1">
        <w:r w:rsidRPr="0030782C">
          <w:rPr>
            <w:rFonts w:ascii="Helvetica" w:hAnsi="Helvetica" w:cs="Helvetica"/>
            <w:i/>
            <w:iCs/>
            <w:color w:val="000000" w:themeColor="text1"/>
            <w:sz w:val="20"/>
            <w:szCs w:val="20"/>
          </w:rPr>
          <w:t>&lt;3&gt;</w:t>
        </w:r>
      </w:hyperlink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)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>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Вариант.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2.4. В целях проверки соответствия квалификации Работника занимаемой должности, его отношения к поручаемой работе Работнику устанавливается испытательный срок продолжительностью ____ (________) месяцев </w:t>
      </w:r>
      <w:hyperlink r:id="rId7" w:history="1">
        <w:r w:rsidRPr="0030782C">
          <w:rPr>
            <w:rFonts w:ascii="Helvetica" w:hAnsi="Helvetica" w:cs="Helvetica"/>
            <w:i/>
            <w:iCs/>
            <w:color w:val="000000" w:themeColor="text1"/>
            <w:sz w:val="20"/>
            <w:szCs w:val="20"/>
          </w:rPr>
          <w:t>&lt;4&gt;</w:t>
        </w:r>
      </w:hyperlink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с момента начала работы.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Если в период испытания Работник придет к выводу, что предложенная ему работа не является для него подходящей, то он имеет право расторгнуть настоящий Трудовой договор по собственному желанию, предупредив об этом Работодателя в письменной форме за три дня.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Если срок испытания истек, а Работник продолжает работу, то он считается выдержавшим испытание и последующее расторжение Договора допускается только на общих основаниях.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3. Условия оплаты труда Работника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3.1. За выполнение работы Работнику устанавливается должностной оклад (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вариант: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тарифная ставка) в размере ______ (_________) рублей в месяц (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вариант для тарифной ставки: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день/час).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Вариант.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Работнику устанавливается сдельная система оплаты труда. Заработная плата рассчитывается исходя из ________________________ 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(указать способ расчета)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>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Вариант дополнительно при работе по совместительству.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Оплата труда Работника производится ________________________ (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вариант: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пропорционально отработанному времени / в зависимости от выработки / иные условия). При установлении лицам, работающим по совместительству с повременной оплатой труда, нормированных заданий оплата труда производится по конечным результатам за фактически выполненный объем работ.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3.2. Работодателем устанавливаются доплаты, надбавки и поощрительные выплаты. Размеры и условия таких доплат, надбавок и поощрительных выплат определены в Положении о премировании Работника (утверждено Работодателем "___"_______ ____ г.), с которым Работник ознакомлен при подписании Трудового договора.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3.3. В случае выполнения Работником с его письменного согласия наряду со своей основной работой дополнительной работы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размере, определяемом Сторонами в дополнительном соглашении.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3.4. Заработная плата выплачивается Работнику в месте выполнения им работы путем выдачи наличных денежных средств из кассы Работодателя (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вариант: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перечисления на счет Работника в банке) каждые полмесяца в дни, установленные Правилами внутреннего трудового распорядка Работодателя.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3.5. Сверхурочная работа оплачивается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Трудовым </w:t>
      </w:r>
      <w:hyperlink r:id="rId8" w:history="1">
        <w:r w:rsidRPr="0030782C">
          <w:rPr>
            <w:rFonts w:ascii="Helvetica" w:hAnsi="Helvetica" w:cs="Helvetica"/>
            <w:color w:val="000000" w:themeColor="text1"/>
            <w:sz w:val="20"/>
            <w:szCs w:val="20"/>
          </w:rPr>
          <w:t>кодексом</w:t>
        </w:r>
      </w:hyperlink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Российской Федерации.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3.6. 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двойной части должностного оклада за день или час работы сверх должностного оклада, если работа производилась сверх месячной нормы рабочего времени (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вариант: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не менее чем по двойным сдельным расценкам / в размере не менее двойной дневной или часовой тарифной ставки).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Вариант.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3.6. Работа в выходные и нерабочие праздничные дни компенсируется в денежной форме не менее чем в двойном размере.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3.7. Время простоя по вине Работодателя оплачивается в размере двух третей средней заработной платы Работника, за исключением случаев, предусмотренных Трудовым </w:t>
      </w:r>
      <w:hyperlink r:id="rId9" w:history="1">
        <w:r w:rsidRPr="0030782C">
          <w:rPr>
            <w:rFonts w:ascii="Helvetica" w:hAnsi="Helvetica" w:cs="Helvetica"/>
            <w:color w:val="000000" w:themeColor="text1"/>
            <w:sz w:val="20"/>
            <w:szCs w:val="20"/>
          </w:rPr>
          <w:t>кодексом</w:t>
        </w:r>
      </w:hyperlink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Российской Федерации.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Время простоя по причинам, не зависящим от Работодателя и Работника, оплачивается в размере двух третей должностного оклада (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вариант: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тарифной ставки), рассчитанных пропорционально времени простоя.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Время простоя по вине Работника не оплачивается.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3.8. Из заработной платы Работника могут производиться удержания в случаях, предусмотренных действующим законодательством Российской Федерации.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Вариант.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3.9. За выполнение работ с вредными и (или) опасными условиями труда Работнику выплачивается доплата компенсационного характера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.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Размер доплаты устанавливается _____________________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4. Режим рабочего времени и времени отдыха. Отпуск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4.1. Работнику устанавливается режим работы, предусмотренный Правилами внутреннего трудового распорядка, действующими у Работодателя.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Вариант.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4.1. Работнику устанавливается следующий режим рабочего времени: __________________ с предоставлением ______ выходного дня (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вариант: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выходных дней) - ____________.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lastRenderedPageBreak/>
        <w:t>4.2. Время начала работы: ______________________.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Время окончания работы: ________________________.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(Продолжительность рабочего времени при работе по совместительству не должна превышать четырех часов в день.)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4.3. В течение рабочего дня Работнику устанавливается перерыв для отдыха и питания с ___ ч ___ мин. до ___ ч ___ мин., который в рабочее время не включается 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 xml:space="preserve">(вариант в случаях, предусмотренных </w:t>
      </w:r>
      <w:hyperlink r:id="rId10" w:history="1">
        <w:r w:rsidRPr="0030782C">
          <w:rPr>
            <w:rFonts w:ascii="Helvetica" w:hAnsi="Helvetica" w:cs="Helvetica"/>
            <w:i/>
            <w:iCs/>
            <w:color w:val="000000" w:themeColor="text1"/>
            <w:sz w:val="20"/>
            <w:szCs w:val="20"/>
          </w:rPr>
          <w:t>ч. 3 ст. 108</w:t>
        </w:r>
      </w:hyperlink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 xml:space="preserve"> Трудового кодекса Российской Федерации: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Работодатель обеспечивает Работнику возможность отдыха и приема пищи в рабочее время в соответствии с Правилами внутреннего трудового распорядка).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4.4. Ежегодный основной оплачиваемый отпуск предоставляется Работнику продолжительностью _____________ 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(не менее 28)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календарных дней.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данного Работодателя.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О времени начала отпуска Работник должен быть извещен под подпись не позднее чем за две недели до его начала.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4.5.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Работодателя.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Вариант.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4.6. Работнику предоставляется ежегодный дополнительный оплачиваемый отпуск продолжительностью ______ (__________) календарных дней </w:t>
      </w:r>
      <w:hyperlink r:id="rId11" w:history="1">
        <w:r w:rsidRPr="0030782C">
          <w:rPr>
            <w:rFonts w:ascii="Helvetica" w:hAnsi="Helvetica" w:cs="Helvetica"/>
            <w:i/>
            <w:iCs/>
            <w:color w:val="000000" w:themeColor="text1"/>
            <w:sz w:val="20"/>
            <w:szCs w:val="20"/>
          </w:rPr>
          <w:t>&lt;7&gt;</w:t>
        </w:r>
      </w:hyperlink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5. Права и обязанности Работника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5.1. Работник обязан добросовестно исполнять свои трудовые обязанности, определяемые в Должностной инструкции, являющейся Приложением N ___ к настоящему Договору.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Вариант.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5.1. Работник обязан добросовестно исполнять следующие должностные обязанности: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5.1.1. _____________________________________.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5.1.2. _____________________________________.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5.1.3. _____________________________________.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5.1.4. _____________________________________.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5.2. Работник обязан соблюдать: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5.2.1. Правила внутреннего трудового распорядка и иные локальные нормативные акты Работодателя.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5.2.2. Трудовую дисциплину.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5.2.3. Требования охраны труда и обеспечения безопасности труда.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5.3. Работник обязан: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5.3.1.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5.3.2. Принимать необходимые меры и 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Вариант.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5.3.3. По распоряжению Работодателя отправляться в служебные командировки на территории России и за рубежом.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При этом Работодатель возмещает Работнику расходы, связанные со служебными поездками: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- на проезд к месту выполнения работ;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- по найму жилого помещения;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- дополнительные расходы, связанные с проживанием вне места постоянного жительства (суточные);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- иные расходы, произведенные Работником с разрешения или ведома Работодателя.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Размеры и порядок возмещения вышеуказанных расходов устанавливаются коллективным договором 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(при наличии)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>, соглашениями, локальными нормативными актами.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5.3.4. Не разглашать сведения, составляющие коммерческую тайну Работодателя. Сведения, являющиеся коммерческой тайной Работодателя, определены в Положении о коммерческой тайне.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lastRenderedPageBreak/>
        <w:t>5.3.5. Использовать и правильно применять средства индивидуальной и коллективной защиты, нести иные обязанности в области охраны труда, предусмотренные действующим законодательством.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5.4. Работник имеет право: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5.4.1. На заключение, изменение и расторжение Трудового договора в порядке и на условиях, которые установлены Трудовым </w:t>
      </w:r>
      <w:hyperlink r:id="rId12" w:history="1">
        <w:r w:rsidRPr="0030782C">
          <w:rPr>
            <w:rFonts w:ascii="Helvetica" w:hAnsi="Helvetica" w:cs="Helvetica"/>
            <w:color w:val="000000" w:themeColor="text1"/>
            <w:sz w:val="20"/>
            <w:szCs w:val="20"/>
          </w:rPr>
          <w:t>кодексом</w:t>
        </w:r>
      </w:hyperlink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Российской Федерации, иными федеральными законами.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5.4.2. Предоставление ему работы, обусловленной настоящим Трудовым договором.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5.4.3. Рабочее место, соответствующее государственным нормативным требованиям охраны труда и условиям, предусмотренным коллективным договором 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(при наличии)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>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5.4.4. Своевременную и полную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5.4.5.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5.4.6. Полную и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5.4.7. Подготовку и дополнительное профессиональное образование в порядке, установленном Трудовым </w:t>
      </w:r>
      <w:hyperlink r:id="rId13" w:history="1">
        <w:r w:rsidRPr="0030782C">
          <w:rPr>
            <w:rFonts w:ascii="Helvetica" w:hAnsi="Helvetica" w:cs="Helvetica"/>
            <w:color w:val="000000" w:themeColor="text1"/>
            <w:sz w:val="20"/>
            <w:szCs w:val="20"/>
          </w:rPr>
          <w:t>кодексом</w:t>
        </w:r>
      </w:hyperlink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Российской Федерации, иными федеральными законами.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5.4.8.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5.4.9. Участие в управлении организацией в предусмотренных Трудовым </w:t>
      </w:r>
      <w:hyperlink r:id="rId14" w:history="1">
        <w:r w:rsidRPr="0030782C">
          <w:rPr>
            <w:rFonts w:ascii="Helvetica" w:hAnsi="Helvetica" w:cs="Helvetica"/>
            <w:color w:val="000000" w:themeColor="text1"/>
            <w:sz w:val="20"/>
            <w:szCs w:val="20"/>
          </w:rPr>
          <w:t>кодексом</w:t>
        </w:r>
      </w:hyperlink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Российской Федерации, иными федеральными законами и коллективным договором 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(при наличии)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формах.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5.4.10.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 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(при наличии)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>, соглашений.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5.4.11. Защиту своих трудовых прав, свобод и законных интересов всеми не запрещенными законом способами.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5.4.12. Разрешение индивидуальных и коллективных трудовых споров, включая право на забастовку, в порядке, установленном Трудовым </w:t>
      </w:r>
      <w:hyperlink r:id="rId15" w:history="1">
        <w:r w:rsidRPr="0030782C">
          <w:rPr>
            <w:rFonts w:ascii="Helvetica" w:hAnsi="Helvetica" w:cs="Helvetica"/>
            <w:color w:val="000000" w:themeColor="text1"/>
            <w:sz w:val="20"/>
            <w:szCs w:val="20"/>
          </w:rPr>
          <w:t>кодексом</w:t>
        </w:r>
      </w:hyperlink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Российской Федерации, иными федеральными законами.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5.4.13. Возмещение вреда, причиненного ему в связи с исполнением трудовых обязанностей, и компенсацию морального вреда в порядке, установленном Трудовым </w:t>
      </w:r>
      <w:hyperlink r:id="rId16" w:history="1">
        <w:r w:rsidRPr="0030782C">
          <w:rPr>
            <w:rFonts w:ascii="Helvetica" w:hAnsi="Helvetica" w:cs="Helvetica"/>
            <w:color w:val="000000" w:themeColor="text1"/>
            <w:sz w:val="20"/>
            <w:szCs w:val="20"/>
          </w:rPr>
          <w:t>кодексом</w:t>
        </w:r>
      </w:hyperlink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Российской Федерации, иными федеральными законами.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5.4.14. Обязательное социальное страхование в случаях, предусмотренных федеральными законами.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5.4.15. Иные права, установленные действующим законодательством Российской Федерации.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6. Права и обязанности Работодателя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6.1. Работодатель вправе: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6.1.1. Изменять и расторгать Трудовой договор с Работником в порядке и на условиях, которые установлены Трудовым </w:t>
      </w:r>
      <w:hyperlink r:id="rId17" w:history="1">
        <w:r w:rsidRPr="0030782C">
          <w:rPr>
            <w:rFonts w:ascii="Helvetica" w:hAnsi="Helvetica" w:cs="Helvetica"/>
            <w:color w:val="000000" w:themeColor="text1"/>
            <w:sz w:val="20"/>
            <w:szCs w:val="20"/>
          </w:rPr>
          <w:t>кодексом</w:t>
        </w:r>
      </w:hyperlink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Российской Федерации, иными федеральными законами.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6.1.2. Вести коллективные переговоры и заключать коллективные договоры.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6.1.3. Поощрять Работника за добросовестный эффективный труд.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6.1.4. Требовать от Работника исполнения его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распорядка, требований охраны труда, действующих у Работодателя.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6.1.5. Привлекать Работника к дисциплинарной и материальной ответственности в порядке, установленном Трудовым </w:t>
      </w:r>
      <w:hyperlink r:id="rId18" w:history="1">
        <w:r w:rsidRPr="0030782C">
          <w:rPr>
            <w:rFonts w:ascii="Helvetica" w:hAnsi="Helvetica" w:cs="Helvetica"/>
            <w:color w:val="000000" w:themeColor="text1"/>
            <w:sz w:val="20"/>
            <w:szCs w:val="20"/>
          </w:rPr>
          <w:t>кодексом</w:t>
        </w:r>
      </w:hyperlink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Российской Федерации, иными федеральными законами.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6.1.6. Принимать локальные нормативные акты.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6.1.7. С согласия Работника привлекать его к выполнению отдельных поручений, не входящих в должностные обязанности Работника.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6.1.8. С согласия Работника привлекать его к выполнению дополнительной работы по другой или такой же профессии (должности) за дополнительную плату.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6.1.9. Создавать объединения работодателей в целях представительства и защиты своих интересов и вступать в них.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6.1.10. Создавать производственный совет.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6.1.11. Реализовывать права, предоставленные законодательством о специальной оценке условий труда.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6.1.12. 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</w:t>
      </w:r>
      <w:proofErr w:type="spellStart"/>
      <w:r w:rsidRPr="0030782C">
        <w:rPr>
          <w:rFonts w:ascii="Helvetica" w:hAnsi="Helvetica" w:cs="Helvetica"/>
          <w:color w:val="000000" w:themeColor="text1"/>
          <w:sz w:val="20"/>
          <w:szCs w:val="20"/>
        </w:rPr>
        <w:t>самообследование</w:t>
      </w:r>
      <w:proofErr w:type="spellEnd"/>
      <w:r w:rsidRPr="0030782C">
        <w:rPr>
          <w:rFonts w:ascii="Helvetica" w:hAnsi="Helvetica" w:cs="Helvetica"/>
          <w:color w:val="000000" w:themeColor="text1"/>
          <w:sz w:val="20"/>
          <w:szCs w:val="20"/>
        </w:rPr>
        <w:t>).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lastRenderedPageBreak/>
        <w:t>6.1.13.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6.2. Работодатель обязан: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6.2.1.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 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(при наличии)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>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6.2.2. Предоставлять Работнику работу, обусловленную Трудовым договором.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6.2.3. Обеспечивать безопасность и условия труда, соответствующие государственным нормативным требованиям охраны труда.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6.2.4. Обеспечивать Работника оборудованием, инструментами, технической документацией и иными средствами, необходимыми для исполнения трудовых обязанностей.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Вариант.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6.2.5. За счет своих средств в соответствии с установленными нормами обеспечивать своевременную выдачу средств индивидуальной защиты, их хранение, а также стирку, химическую чистку, сушку, ремонт и замену средств индивидуальной защиты </w:t>
      </w:r>
      <w:hyperlink r:id="rId19" w:history="1">
        <w:r w:rsidRPr="0030782C">
          <w:rPr>
            <w:rFonts w:ascii="Helvetica" w:hAnsi="Helvetica" w:cs="Helvetica"/>
            <w:i/>
            <w:iCs/>
            <w:color w:val="000000" w:themeColor="text1"/>
            <w:sz w:val="20"/>
            <w:szCs w:val="20"/>
          </w:rPr>
          <w:t>&lt;8&gt;</w:t>
        </w:r>
      </w:hyperlink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6.2.6. Обеспечивать Работнику равную плату за труд равной ценности.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6.2.7. Выплачивать своевременно и в полном размере причитающуюся Работнику заработную плату в сроки, установленные в соответствии с Трудовым </w:t>
      </w:r>
      <w:hyperlink r:id="rId20" w:history="1">
        <w:r w:rsidRPr="0030782C">
          <w:rPr>
            <w:rFonts w:ascii="Helvetica" w:hAnsi="Helvetica" w:cs="Helvetica"/>
            <w:color w:val="000000" w:themeColor="text1"/>
            <w:sz w:val="20"/>
            <w:szCs w:val="20"/>
          </w:rPr>
          <w:t>кодексом</w:t>
        </w:r>
      </w:hyperlink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Российской Федерации, коллективным договором 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(при наличии)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>, Правилами внутреннего трудового распорядка, действующими у Работодателя.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6.2.8. Вести коллективные переговоры, а также заключать коллективный договор в порядке, установленном Трудовым </w:t>
      </w:r>
      <w:hyperlink r:id="rId21" w:history="1">
        <w:r w:rsidRPr="0030782C">
          <w:rPr>
            <w:rFonts w:ascii="Helvetica" w:hAnsi="Helvetica" w:cs="Helvetica"/>
            <w:color w:val="000000" w:themeColor="text1"/>
            <w:sz w:val="20"/>
            <w:szCs w:val="20"/>
          </w:rPr>
          <w:t>кодексом</w:t>
        </w:r>
      </w:hyperlink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Российской Федерации.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6.2.9. Предоставлять представителям Работника полную и достоверную информацию, необходимую для заключения коллективного договора, соглашения и контроля за их выполнением.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6.2.10. Знакомить Работника под подпись с принимаемыми локальными нормативными актами, непосредственно связанными с его трудовой деятельностью.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6.2.11. Своевременно выполнять предписания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6.2.12. Рассматривать представления соответствующих профсоюзных органов, иных избранных Работником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6.2.13. Создавать условия, обеспечивающие участие Работника в управлении организацией в предусмотренных Трудовым </w:t>
      </w:r>
      <w:hyperlink r:id="rId22" w:history="1">
        <w:r w:rsidRPr="0030782C">
          <w:rPr>
            <w:rFonts w:ascii="Helvetica" w:hAnsi="Helvetica" w:cs="Helvetica"/>
            <w:color w:val="000000" w:themeColor="text1"/>
            <w:sz w:val="20"/>
            <w:szCs w:val="20"/>
          </w:rPr>
          <w:t>кодексом</w:t>
        </w:r>
      </w:hyperlink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Российской Федерации, иными федеральными законами и коллективным договором 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(при наличии)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формах.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6.2.14. Обеспечивать бытовые нужды Работника, связанные с исполнением трудовых обязанностей.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6.2.15. Осуществлять обязательное социальное страхование Работника в порядке, установленном федеральными законами.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6.2.16. Возмещать вред, причиненный Работнику в связи с исполнением трудовых обязанностей, а также компенсировать моральный вред в порядке и на условиях, которые установлены Трудовым </w:t>
      </w:r>
      <w:hyperlink r:id="rId23" w:history="1">
        <w:r w:rsidRPr="0030782C">
          <w:rPr>
            <w:rFonts w:ascii="Helvetica" w:hAnsi="Helvetica" w:cs="Helvetica"/>
            <w:color w:val="000000" w:themeColor="text1"/>
            <w:sz w:val="20"/>
            <w:szCs w:val="20"/>
          </w:rPr>
          <w:t>кодексом</w:t>
        </w:r>
      </w:hyperlink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Российской Федерации, другими федеральными законами и иными нормативными правовыми актами Российской Федерации.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6.2.17. 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 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(при наличии)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>, соглашениями, локальными нормативными актами.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7. Социальное страхование Работника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Вариант.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Условия улучшения социально-бытовых условий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Работника и членов его семьи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7.1. Работник подлежит обязательному социальному страхованию, включая обязательное социальное страхование от несчастных случаев на производстве и профессиональных заболеваний, в порядке и на условиях, установленных действующим законодательством Российской Федерации.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Вариант.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7.2. Социально-бытовые условия Работника и членов его семьи подлежат следующим улучшениям: _____________________ 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(перечень, порядок улучшений, источник финансирования)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>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lastRenderedPageBreak/>
        <w:t>Вариант.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7.3. Улучшены условия работы Работника при выполнении работы ________________________ 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(указываются улучшения, не предусмотренные трудовым законодательством и иными нормативными правовыми актами, содержащими нормы трудового права)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>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8. Гарантии и компенсации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8.1. На период действия настоящего Трудового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Трудовым договором.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9. Ответственность Сторон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9.1. Сторона Трудового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Трудовым </w:t>
      </w:r>
      <w:hyperlink r:id="rId24" w:history="1">
        <w:r w:rsidRPr="0030782C">
          <w:rPr>
            <w:rFonts w:ascii="Helvetica" w:hAnsi="Helvetica" w:cs="Helvetica"/>
            <w:color w:val="000000" w:themeColor="text1"/>
            <w:sz w:val="20"/>
            <w:szCs w:val="20"/>
          </w:rPr>
          <w:t>кодексом</w:t>
        </w:r>
      </w:hyperlink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Российской Федерации и иными федеральными законами.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9.2. Материальная ответственность Стороны Договора наступает за ущерб, причиненный ею другой Стороне Договора в результате ее виновного противоправного поведения (действий или бездействия), если иное не предусмотрено Трудовым </w:t>
      </w:r>
      <w:hyperlink r:id="rId25" w:history="1">
        <w:r w:rsidRPr="0030782C">
          <w:rPr>
            <w:rFonts w:ascii="Helvetica" w:hAnsi="Helvetica" w:cs="Helvetica"/>
            <w:color w:val="000000" w:themeColor="text1"/>
            <w:sz w:val="20"/>
            <w:szCs w:val="20"/>
          </w:rPr>
          <w:t>кодексом</w:t>
        </w:r>
      </w:hyperlink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Российской Федерации или иными федеральными законами.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9.3. Работодатель, причинивший ущерб имуществу Работника, возмещает этот ущерб в полном объеме.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9.4. В случаях, предусмотренных в законе, Работодатель обязан компенсировать Работнику моральный вред, причиненный неправомерными действиями и/или бездействием Работодателя.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9.5. Каждая из Сторон обязана доказывать размер причиненного ей ущерба.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10. Прекращение Трудового договора </w:t>
      </w:r>
      <w:hyperlink r:id="rId26" w:history="1"/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10.1. Основания прекращения Трудового договора: ________________________.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Выбрать нужное: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- Трудовой договор, заключенный на время выполнения определенной работы, прекращается по завершении этой работы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- Трудовой договор, заключенный на время исполнения обязанностей отсутствующего работника, прекращается с выходом этого работника на работу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- Трудовой договор, заключенный для выполнения сезонных работ в течение определенного периода (сезона), прекращается по окончании этого периода (сезона)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- истечение срока его действия, о чем Работник должен быть предупрежден в письменной форме не менее чем за три календарных дня до увольнения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- ____________________________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10.2.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соответствии с Трудовым </w:t>
      </w:r>
      <w:hyperlink r:id="rId27" w:history="1">
        <w:r w:rsidRPr="0030782C">
          <w:rPr>
            <w:rFonts w:ascii="Helvetica" w:hAnsi="Helvetica" w:cs="Helvetica"/>
            <w:color w:val="000000" w:themeColor="text1"/>
            <w:sz w:val="20"/>
            <w:szCs w:val="20"/>
          </w:rPr>
          <w:t>кодексом</w:t>
        </w:r>
      </w:hyperlink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Российской Федерации или иным федеральным законом сохранялось место работы (должность).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10.3. В день прекращения Трудового договора Работодатель обязан выдать Работнику трудовую книжку и/или предоставить сведения о трудовой деятельности у Работодателя и произвести с ним расчет в соответствии со </w:t>
      </w:r>
      <w:hyperlink r:id="rId28" w:history="1">
        <w:r w:rsidRPr="0030782C">
          <w:rPr>
            <w:rFonts w:ascii="Helvetica" w:hAnsi="Helvetica" w:cs="Helvetica"/>
            <w:color w:val="000000" w:themeColor="text1"/>
            <w:sz w:val="20"/>
            <w:szCs w:val="20"/>
          </w:rPr>
          <w:t>ст. 140</w:t>
        </w:r>
      </w:hyperlink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Трудового кодекса Российской Федерации.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11. Заключительные положения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11.1. Условия Трудового договора носят конфиденциальный характер и разглашению не подлежат.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11.2. Условия Трудового договора имеют обязательную юридическую силу для Сторон с момента его заключения. Все изменения и дополнения к Трудовому договору оформляются двусторонним письменным соглашением.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11.3. Споры между Сторонами, возникающие при исполнении настоящего Трудового договора, рассматриваются в порядке, установленном законодательством Российской Федерации, регулирующим трудовые отношения.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11.4. Во всем остальном, что не предусмотрено настоящим Трудовым договором, Стороны руководствуются законодательством Российской Федерации.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lastRenderedPageBreak/>
        <w:t>11.5. Трудовой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11.6. До подписания Трудового договора Работник ознакомлен со следующими документами: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11.6.1. Положением о премировании от "__"________ ____ г. N ___.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11.6.2. Правилами внутреннего трудового распорядка от "__"__________ ____ г. N ___.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11.6.3. Положением о коммерческой тайне от "__"__________ ____ г. N ___.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11.6.4. Коллективным договором 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(при наличии)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 от "__"__________ ____ г.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11.6.5. Должностной инструкцией _________________ от "__"_______ ____ г. N ___.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11.6.6. _______________________ 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(иными положениями и локальными нормативными актами)</w:t>
      </w:r>
      <w:r w:rsidRPr="0030782C">
        <w:rPr>
          <w:rFonts w:ascii="Helvetica" w:hAnsi="Helvetica" w:cs="Helvetica"/>
          <w:color w:val="000000" w:themeColor="text1"/>
          <w:sz w:val="20"/>
          <w:szCs w:val="20"/>
        </w:rPr>
        <w:t>.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Работник ознакомлен: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"___"_______ ____ г. __________/______________ 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(подпись/Ф.И.О.)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Адреса и реквизиты Сторон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30782C" w:rsidRPr="0030782C">
        <w:tc>
          <w:tcPr>
            <w:tcW w:w="4365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30782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Работодатель:</w:t>
            </w:r>
          </w:p>
        </w:tc>
        <w:tc>
          <w:tcPr>
            <w:tcW w:w="340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30782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Работник:</w:t>
            </w:r>
          </w:p>
        </w:tc>
      </w:tr>
      <w:tr w:rsidR="0030782C" w:rsidRPr="0030782C">
        <w:tc>
          <w:tcPr>
            <w:tcW w:w="4365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30782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_________ </w:t>
            </w:r>
            <w:r w:rsidRPr="0030782C">
              <w:rPr>
                <w:rFonts w:ascii="Helvetica" w:hAnsi="Helvetica" w:cs="Helvetica"/>
                <w:i/>
                <w:iCs/>
                <w:color w:val="000000" w:themeColor="text1"/>
                <w:sz w:val="20"/>
                <w:szCs w:val="20"/>
              </w:rPr>
              <w:t>(наименование или Ф.И.О.)</w:t>
            </w:r>
          </w:p>
        </w:tc>
        <w:tc>
          <w:tcPr>
            <w:tcW w:w="340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30782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________________________ </w:t>
            </w:r>
            <w:r w:rsidRPr="0030782C">
              <w:rPr>
                <w:rFonts w:ascii="Helvetica" w:hAnsi="Helvetica" w:cs="Helvetica"/>
                <w:i/>
                <w:iCs/>
                <w:color w:val="000000" w:themeColor="text1"/>
                <w:sz w:val="20"/>
                <w:szCs w:val="20"/>
              </w:rPr>
              <w:t>(Ф.И.О.)</w:t>
            </w:r>
          </w:p>
        </w:tc>
      </w:tr>
      <w:tr w:rsidR="0030782C" w:rsidRPr="0030782C">
        <w:tc>
          <w:tcPr>
            <w:tcW w:w="4365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30782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Юридический/почтовый адрес: _____</w:t>
            </w:r>
          </w:p>
        </w:tc>
        <w:tc>
          <w:tcPr>
            <w:tcW w:w="340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30782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Адрес: _________________________</w:t>
            </w:r>
          </w:p>
        </w:tc>
      </w:tr>
      <w:tr w:rsidR="0030782C" w:rsidRPr="0030782C">
        <w:tc>
          <w:tcPr>
            <w:tcW w:w="4365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30782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_______________________________</w:t>
            </w:r>
          </w:p>
        </w:tc>
        <w:tc>
          <w:tcPr>
            <w:tcW w:w="340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30782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_______________________________</w:t>
            </w:r>
          </w:p>
        </w:tc>
      </w:tr>
      <w:tr w:rsidR="0030782C" w:rsidRPr="0030782C">
        <w:tc>
          <w:tcPr>
            <w:tcW w:w="4365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30782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ИНН/КПП ______________________</w:t>
            </w:r>
          </w:p>
        </w:tc>
        <w:tc>
          <w:tcPr>
            <w:tcW w:w="340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30782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Паспортные данные: ______________</w:t>
            </w:r>
          </w:p>
        </w:tc>
      </w:tr>
      <w:tr w:rsidR="0030782C" w:rsidRPr="0030782C">
        <w:tc>
          <w:tcPr>
            <w:tcW w:w="4365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30782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ОГРН/ОГРНИП __________________</w:t>
            </w:r>
          </w:p>
        </w:tc>
        <w:tc>
          <w:tcPr>
            <w:tcW w:w="340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30782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_______________________________</w:t>
            </w:r>
          </w:p>
        </w:tc>
      </w:tr>
      <w:tr w:rsidR="0030782C" w:rsidRPr="0030782C">
        <w:tc>
          <w:tcPr>
            <w:tcW w:w="4365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30782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Телефон: _________ Факс: ________</w:t>
            </w:r>
          </w:p>
        </w:tc>
        <w:tc>
          <w:tcPr>
            <w:tcW w:w="340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30782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Телефон: _______________________</w:t>
            </w:r>
          </w:p>
        </w:tc>
      </w:tr>
      <w:tr w:rsidR="0030782C" w:rsidRPr="0030782C">
        <w:tc>
          <w:tcPr>
            <w:tcW w:w="4365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30782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Адрес электронной почты: _________</w:t>
            </w:r>
          </w:p>
        </w:tc>
        <w:tc>
          <w:tcPr>
            <w:tcW w:w="340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30782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Адрес электронной почты: _________</w:t>
            </w:r>
          </w:p>
        </w:tc>
      </w:tr>
      <w:tr w:rsidR="0030782C" w:rsidRPr="0030782C">
        <w:tc>
          <w:tcPr>
            <w:tcW w:w="4365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30782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Банковские реквизиты: ____________</w:t>
            </w:r>
          </w:p>
        </w:tc>
        <w:tc>
          <w:tcPr>
            <w:tcW w:w="340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30782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Счет __________________________</w:t>
            </w:r>
          </w:p>
        </w:tc>
      </w:tr>
      <w:tr w:rsidR="0030782C" w:rsidRPr="0030782C">
        <w:tc>
          <w:tcPr>
            <w:tcW w:w="4365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30782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_______________________________</w:t>
            </w:r>
          </w:p>
        </w:tc>
        <w:tc>
          <w:tcPr>
            <w:tcW w:w="340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</w:tr>
    </w:tbl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Подписи Сторон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30782C" w:rsidRPr="0030782C">
        <w:tc>
          <w:tcPr>
            <w:tcW w:w="4365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30782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Работодатель:</w:t>
            </w:r>
          </w:p>
        </w:tc>
        <w:tc>
          <w:tcPr>
            <w:tcW w:w="340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30782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Работник:</w:t>
            </w:r>
          </w:p>
        </w:tc>
      </w:tr>
      <w:tr w:rsidR="0030782C" w:rsidRPr="0030782C">
        <w:tc>
          <w:tcPr>
            <w:tcW w:w="4365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30782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_______/_________ </w:t>
            </w:r>
            <w:r w:rsidRPr="0030782C">
              <w:rPr>
                <w:rFonts w:ascii="Helvetica" w:hAnsi="Helvetica" w:cs="Helvetica"/>
                <w:i/>
                <w:iCs/>
                <w:color w:val="000000" w:themeColor="text1"/>
                <w:sz w:val="20"/>
                <w:szCs w:val="20"/>
              </w:rPr>
              <w:t>(подпись/Ф.И.О.)</w:t>
            </w:r>
          </w:p>
        </w:tc>
        <w:tc>
          <w:tcPr>
            <w:tcW w:w="340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</w:tcPr>
          <w:p w:rsidR="0030782C" w:rsidRPr="0030782C" w:rsidRDefault="0030782C" w:rsidP="0030782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</w:rPr>
            </w:pPr>
            <w:r w:rsidRPr="0030782C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_______/_________ </w:t>
            </w:r>
            <w:r w:rsidRPr="0030782C">
              <w:rPr>
                <w:rFonts w:ascii="Helvetica" w:hAnsi="Helvetica" w:cs="Helvetica"/>
                <w:i/>
                <w:iCs/>
                <w:color w:val="000000" w:themeColor="text1"/>
                <w:sz w:val="20"/>
                <w:szCs w:val="20"/>
              </w:rPr>
              <w:t>(подпись/Ф.И.О.)</w:t>
            </w:r>
          </w:p>
        </w:tc>
      </w:tr>
    </w:tbl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>Экземпляр Трудового договора Работником получен: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30782C">
        <w:rPr>
          <w:rFonts w:ascii="Helvetica" w:hAnsi="Helvetica" w:cs="Helvetica"/>
          <w:color w:val="000000" w:themeColor="text1"/>
          <w:sz w:val="20"/>
          <w:szCs w:val="20"/>
        </w:rPr>
        <w:t xml:space="preserve">"___"________ ____ г. __________/_____________ </w:t>
      </w:r>
      <w:r w:rsidRPr="0030782C">
        <w:rPr>
          <w:rFonts w:ascii="Helvetica" w:hAnsi="Helvetica" w:cs="Helvetica"/>
          <w:i/>
          <w:iCs/>
          <w:color w:val="000000" w:themeColor="text1"/>
          <w:sz w:val="20"/>
          <w:szCs w:val="20"/>
        </w:rPr>
        <w:t>(подпись/Ф.И.О.)</w:t>
      </w:r>
    </w:p>
    <w:p w:rsidR="0030782C" w:rsidRPr="0030782C" w:rsidRDefault="0030782C" w:rsidP="0030782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</w:p>
    <w:bookmarkEnd w:id="0"/>
    <w:p w:rsidR="000C55D6" w:rsidRPr="0030782C" w:rsidRDefault="0030782C" w:rsidP="0030782C">
      <w:pPr>
        <w:spacing w:after="0" w:line="240" w:lineRule="auto"/>
        <w:rPr>
          <w:color w:val="000000" w:themeColor="text1"/>
        </w:rPr>
      </w:pPr>
    </w:p>
    <w:sectPr w:rsidR="000C55D6" w:rsidRPr="0030782C" w:rsidSect="0030782C">
      <w:pgSz w:w="11905" w:h="16838"/>
      <w:pgMar w:top="851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8A"/>
    <w:rsid w:val="0030782C"/>
    <w:rsid w:val="00531BC6"/>
    <w:rsid w:val="00D7748A"/>
    <w:rsid w:val="00F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7B28"/>
  <w15:chartTrackingRefBased/>
  <w15:docId w15:val="{444FECC6-9569-4E3F-85ED-65B0C2A5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0B4E6F6FD6D06DF68E83AA6DBB837EE5008D9D6046CAF70D423075C5610C9A0EFFEEE69EE8A29EDA68DF5FF7j7SDJ" TargetMode="External"/><Relationship Id="rId13" Type="http://schemas.openxmlformats.org/officeDocument/2006/relationships/hyperlink" Target="consultantplus://offline/ref=5F0B4E6F6FD6D06DF68E83AA6DBB837EE5008D9D6046CAF70D423075C5610C9A0EFFEEE69EE8A29EDA68DF5FF7j7SDJ" TargetMode="External"/><Relationship Id="rId18" Type="http://schemas.openxmlformats.org/officeDocument/2006/relationships/hyperlink" Target="consultantplus://offline/ref=5F0B4E6F6FD6D06DF68E83AA6DBB837EE5008D9D6046CAF70D423075C5610C9A0EFFEEE69EE8A29EDA68DF5FF7j7SDJ" TargetMode="External"/><Relationship Id="rId26" Type="http://schemas.openxmlformats.org/officeDocument/2006/relationships/hyperlink" Target="consultantplus://offline/ref=5F0B4E6F6FD6D06DF68E9FAA6ABB837EE90E8C99664997FD051B3C77C26E538D1BB6BAEB9EE1B897D1228C1BA0749646BFBDE6DA023D1Cj7S8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F0B4E6F6FD6D06DF68E83AA6DBB837EE5008D9D6046CAF70D423075C5610C9A0EFFEEE69EE8A29EDA68DF5FF7j7SDJ" TargetMode="External"/><Relationship Id="rId7" Type="http://schemas.openxmlformats.org/officeDocument/2006/relationships/hyperlink" Target="consultantplus://offline/ref=5F0B4E6F6FD6D06DF68E9FAA6ABB837EE90E8C99664997FD051B3C77C26E538D1BB6BAEB9EE1B896D1228C1BA0749646BFBDE6DA023D1Cj7S8J" TargetMode="External"/><Relationship Id="rId12" Type="http://schemas.openxmlformats.org/officeDocument/2006/relationships/hyperlink" Target="consultantplus://offline/ref=5F0B4E6F6FD6D06DF68E83AA6DBB837EE5008D9D6046CAF70D423075C5610C9A0EFFEEE69EE8A29EDA68DF5FF7j7SDJ" TargetMode="External"/><Relationship Id="rId17" Type="http://schemas.openxmlformats.org/officeDocument/2006/relationships/hyperlink" Target="consultantplus://offline/ref=5F0B4E6F6FD6D06DF68E83AA6DBB837EE5008D9D6046CAF70D423075C5610C9A0EFFEEE69EE8A29EDA68DF5FF7j7SDJ" TargetMode="External"/><Relationship Id="rId25" Type="http://schemas.openxmlformats.org/officeDocument/2006/relationships/hyperlink" Target="consultantplus://offline/ref=5F0B4E6F6FD6D06DF68E83AA6DBB837EE5008D9D6046CAF70D423075C5610C9A0EFFEEE69EE8A29EDA68DF5FF7j7S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0B4E6F6FD6D06DF68E83AA6DBB837EE5008D9D6046CAF70D423075C5610C9A0EFFEEE69EE8A29EDA68DF5FF7j7SDJ" TargetMode="External"/><Relationship Id="rId20" Type="http://schemas.openxmlformats.org/officeDocument/2006/relationships/hyperlink" Target="consultantplus://offline/ref=5F0B4E6F6FD6D06DF68E83AA6DBB837EE5008D9D6046CAF70D423075C5610C9A0EFFEEE69EE8A29EDA68DF5FF7j7SDJ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0B4E6F6FD6D06DF68E9FAA6ABB837EE90E8C99664997FD051B3C77C26E538D1BB6BAEB9EE1B897D1228C1BA0749646BFBDE6DA023D1Cj7S8J" TargetMode="External"/><Relationship Id="rId11" Type="http://schemas.openxmlformats.org/officeDocument/2006/relationships/hyperlink" Target="consultantplus://offline/ref=5F0B4E6F6FD6D06DF68E9FAA6ABB837EE90E8C99664997FD051B3C77C26E538D1BB6BAEB9EE1B49FD1228C1BA0749646BFBDE6DA023D1Cj7S8J" TargetMode="External"/><Relationship Id="rId24" Type="http://schemas.openxmlformats.org/officeDocument/2006/relationships/hyperlink" Target="consultantplus://offline/ref=5F0B4E6F6FD6D06DF68E83AA6DBB837EE5008D9D6046CAF70D423075C5610C9A0EFFEEE69EE8A29EDA68DF5FF7j7SDJ" TargetMode="External"/><Relationship Id="rId5" Type="http://schemas.openxmlformats.org/officeDocument/2006/relationships/hyperlink" Target="consultantplus://offline/ref=5F0B4E6F6FD6D06DF68E83AA6DBB837EE5008D9D6046CAF70D423075C5610C9A1CFFB6E898E9B7CB8B328852F571884FA1A2E4C402j3S9J" TargetMode="External"/><Relationship Id="rId15" Type="http://schemas.openxmlformats.org/officeDocument/2006/relationships/hyperlink" Target="consultantplus://offline/ref=5F0B4E6F6FD6D06DF68E83AA6DBB837EE5008D9D6046CAF70D423075C5610C9A0EFFEEE69EE8A29EDA68DF5FF7j7SDJ" TargetMode="External"/><Relationship Id="rId23" Type="http://schemas.openxmlformats.org/officeDocument/2006/relationships/hyperlink" Target="consultantplus://offline/ref=5F0B4E6F6FD6D06DF68E83AA6DBB837EE5008D9D6046CAF70D423075C5610C9A0EFFEEE69EE8A29EDA68DF5FF7j7SDJ" TargetMode="External"/><Relationship Id="rId28" Type="http://schemas.openxmlformats.org/officeDocument/2006/relationships/hyperlink" Target="consultantplus://offline/ref=5F0B4E6F6FD6D06DF68E83AA6DBB837EE5008D9D6046CAF70D423075C5610C9A1CFFB6EA9EE0B59ADC7D890EB12C9B4EA9A2E7C41E3F1E7Ej2S7J" TargetMode="External"/><Relationship Id="rId10" Type="http://schemas.openxmlformats.org/officeDocument/2006/relationships/hyperlink" Target="consultantplus://offline/ref=5F0B4E6F6FD6D06DF68E83AA6DBB837EE5008D9D6046CAF70D423075C5610C9A1CFFB6EE97E0B7CB8B328852F571884FA1A2E4C402j3S9J" TargetMode="External"/><Relationship Id="rId19" Type="http://schemas.openxmlformats.org/officeDocument/2006/relationships/hyperlink" Target="consultantplus://offline/ref=5F0B4E6F6FD6D06DF68E9FAA6ABB837EE90E8C99664997FD051B3C77C26E538D1BB6BAEB9EE1B49DD1228C1BA0749646BFBDE6DA023D1Cj7S8J" TargetMode="External"/><Relationship Id="rId4" Type="http://schemas.openxmlformats.org/officeDocument/2006/relationships/hyperlink" Target="consultantplus://offline/ref=5F0B4E6F6FD6D06DF68E9FAA6ABB837EE90E8C99664997FD051B3C77C26E538D1BB6BAEB9EE1B89AD1228C1BA0749646BFBDE6DA023D1Cj7S8J" TargetMode="External"/><Relationship Id="rId9" Type="http://schemas.openxmlformats.org/officeDocument/2006/relationships/hyperlink" Target="consultantplus://offline/ref=5F0B4E6F6FD6D06DF68E83AA6DBB837EE5008D9D6046CAF70D423075C5610C9A0EFFEEE69EE8A29EDA68DF5FF7j7SDJ" TargetMode="External"/><Relationship Id="rId14" Type="http://schemas.openxmlformats.org/officeDocument/2006/relationships/hyperlink" Target="consultantplus://offline/ref=5F0B4E6F6FD6D06DF68E83AA6DBB837EE5008D9D6046CAF70D423075C5610C9A0EFFEEE69EE8A29EDA68DF5FF7j7SDJ" TargetMode="External"/><Relationship Id="rId22" Type="http://schemas.openxmlformats.org/officeDocument/2006/relationships/hyperlink" Target="consultantplus://offline/ref=5F0B4E6F6FD6D06DF68E83AA6DBB837EE5008D9D6046CAF70D423075C5610C9A0EFFEEE69EE8A29EDA68DF5FF7j7SDJ" TargetMode="External"/><Relationship Id="rId27" Type="http://schemas.openxmlformats.org/officeDocument/2006/relationships/hyperlink" Target="consultantplus://offline/ref=5F0B4E6F6FD6D06DF68E83AA6DBB837EE5008D9D6046CAF70D423075C5610C9A0EFFEEE69EE8A29EDA68DF5FF7j7SD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4387</Words>
  <Characters>25007</Characters>
  <Application>Microsoft Office Word</Application>
  <DocSecurity>0</DocSecurity>
  <Lines>208</Lines>
  <Paragraphs>58</Paragraphs>
  <ScaleCrop>false</ScaleCrop>
  <Company/>
  <LinksUpToDate>false</LinksUpToDate>
  <CharactersWithSpaces>29336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2024-10-08T09:19:00Z</dcterms:created>
  <dcterms:modified xsi:type="dcterms:W3CDTF">2024-10-08T09:20:00Z</dcterms:modified>
</cp:coreProperties>
</file>