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ХАРАКТЕРИСТИКА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места работы в военный комиссариат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На 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(фамилия, имя, отчество)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Число, месяц и год, место рождения 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Адрес проживания 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Образование общее и специальное 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Занимаемая должность 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Стаж работы (общий и по специальности) 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Уровень профессионализма 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Специальные знания 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Специальные навыки 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Научные труды, изобретения и т.д. 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Соблюдение трудовой дисциплины 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Исполнение  должностных  обязанностей,  установленных  в соответствии 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Квалификационным справочником должностей 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Объективные профессиональные достижения 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Отношения с коллегами 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Отношения   к   учебе   и   труду,   отношение   к   окружающим  людям,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требовательность к себе и др. 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Черты    характера:    волевые    (целеустремленность,   настойчивость,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самостоятельность,     самообладание,    дисциплинированность    и    др.),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эмоциональные  (впечатлительность,  горячность,  инертность),  нравственные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(честность,  правдивость,  отзывчивость  и  др.); способности (устойчивость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внимания,    наблюдательность,    память,    сообразительность    и    др.)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Жизненная  позиция: жизненные ориентиры (явные и скрытые), общественная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активность, интерес к текущим событиям, поведение в коллективе и быту и др.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Семейное положение 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Общее состояние здоровья 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Физическая подготовленность: увлечения, результаты, спортивные разряды,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утомляемость 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Хобби 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Выводы: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(основные наиболее характерные положительные и отрицательные свойства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личности, склонность к профессиональной деятельности)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Руководитель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(подпись)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"___"________ ____ г.</w:t>
      </w:r>
    </w:p>
    <w:p w:rsidR="00000000" w:rsidDel="00000000" w:rsidP="00000000" w:rsidRDefault="00000000" w:rsidRPr="00000000" w14:paraId="00000035">
      <w:pPr>
        <w:widowControl w:val="0"/>
        <w:ind w:firstLine="5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firstLine="5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6" w:val="single"/>
        </w:pBdr>
        <w:spacing w:after="100" w:before="10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15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1537E"/>
    <w:pPr>
      <w:spacing w:after="200" w:line="276" w:lineRule="auto"/>
    </w:pPr>
    <w:rPr>
      <w:rFonts w:ascii="Calibri" w:hAnsi="Calibri"/>
      <w:sz w:val="22"/>
      <w:szCs w:val="22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ConsPlusNonformat" w:customStyle="1">
    <w:name w:val="ConsPlusNonformat"/>
    <w:rsid w:val="004F6F9B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paragraph" w:styleId="a3">
    <w:name w:val="footer"/>
    <w:basedOn w:val="a"/>
    <w:link w:val="a4"/>
    <w:uiPriority w:val="99"/>
    <w:rsid w:val="004F6F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4" w:customStyle="1">
    <w:name w:val="Нижний колонтитул Знак"/>
    <w:link w:val="a3"/>
    <w:uiPriority w:val="99"/>
    <w:rsid w:val="004F6F9B"/>
    <w:rPr>
      <w:sz w:val="24"/>
      <w:szCs w:val="24"/>
      <w:lang w:bidi="ar-SA" w:eastAsia="ru-RU" w:val="ru-RU"/>
    </w:rPr>
  </w:style>
  <w:style w:type="paragraph" w:styleId="a5">
    <w:name w:val="header"/>
    <w:basedOn w:val="a"/>
    <w:link w:val="a6"/>
    <w:rsid w:val="0004224B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link w:val="a5"/>
    <w:rsid w:val="0004224B"/>
    <w:rPr>
      <w:rFonts w:ascii="Calibri" w:hAnsi="Calibri"/>
      <w:sz w:val="22"/>
      <w:szCs w:val="22"/>
    </w:rPr>
  </w:style>
  <w:style w:type="character" w:styleId="a7">
    <w:name w:val="Hyperlink"/>
    <w:uiPriority w:val="99"/>
    <w:unhideWhenUsed w:val="1"/>
    <w:rsid w:val="005979D0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+wL6aILsSry5lef9LKjyRQ9MA==">CgMxLjAyCGguZ2pkZ3hzOAByITF6d1QyUVMweHlSLWpCaDA5N2NDd0cyMmhwSC1lamx3Yg==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2020-11-16T13:58:00Z</dcterms:created>
  <dc:creator>formadoc.ru</dc:creator>
</cp:coreProperties>
</file>