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5F" w:rsidRPr="0022085F" w:rsidRDefault="0022085F" w:rsidP="0022085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2085F">
        <w:rPr>
          <w:rFonts w:ascii="Times New Roman" w:hAnsi="Times New Roman" w:cs="Times New Roman"/>
          <w:i/>
          <w:sz w:val="32"/>
          <w:szCs w:val="32"/>
        </w:rPr>
        <w:t xml:space="preserve">Наименование уполномоченного государственного органа </w:t>
      </w:r>
    </w:p>
    <w:p w:rsidR="0022085F" w:rsidRPr="002A1E26" w:rsidRDefault="0022085F" w:rsidP="00220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5F" w:rsidRDefault="0022085F" w:rsidP="00220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5F" w:rsidRDefault="0022085F" w:rsidP="00220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5F" w:rsidRPr="002A1E26" w:rsidRDefault="0022085F" w:rsidP="00220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E2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2085F" w:rsidRPr="002A1E26" w:rsidRDefault="0022085F" w:rsidP="00220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85F" w:rsidRPr="002A1E26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1E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A1E2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A1E26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2085F" w:rsidRPr="002A1E26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5F" w:rsidRPr="002A1E26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E26">
        <w:rPr>
          <w:rFonts w:ascii="Times New Roman" w:hAnsi="Times New Roman" w:cs="Times New Roman"/>
          <w:i/>
          <w:sz w:val="24"/>
          <w:szCs w:val="24"/>
        </w:rPr>
        <w:t xml:space="preserve">Об установлении квалификационных </w:t>
      </w:r>
    </w:p>
    <w:p w:rsidR="0022085F" w:rsidRPr="002A1E26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1E26">
        <w:rPr>
          <w:rFonts w:ascii="Times New Roman" w:hAnsi="Times New Roman" w:cs="Times New Roman"/>
          <w:i/>
          <w:sz w:val="24"/>
          <w:szCs w:val="24"/>
        </w:rPr>
        <w:t>категорий педагогическим работникам</w:t>
      </w:r>
    </w:p>
    <w:p w:rsidR="0022085F" w:rsidRPr="002A1E26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</w:t>
      </w:r>
      <w:r w:rsidRPr="002A1E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п. 42 Порядка пр</w:t>
      </w:r>
      <w:r w:rsidRPr="002A1E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A1E26">
        <w:rPr>
          <w:rFonts w:ascii="Times New Roman" w:hAnsi="Times New Roman" w:cs="Times New Roman"/>
          <w:sz w:val="28"/>
          <w:szCs w:val="28"/>
        </w:rPr>
        <w:t>едения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Pr="002A1E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1E26">
        <w:rPr>
          <w:rFonts w:ascii="Times New Roman" w:hAnsi="Times New Roman" w:cs="Times New Roman"/>
          <w:sz w:val="28"/>
          <w:szCs w:val="28"/>
        </w:rPr>
        <w:t>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 утвержденного приказом Министерства просвещения РФ от 24.03.2023 № 196, на основании протокола аттестационной комиссии от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_______202___</w:t>
      </w:r>
      <w:r>
        <w:rPr>
          <w:rFonts w:ascii="Times New Roman" w:hAnsi="Times New Roman" w:cs="Times New Roman"/>
          <w:sz w:val="28"/>
          <w:szCs w:val="28"/>
        </w:rPr>
        <w:t xml:space="preserve"> г. №6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Установить высшую квалификационную категорию педагогическим работникам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области, согласно приложению № 1.</w:t>
      </w: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Установить первую квалификационную категорию педагогическим работникам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 № 2.</w:t>
      </w:r>
    </w:p>
    <w:p w:rsidR="0022085F" w:rsidRDefault="0022085F" w:rsidP="0022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образовательных организаций обеспечить внесение записей об установлении квалификационных категорий по результатам аттестации в трудовые книжки работников и(или) сведения об их трудовой деятельности.</w:t>
      </w:r>
    </w:p>
    <w:p w:rsidR="0022085F" w:rsidRDefault="0022085F" w:rsidP="0022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Настоящий приказ разместить на сайте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22085F" w:rsidRDefault="0022085F" w:rsidP="0022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 (возложить на______________)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5F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5F" w:rsidRPr="002A1E26" w:rsidRDefault="0022085F" w:rsidP="0022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/__________________________/________________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5D6" w:rsidRDefault="0022085F"/>
    <w:sectPr w:rsidR="000C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8"/>
    <w:rsid w:val="0022085F"/>
    <w:rsid w:val="00531BC6"/>
    <w:rsid w:val="00672948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931E"/>
  <w15:chartTrackingRefBased/>
  <w15:docId w15:val="{4DD04264-B382-407A-A1C5-A8108FC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2024-07-19T09:37:00Z</dcterms:created>
  <dcterms:modified xsi:type="dcterms:W3CDTF">2024-07-19T09:40:00Z</dcterms:modified>
</cp:coreProperties>
</file>