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96" w:rsidRPr="000D4483" w:rsidRDefault="00025A96" w:rsidP="00025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0D44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Рр</w:t>
      </w:r>
      <w:proofErr w:type="spellEnd"/>
      <w:r w:rsidRPr="000D44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>t</w:t>
      </w:r>
      <w:r w:rsidRPr="000D44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.</w:t>
      </w:r>
      <w:proofErr w:type="spellStart"/>
      <w:r w:rsidRPr="000D44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025A96" w:rsidRPr="000D4483" w:rsidRDefault="00025A96" w:rsidP="00025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(ООО «</w:t>
      </w:r>
      <w:proofErr w:type="spellStart"/>
      <w:r w:rsidRPr="000D44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Рр</w:t>
      </w:r>
      <w:proofErr w:type="spellEnd"/>
      <w:r w:rsidRPr="000D44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>t</w:t>
      </w:r>
      <w:r w:rsidRPr="000D44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.</w:t>
      </w:r>
      <w:proofErr w:type="spellStart"/>
      <w:r w:rsidRPr="000D44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  <w:r w:rsidRPr="000D4483">
        <w:rPr>
          <w:rFonts w:ascii="Times New Roman" w:hAnsi="Times New Roman"/>
          <w:b/>
          <w:bCs/>
          <w:sz w:val="24"/>
          <w:szCs w:val="24"/>
        </w:rPr>
        <w:t>)</w:t>
      </w:r>
    </w:p>
    <w:p w:rsidR="00025A96" w:rsidRPr="000D4483" w:rsidRDefault="00025A96" w:rsidP="00025A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44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ИНН 1213141516 ОГРН 12345678910100</w:t>
      </w:r>
    </w:p>
    <w:p w:rsidR="00025A96" w:rsidRPr="000D4483" w:rsidRDefault="00025A96" w:rsidP="00025A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123456, г.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Энск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Энской области, улица Мира, дом 1</w:t>
      </w:r>
    </w:p>
    <w:p w:rsidR="006C7B21" w:rsidRDefault="006C7B21" w:rsidP="00025A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C7B21" w:rsidRDefault="006C7B21" w:rsidP="00025A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ДОВЕРЕННОСТЬ N 6</w:t>
      </w:r>
    </w:p>
    <w:p w:rsidR="006C7B21" w:rsidRDefault="006C7B21" w:rsidP="00025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1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6071"/>
      </w:tblGrid>
      <w:tr w:rsidR="006C7B21" w:rsidTr="00025A96">
        <w:trPr>
          <w:trHeight w:val="3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C7B21" w:rsidRDefault="006C7B21" w:rsidP="0002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 </w:t>
            </w:r>
            <w:proofErr w:type="spellStart"/>
            <w:r w:rsidR="00025A96">
              <w:rPr>
                <w:rFonts w:ascii="Calibri" w:hAnsi="Calibri" w:cs="Calibri"/>
              </w:rPr>
              <w:t>Энск</w:t>
            </w:r>
            <w:proofErr w:type="spellEnd"/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C7B21" w:rsidRDefault="00025A96" w:rsidP="0002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Девятое сентября</w:t>
            </w:r>
            <w:r w:rsidR="006C7B21">
              <w:rPr>
                <w:rFonts w:ascii="Calibri" w:hAnsi="Calibri" w:cs="Calibri"/>
              </w:rPr>
              <w:t> две тысячи двадцать четвертого года</w:t>
            </w:r>
          </w:p>
        </w:tc>
      </w:tr>
    </w:tbl>
    <w:p w:rsidR="006C7B21" w:rsidRPr="00025A96" w:rsidRDefault="006C7B21" w:rsidP="00025A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C7B21" w:rsidRPr="00025A96" w:rsidRDefault="006C7B21" w:rsidP="00025A96">
      <w:pPr>
        <w:spacing w:after="0" w:line="240" w:lineRule="auto"/>
        <w:ind w:firstLine="708"/>
        <w:jc w:val="both"/>
        <w:rPr>
          <w:rFonts w:ascii="Calibri" w:hAnsi="Calibri" w:cs="Calibri"/>
          <w:b/>
          <w:color w:val="000000" w:themeColor="text1"/>
        </w:rPr>
      </w:pPr>
      <w:r w:rsidRPr="00025A96">
        <w:rPr>
          <w:rFonts w:ascii="Calibri" w:hAnsi="Calibri" w:cs="Calibri"/>
        </w:rPr>
        <w:t xml:space="preserve">Общество с ограниченной ответственностью </w:t>
      </w:r>
      <w:r w:rsidR="00025A96" w:rsidRPr="00025A96">
        <w:rPr>
          <w:rFonts w:ascii="Calibri" w:hAnsi="Calibri" w:cs="Calibri"/>
          <w:bCs/>
        </w:rPr>
        <w:t>«</w:t>
      </w:r>
      <w:proofErr w:type="spellStart"/>
      <w:r w:rsidR="00025A96" w:rsidRPr="00025A96">
        <w:rPr>
          <w:rFonts w:ascii="Calibri" w:hAnsi="Calibri" w:cs="Calibri"/>
          <w:color w:val="333333"/>
          <w:shd w:val="clear" w:color="auto" w:fill="FFFFFF"/>
        </w:rPr>
        <w:t>Рр</w:t>
      </w:r>
      <w:proofErr w:type="spellEnd"/>
      <w:r w:rsidR="00025A96" w:rsidRPr="00025A96">
        <w:rPr>
          <w:rFonts w:ascii="Calibri" w:hAnsi="Calibri" w:cs="Calibri"/>
          <w:color w:val="333333"/>
          <w:shd w:val="clear" w:color="auto" w:fill="FFFFFF"/>
          <w:lang w:val="en-US"/>
        </w:rPr>
        <w:t>t</w:t>
      </w:r>
      <w:r w:rsidR="00025A96" w:rsidRPr="00025A96">
        <w:rPr>
          <w:rFonts w:ascii="Calibri" w:hAnsi="Calibri" w:cs="Calibri"/>
          <w:color w:val="333333"/>
          <w:shd w:val="clear" w:color="auto" w:fill="FFFFFF"/>
        </w:rPr>
        <w:t>.</w:t>
      </w:r>
      <w:proofErr w:type="spellStart"/>
      <w:r w:rsidR="00025A96" w:rsidRPr="00025A96">
        <w:rPr>
          <w:rFonts w:ascii="Calibri" w:hAnsi="Calibri" w:cs="Calibri"/>
          <w:color w:val="333333"/>
          <w:shd w:val="clear" w:color="auto" w:fill="FFFFFF"/>
        </w:rPr>
        <w:t>ru</w:t>
      </w:r>
      <w:proofErr w:type="spellEnd"/>
      <w:r w:rsidR="00025A96" w:rsidRPr="00025A96">
        <w:rPr>
          <w:rFonts w:ascii="Calibri" w:hAnsi="Calibri" w:cs="Calibri"/>
          <w:bCs/>
        </w:rPr>
        <w:t>»</w:t>
      </w:r>
      <w:r w:rsidRPr="00025A96">
        <w:rPr>
          <w:rFonts w:ascii="Calibri" w:hAnsi="Calibri" w:cs="Calibri"/>
        </w:rPr>
        <w:t xml:space="preserve">, ОГРН </w:t>
      </w:r>
      <w:r w:rsidR="00025A96" w:rsidRPr="00025A96">
        <w:rPr>
          <w:rFonts w:ascii="Calibri" w:hAnsi="Calibri" w:cs="Calibri"/>
          <w:color w:val="000000" w:themeColor="text1"/>
        </w:rPr>
        <w:t>12345678910100</w:t>
      </w:r>
      <w:r w:rsidRPr="00025A96">
        <w:rPr>
          <w:rFonts w:ascii="Calibri" w:hAnsi="Calibri" w:cs="Calibri"/>
        </w:rPr>
        <w:t xml:space="preserve">, ИНН </w:t>
      </w:r>
      <w:r w:rsidR="00025A96" w:rsidRPr="00025A96">
        <w:rPr>
          <w:rFonts w:ascii="Calibri" w:hAnsi="Calibri" w:cs="Calibri"/>
          <w:color w:val="000000" w:themeColor="text1"/>
        </w:rPr>
        <w:t>1213141516</w:t>
      </w:r>
      <w:r w:rsidRPr="00025A96">
        <w:rPr>
          <w:rFonts w:ascii="Calibri" w:hAnsi="Calibri" w:cs="Calibri"/>
        </w:rPr>
        <w:t>,</w:t>
      </w:r>
      <w:r w:rsidRPr="00025A96">
        <w:rPr>
          <w:rFonts w:ascii="Calibri" w:hAnsi="Calibri" w:cs="Calibri"/>
        </w:rPr>
        <w:t xml:space="preserve"> юридический адрес: </w:t>
      </w:r>
      <w:r w:rsidR="00025A96" w:rsidRPr="00025A96">
        <w:rPr>
          <w:rFonts w:ascii="Calibri" w:hAnsi="Calibri" w:cs="Calibri"/>
        </w:rPr>
        <w:t>123456</w:t>
      </w:r>
      <w:r w:rsidRPr="00025A96">
        <w:rPr>
          <w:rFonts w:ascii="Calibri" w:hAnsi="Calibri" w:cs="Calibri"/>
        </w:rPr>
        <w:t xml:space="preserve">, </w:t>
      </w:r>
      <w:r w:rsidR="00025A96" w:rsidRPr="00025A96">
        <w:rPr>
          <w:rFonts w:ascii="Calibri" w:hAnsi="Calibri" w:cs="Calibri"/>
        </w:rPr>
        <w:t xml:space="preserve">Энская обл., </w:t>
      </w:r>
      <w:r w:rsidRPr="00025A96">
        <w:rPr>
          <w:rFonts w:ascii="Calibri" w:hAnsi="Calibri" w:cs="Calibri"/>
        </w:rPr>
        <w:t xml:space="preserve">г. </w:t>
      </w:r>
      <w:proofErr w:type="spellStart"/>
      <w:r w:rsidR="00025A96" w:rsidRPr="00025A96">
        <w:rPr>
          <w:rFonts w:ascii="Calibri" w:hAnsi="Calibri" w:cs="Calibri"/>
        </w:rPr>
        <w:t>Энск</w:t>
      </w:r>
      <w:proofErr w:type="spellEnd"/>
      <w:r w:rsidRPr="00025A96">
        <w:rPr>
          <w:rFonts w:ascii="Calibri" w:hAnsi="Calibri" w:cs="Calibri"/>
        </w:rPr>
        <w:t xml:space="preserve">, ул. </w:t>
      </w:r>
      <w:r w:rsidR="00025A96" w:rsidRPr="00025A96">
        <w:rPr>
          <w:rFonts w:ascii="Calibri" w:hAnsi="Calibri" w:cs="Calibri"/>
        </w:rPr>
        <w:t>Мира, д. 1</w:t>
      </w:r>
      <w:r w:rsidRPr="00025A96">
        <w:rPr>
          <w:rFonts w:ascii="Calibri" w:hAnsi="Calibri" w:cs="Calibri"/>
        </w:rPr>
        <w:t xml:space="preserve"> (далее - Общество), в лице генерального директора </w:t>
      </w:r>
      <w:r w:rsidR="00025A96" w:rsidRPr="00025A96">
        <w:rPr>
          <w:rFonts w:ascii="Calibri" w:hAnsi="Calibri" w:cs="Calibri"/>
        </w:rPr>
        <w:t>Воронова Андрея Викторовича</w:t>
      </w:r>
      <w:r w:rsidRPr="00025A96">
        <w:rPr>
          <w:rFonts w:ascii="Calibri" w:hAnsi="Calibri" w:cs="Calibri"/>
        </w:rPr>
        <w:t xml:space="preserve">, действующего на основании устава Общества, настоящей </w:t>
      </w:r>
      <w:r w:rsidRPr="00025A96">
        <w:rPr>
          <w:rFonts w:ascii="Calibri" w:hAnsi="Calibri" w:cs="Calibri"/>
          <w:color w:val="000000" w:themeColor="text1"/>
        </w:rPr>
        <w:t>доверенностью уполномочивает:</w:t>
      </w:r>
    </w:p>
    <w:p w:rsidR="00025A96" w:rsidRPr="00025A96" w:rsidRDefault="00025A96" w:rsidP="00025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</w:rPr>
      </w:pPr>
    </w:p>
    <w:p w:rsidR="006C7B21" w:rsidRPr="00025A96" w:rsidRDefault="006C7B21" w:rsidP="00025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</w:rPr>
      </w:pPr>
      <w:r w:rsidRPr="00025A96">
        <w:rPr>
          <w:rFonts w:ascii="Calibri" w:hAnsi="Calibri" w:cs="Calibri"/>
          <w:color w:val="000000" w:themeColor="text1"/>
        </w:rPr>
        <w:t xml:space="preserve">главного бухгалтера - Семенову Светлану Сергеевну 19.11.1993 года рождения, место рождения: г. </w:t>
      </w:r>
      <w:proofErr w:type="spellStart"/>
      <w:r w:rsidR="00025A96" w:rsidRPr="00025A96">
        <w:rPr>
          <w:rFonts w:ascii="Calibri" w:hAnsi="Calibri" w:cs="Calibri"/>
          <w:color w:val="000000" w:themeColor="text1"/>
        </w:rPr>
        <w:t>Энск</w:t>
      </w:r>
      <w:proofErr w:type="spellEnd"/>
      <w:r w:rsidRPr="00025A96">
        <w:rPr>
          <w:rFonts w:ascii="Calibri" w:hAnsi="Calibri" w:cs="Calibri"/>
          <w:color w:val="000000" w:themeColor="text1"/>
        </w:rPr>
        <w:t xml:space="preserve">, паспорт РФ: </w:t>
      </w:r>
      <w:r w:rsidR="00025A96" w:rsidRPr="00025A96">
        <w:rPr>
          <w:rFonts w:ascii="Calibri" w:hAnsi="Calibri" w:cs="Calibri"/>
          <w:color w:val="000000" w:themeColor="text1"/>
        </w:rPr>
        <w:t>12 34</w:t>
      </w:r>
      <w:r w:rsidRPr="00025A96">
        <w:rPr>
          <w:rFonts w:ascii="Calibri" w:hAnsi="Calibri" w:cs="Calibri"/>
          <w:color w:val="000000" w:themeColor="text1"/>
        </w:rPr>
        <w:t xml:space="preserve"> 755285, выдан 11.12.2013 Отделением УФМС России по г. </w:t>
      </w:r>
      <w:proofErr w:type="spellStart"/>
      <w:r w:rsidR="00025A96" w:rsidRPr="00025A96">
        <w:rPr>
          <w:rFonts w:ascii="Calibri" w:hAnsi="Calibri" w:cs="Calibri"/>
          <w:color w:val="000000" w:themeColor="text1"/>
        </w:rPr>
        <w:t>Энску</w:t>
      </w:r>
      <w:proofErr w:type="spellEnd"/>
      <w:r w:rsidR="00025A96" w:rsidRPr="00025A96">
        <w:rPr>
          <w:rFonts w:ascii="Calibri" w:hAnsi="Calibri" w:cs="Calibri"/>
          <w:color w:val="000000" w:themeColor="text1"/>
        </w:rPr>
        <w:t xml:space="preserve"> Энской области</w:t>
      </w:r>
      <w:r w:rsidRPr="00025A96">
        <w:rPr>
          <w:rFonts w:ascii="Calibri" w:hAnsi="Calibri" w:cs="Calibri"/>
          <w:color w:val="000000" w:themeColor="text1"/>
        </w:rPr>
        <w:t xml:space="preserve">, код подразделения </w:t>
      </w:r>
      <w:r w:rsidR="00025A96" w:rsidRPr="00025A96">
        <w:rPr>
          <w:rFonts w:ascii="Calibri" w:hAnsi="Calibri" w:cs="Calibri"/>
          <w:color w:val="000000" w:themeColor="text1"/>
        </w:rPr>
        <w:t>123</w:t>
      </w:r>
      <w:r w:rsidRPr="00025A96">
        <w:rPr>
          <w:rFonts w:ascii="Calibri" w:hAnsi="Calibri" w:cs="Calibri"/>
          <w:color w:val="000000" w:themeColor="text1"/>
        </w:rPr>
        <w:t xml:space="preserve">-005, зарегистрированную по адресу: </w:t>
      </w:r>
      <w:r w:rsidR="00025A96" w:rsidRPr="00025A96">
        <w:rPr>
          <w:rFonts w:ascii="Calibri" w:hAnsi="Calibri" w:cs="Calibri"/>
          <w:color w:val="000000" w:themeColor="text1"/>
        </w:rPr>
        <w:t xml:space="preserve">Энская обл., г. </w:t>
      </w:r>
      <w:proofErr w:type="spellStart"/>
      <w:r w:rsidR="00025A96" w:rsidRPr="00025A96">
        <w:rPr>
          <w:rFonts w:ascii="Calibri" w:hAnsi="Calibri" w:cs="Calibri"/>
          <w:color w:val="000000" w:themeColor="text1"/>
        </w:rPr>
        <w:t>Энск</w:t>
      </w:r>
      <w:proofErr w:type="spellEnd"/>
      <w:r w:rsidR="00025A96" w:rsidRPr="00025A96">
        <w:rPr>
          <w:rFonts w:ascii="Calibri" w:hAnsi="Calibri" w:cs="Calibri"/>
          <w:color w:val="000000" w:themeColor="text1"/>
        </w:rPr>
        <w:t xml:space="preserve">, ул. </w:t>
      </w:r>
      <w:r w:rsidR="00025A96" w:rsidRPr="00025A96">
        <w:rPr>
          <w:rFonts w:ascii="Calibri" w:hAnsi="Calibri" w:cs="Calibri"/>
          <w:color w:val="000000" w:themeColor="text1"/>
        </w:rPr>
        <w:t xml:space="preserve">Гагарина, д. 12, кв. </w:t>
      </w:r>
      <w:proofErr w:type="gramStart"/>
      <w:r w:rsidR="00025A96" w:rsidRPr="00025A96">
        <w:rPr>
          <w:rFonts w:ascii="Calibri" w:hAnsi="Calibri" w:cs="Calibri"/>
          <w:color w:val="000000" w:themeColor="text1"/>
        </w:rPr>
        <w:t>54</w:t>
      </w:r>
      <w:r w:rsidR="00025A96" w:rsidRPr="00025A96">
        <w:rPr>
          <w:rFonts w:ascii="Calibri" w:hAnsi="Calibri" w:cs="Calibri"/>
          <w:color w:val="000000" w:themeColor="text1"/>
        </w:rPr>
        <w:t xml:space="preserve"> </w:t>
      </w:r>
      <w:r w:rsidRPr="00025A96">
        <w:rPr>
          <w:rFonts w:ascii="Calibri" w:hAnsi="Calibri" w:cs="Calibri"/>
          <w:color w:val="000000" w:themeColor="text1"/>
        </w:rPr>
        <w:t xml:space="preserve"> (</w:t>
      </w:r>
      <w:proofErr w:type="gramEnd"/>
      <w:r w:rsidRPr="00025A96">
        <w:rPr>
          <w:rFonts w:ascii="Calibri" w:hAnsi="Calibri" w:cs="Calibri"/>
          <w:color w:val="000000" w:themeColor="text1"/>
        </w:rPr>
        <w:t>далее - Представитель),</w:t>
      </w:r>
    </w:p>
    <w:p w:rsidR="006C7B21" w:rsidRPr="00025A96" w:rsidRDefault="006C7B21" w:rsidP="00025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25A96">
        <w:rPr>
          <w:rFonts w:ascii="Calibri" w:hAnsi="Calibri" w:cs="Calibri"/>
          <w:color w:val="000000" w:themeColor="text1"/>
        </w:rPr>
        <w:t xml:space="preserve">подписывать и подавать в ИФНС России N </w:t>
      </w:r>
      <w:r w:rsidR="00025A96" w:rsidRPr="00025A96">
        <w:rPr>
          <w:rFonts w:ascii="Calibri" w:hAnsi="Calibri" w:cs="Calibri"/>
          <w:color w:val="000000" w:themeColor="text1"/>
        </w:rPr>
        <w:t>1</w:t>
      </w:r>
      <w:r w:rsidRPr="00025A96">
        <w:rPr>
          <w:rFonts w:ascii="Calibri" w:hAnsi="Calibri" w:cs="Calibri"/>
          <w:color w:val="000000" w:themeColor="text1"/>
        </w:rPr>
        <w:t xml:space="preserve"> по </w:t>
      </w:r>
      <w:proofErr w:type="spellStart"/>
      <w:r w:rsidR="00025A96" w:rsidRPr="00025A96">
        <w:rPr>
          <w:rFonts w:ascii="Calibri" w:hAnsi="Calibri" w:cs="Calibri"/>
          <w:color w:val="000000" w:themeColor="text1"/>
        </w:rPr>
        <w:t>Энску</w:t>
      </w:r>
      <w:proofErr w:type="spellEnd"/>
      <w:r w:rsidRPr="00025A96">
        <w:rPr>
          <w:rFonts w:ascii="Calibri" w:hAnsi="Calibri" w:cs="Calibri"/>
          <w:color w:val="000000" w:themeColor="text1"/>
        </w:rPr>
        <w:t xml:space="preserve"> УФНС России по </w:t>
      </w:r>
      <w:r w:rsidR="00025A96">
        <w:rPr>
          <w:rFonts w:ascii="Calibri" w:hAnsi="Calibri" w:cs="Calibri"/>
          <w:color w:val="000000" w:themeColor="text1"/>
        </w:rPr>
        <w:t>Энской об</w:t>
      </w:r>
      <w:r w:rsidR="00025A96" w:rsidRPr="00025A96">
        <w:rPr>
          <w:rFonts w:ascii="Calibri" w:hAnsi="Calibri" w:cs="Calibri"/>
          <w:color w:val="000000" w:themeColor="text1"/>
        </w:rPr>
        <w:t>л</w:t>
      </w:r>
      <w:r w:rsidR="00025A96">
        <w:rPr>
          <w:rFonts w:ascii="Calibri" w:hAnsi="Calibri" w:cs="Calibri"/>
          <w:color w:val="000000" w:themeColor="text1"/>
        </w:rPr>
        <w:t>а</w:t>
      </w:r>
      <w:r w:rsidR="00025A96" w:rsidRPr="00025A96">
        <w:rPr>
          <w:rFonts w:ascii="Calibri" w:hAnsi="Calibri" w:cs="Calibri"/>
          <w:color w:val="000000" w:themeColor="text1"/>
        </w:rPr>
        <w:t>сти</w:t>
      </w:r>
      <w:r w:rsidRPr="00025A96">
        <w:rPr>
          <w:rFonts w:ascii="Calibri" w:hAnsi="Calibri" w:cs="Calibri"/>
          <w:color w:val="000000" w:themeColor="text1"/>
        </w:rPr>
        <w:t>:</w:t>
      </w:r>
    </w:p>
    <w:p w:rsidR="006C7B21" w:rsidRPr="00025A96" w:rsidRDefault="006C7B21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025A96">
        <w:rPr>
          <w:rFonts w:ascii="Calibri" w:hAnsi="Calibri" w:cs="Calibri"/>
          <w:color w:val="000000" w:themeColor="text1"/>
        </w:rPr>
        <w:t>налоговую и другую отчетность Общества;</w:t>
      </w:r>
      <w:bookmarkStart w:id="0" w:name="_GoBack"/>
      <w:bookmarkEnd w:id="0"/>
    </w:p>
    <w:p w:rsidR="006C7B21" w:rsidRPr="00025A96" w:rsidRDefault="006C7B21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025A96">
        <w:rPr>
          <w:rFonts w:ascii="Calibri" w:hAnsi="Calibri" w:cs="Calibri"/>
          <w:color w:val="000000" w:themeColor="text1"/>
        </w:rPr>
        <w:t>заявления о распоряжении путем зачета (возврата) сумм денежных средств, формирующих положительное сальдо единого налогового счета;</w:t>
      </w:r>
    </w:p>
    <w:p w:rsidR="006C7B21" w:rsidRPr="00025A96" w:rsidRDefault="006C7B21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025A96">
        <w:rPr>
          <w:rFonts w:ascii="Calibri" w:hAnsi="Calibri" w:cs="Calibri"/>
          <w:color w:val="000000" w:themeColor="text1"/>
        </w:rPr>
        <w:t>заявления о зачете (возврате) излишне уплаченной (взысканной) суммы государственной пошлины, администрируемой ФНС России;</w:t>
      </w:r>
    </w:p>
    <w:p w:rsidR="006C7B21" w:rsidRPr="00025A96" w:rsidRDefault="00025A96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  <w:hyperlink r:id="rId5" w:history="1">
        <w:r w:rsidR="006C7B21" w:rsidRPr="00025A96">
          <w:rPr>
            <w:rFonts w:ascii="Calibri" w:hAnsi="Calibri" w:cs="Calibri"/>
            <w:color w:val="000000" w:themeColor="text1"/>
          </w:rPr>
          <w:t>заявления</w:t>
        </w:r>
      </w:hyperlink>
      <w:r w:rsidR="006C7B21" w:rsidRPr="00025A96">
        <w:rPr>
          <w:rFonts w:ascii="Calibri" w:hAnsi="Calibri" w:cs="Calibri"/>
          <w:color w:val="000000" w:themeColor="text1"/>
        </w:rPr>
        <w:t xml:space="preserve"> о представлении на бумажном носителе акта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платежа;</w:t>
      </w:r>
    </w:p>
    <w:p w:rsidR="006C7B21" w:rsidRPr="00025A96" w:rsidRDefault="00025A96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  <w:hyperlink r:id="rId6" w:history="1">
        <w:r w:rsidR="006C7B21" w:rsidRPr="00025A96">
          <w:rPr>
            <w:rFonts w:ascii="Calibri" w:hAnsi="Calibri" w:cs="Calibri"/>
            <w:color w:val="000000" w:themeColor="text1"/>
          </w:rPr>
          <w:t>заявления</w:t>
        </w:r>
      </w:hyperlink>
      <w:r w:rsidR="006C7B21" w:rsidRPr="00025A96">
        <w:rPr>
          <w:rFonts w:ascii="Calibri" w:hAnsi="Calibri" w:cs="Calibri"/>
          <w:color w:val="000000" w:themeColor="text1"/>
        </w:rPr>
        <w:t xml:space="preserve"> о представлении </w:t>
      </w:r>
      <w:hyperlink r:id="rId7" w:history="1">
        <w:r w:rsidR="006C7B21" w:rsidRPr="00025A96">
          <w:rPr>
            <w:rFonts w:ascii="Calibri" w:hAnsi="Calibri" w:cs="Calibri"/>
            <w:color w:val="000000" w:themeColor="text1"/>
          </w:rPr>
          <w:t>справки</w:t>
        </w:r>
      </w:hyperlink>
      <w:r w:rsidR="006C7B21" w:rsidRPr="00025A96">
        <w:rPr>
          <w:rFonts w:ascii="Calibri" w:hAnsi="Calibri" w:cs="Calibri"/>
          <w:color w:val="000000" w:themeColor="text1"/>
        </w:rPr>
        <w:t xml:space="preserve"> о наличии по состоянию на дату ее формирования положительного, отрицательного или нулевого сальдо единого налогового счета Общества, </w:t>
      </w:r>
      <w:hyperlink r:id="rId8" w:history="1">
        <w:r w:rsidR="006C7B21" w:rsidRPr="00025A96">
          <w:rPr>
            <w:rFonts w:ascii="Calibri" w:hAnsi="Calibri" w:cs="Calibri"/>
            <w:color w:val="000000" w:themeColor="text1"/>
          </w:rPr>
          <w:t>справки</w:t>
        </w:r>
      </w:hyperlink>
      <w:r w:rsidR="006C7B21" w:rsidRPr="00025A96">
        <w:rPr>
          <w:rFonts w:ascii="Calibri" w:hAnsi="Calibri" w:cs="Calibri"/>
          <w:color w:val="000000" w:themeColor="text1"/>
        </w:rPr>
        <w:t xml:space="preserve"> о принадлежности сумм денежных средств, перечисленных в качестве единого налогового платежа, и </w:t>
      </w:r>
      <w:hyperlink r:id="rId9" w:history="1">
        <w:r w:rsidR="006C7B21" w:rsidRPr="00025A96">
          <w:rPr>
            <w:rFonts w:ascii="Calibri" w:hAnsi="Calibri" w:cs="Calibri"/>
            <w:color w:val="000000" w:themeColor="text1"/>
          </w:rPr>
          <w:t>справки</w:t>
        </w:r>
      </w:hyperlink>
      <w:r w:rsidR="006C7B21" w:rsidRPr="00025A96">
        <w:rPr>
          <w:rFonts w:ascii="Calibri" w:hAnsi="Calibri" w:cs="Calibri"/>
          <w:color w:val="000000" w:themeColor="text1"/>
        </w:rPr>
        <w:t xml:space="preserve"> об исполнении обязанности по уплате налогов, сборов, страховых взносов, пеней, штрафов, процентов;</w:t>
      </w:r>
    </w:p>
    <w:p w:rsidR="006C7B21" w:rsidRPr="00025A96" w:rsidRDefault="00025A96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  <w:hyperlink r:id="rId10" w:history="1">
        <w:r w:rsidR="006C7B21" w:rsidRPr="00025A96">
          <w:rPr>
            <w:rFonts w:ascii="Calibri" w:hAnsi="Calibri" w:cs="Calibri"/>
            <w:color w:val="000000" w:themeColor="text1"/>
          </w:rPr>
          <w:t>заявления</w:t>
        </w:r>
      </w:hyperlink>
      <w:r w:rsidR="006C7B21" w:rsidRPr="00025A96">
        <w:rPr>
          <w:rFonts w:ascii="Calibri" w:hAnsi="Calibri" w:cs="Calibri"/>
          <w:color w:val="000000" w:themeColor="text1"/>
        </w:rPr>
        <w:t xml:space="preserve"> о представлении сведений о наличии (отсутствии) задолженности в размере отрицательного сальдо ЕНС, справки о принадлежности сумм денежных средств, перечисленных в качестве единого налогового платежа (агрегированные данные);</w:t>
      </w:r>
    </w:p>
    <w:p w:rsidR="006C7B21" w:rsidRPr="00025A96" w:rsidRDefault="006C7B21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025A96">
        <w:rPr>
          <w:rFonts w:ascii="Calibri" w:hAnsi="Calibri" w:cs="Calibri"/>
          <w:color w:val="000000" w:themeColor="text1"/>
        </w:rPr>
        <w:t>документы, которые связаны с применением Обществом специальных налоговых режимов;</w:t>
      </w:r>
    </w:p>
    <w:p w:rsidR="006C7B21" w:rsidRDefault="006C7B21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</w:rPr>
      </w:pPr>
      <w:r w:rsidRPr="00025A96">
        <w:rPr>
          <w:rFonts w:ascii="Calibri" w:hAnsi="Calibri" w:cs="Calibri"/>
          <w:color w:val="000000" w:themeColor="text1"/>
        </w:rPr>
        <w:t xml:space="preserve">ответы на требования налогового органа </w:t>
      </w:r>
      <w:r>
        <w:rPr>
          <w:rFonts w:ascii="Calibri" w:hAnsi="Calibri" w:cs="Calibri"/>
        </w:rPr>
        <w:t>о представлении пояснений, документов и сведений;</w:t>
      </w:r>
    </w:p>
    <w:p w:rsidR="006C7B21" w:rsidRDefault="006C7B21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любые письма, ответы, заявления, уведомления, пояснения от имени Общества;</w:t>
      </w:r>
    </w:p>
    <w:p w:rsidR="006C7B21" w:rsidRDefault="006C7B21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возражения на акты налоговых проверок;</w:t>
      </w:r>
    </w:p>
    <w:p w:rsidR="006C7B21" w:rsidRDefault="006C7B21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апелляционные жалобы на решения о привлечении к ответственности за совершение налогового правонарушения и решения об отказе в привлечении к ответственности за совершение налогового правонарушения;</w:t>
      </w:r>
    </w:p>
    <w:p w:rsidR="006C7B21" w:rsidRDefault="006C7B21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жалобы на решения и акты налоговых органов, а также на действия (бездействие) их должных лиц;</w:t>
      </w:r>
    </w:p>
    <w:p w:rsidR="006C7B21" w:rsidRDefault="006C7B21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связанные с регистрацией и применением Обществом ККТ, в том числе: заявления о регистрации, снятии с учета ККТ, документы, связанные с проверками применения ККТ и полноты учета выручки;</w:t>
      </w:r>
    </w:p>
    <w:p w:rsidR="006C7B21" w:rsidRDefault="006C7B21" w:rsidP="00025A9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которые связаны с регистрацией и учетом в налоговых органах Общества и его обособленных подразделений.</w:t>
      </w:r>
    </w:p>
    <w:p w:rsidR="006C7B21" w:rsidRPr="006C7B21" w:rsidRDefault="006C7B21" w:rsidP="00025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Доверенность выдана сроком на два года без права передоверия.</w:t>
      </w:r>
    </w:p>
    <w:p w:rsidR="006C7B21" w:rsidRDefault="006C7B21" w:rsidP="00025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7B21" w:rsidRDefault="006C7B21" w:rsidP="00025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Подпись С.С. Семеновой </w:t>
      </w:r>
      <w:r>
        <w:rPr>
          <w:rFonts w:ascii="Calibri" w:hAnsi="Calibri" w:cs="Calibri"/>
          <w:i/>
          <w:iCs/>
        </w:rPr>
        <w:t>Семенова</w:t>
      </w:r>
      <w:r>
        <w:rPr>
          <w:rFonts w:ascii="Calibri" w:hAnsi="Calibri" w:cs="Calibri"/>
        </w:rPr>
        <w:t xml:space="preserve"> удостоверяю</w:t>
      </w:r>
    </w:p>
    <w:p w:rsidR="006C7B21" w:rsidRDefault="006C7B21" w:rsidP="00025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7B21" w:rsidRDefault="006C7B21" w:rsidP="00025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Генеральный директор </w:t>
      </w:r>
      <w:r w:rsidR="00025A96">
        <w:rPr>
          <w:rFonts w:ascii="Calibri" w:hAnsi="Calibri" w:cs="Calibri"/>
          <w:i/>
          <w:iCs/>
        </w:rPr>
        <w:t>Воронов</w:t>
      </w:r>
      <w:r>
        <w:rPr>
          <w:rFonts w:ascii="Calibri" w:hAnsi="Calibri" w:cs="Calibri"/>
        </w:rPr>
        <w:t xml:space="preserve"> </w:t>
      </w:r>
      <w:r w:rsidR="00025A96">
        <w:rPr>
          <w:rFonts w:ascii="Calibri" w:hAnsi="Calibri" w:cs="Calibri"/>
        </w:rPr>
        <w:t>А.В. Воронов</w:t>
      </w:r>
    </w:p>
    <w:p w:rsidR="006C7B21" w:rsidRDefault="006C7B21" w:rsidP="00025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7B21" w:rsidRDefault="006C7B21" w:rsidP="00025A96">
      <w:pPr>
        <w:spacing w:after="0" w:line="240" w:lineRule="auto"/>
      </w:pPr>
      <w:r>
        <w:rPr>
          <w:rFonts w:ascii="Calibri" w:hAnsi="Calibri" w:cs="Calibri"/>
        </w:rPr>
        <w:t>М.П.</w:t>
      </w:r>
    </w:p>
    <w:sectPr w:rsidR="006C7B21" w:rsidSect="00025A96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10"/>
    <w:rsid w:val="00025A96"/>
    <w:rsid w:val="00531BC6"/>
    <w:rsid w:val="006C7B21"/>
    <w:rsid w:val="00B97110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1704"/>
  <w15:chartTrackingRefBased/>
  <w15:docId w15:val="{0342884F-5B22-4A72-B5D1-4B9114AE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3908CFC2E0058F64FB72C4A499F06B1974665A1A3596E1F90C54D08867C5BB90078B8AA13E53CF6A2BA34E3AA7468B7F06AEA93B861272O3Y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3908CFC2E0058F64FB72C4A499F06B1974665A1A3696E1F90C54D08867C5BB90078B8AA13E53CF692BA34E3AA7468B7F06AEA93B861272O3Y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3908CFC2E0058F64FB72C4A499F06B19746559113796E1F90C54D08867C5BB90078B8AA13E53CC6D2BA34E3AA7468B7F06AEA93B861272O3Y3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13908CFC2E0058F64FB72C4A499F06B1974675F1D3696E1F90C54D08867C5BB90078B8AA13E53CF6A2BA34E3AA7468B7F06AEA93B861272O3Y3K" TargetMode="External"/><Relationship Id="rId10" Type="http://schemas.openxmlformats.org/officeDocument/2006/relationships/hyperlink" Target="consultantplus://offline/ref=B13908CFC2E0058F64FB72C4A499F06B19726858183296E1F90C54D08867C5BB90078B8AA13E53CF652BA34E3AA7468B7F06AEA93B861272O3Y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3908CFC2E0058F64FB72C4A499F06B1974665D183F96E1F90C54D08867C5BB90078B8AA13E53CF6A2BA34E3AA7468B7F06AEA93B861272O3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2024-09-11T10:23:00Z</dcterms:created>
  <dcterms:modified xsi:type="dcterms:W3CDTF">2024-09-11T12:14:00Z</dcterms:modified>
</cp:coreProperties>
</file>