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5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</w:tblPr>
      <w:tblGrid>
        <w:gridCol w:w="8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80" w:type="dxa"/>
            <w:left w:w="180" w:type="dxa"/>
            <w:bottom w:w="180" w:type="dxa"/>
            <w:right w:w="180" w:type="dxa"/>
          </w:tblCellMar>
        </w:tblPrEx>
        <w:tc>
          <w:tcPr>
            <w:tcW w:w="8305" w:type="dxa"/>
            <w:tcBorders>
              <w:left w:val="single" w:color="DEDEDE" w:sz="2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Генеральному директору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общества с ограниченной ответственностью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"</w:t>
            </w: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>Весна</w:t>
            </w: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" (ООО "</w:t>
            </w: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>Весна</w:t>
            </w: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")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 xml:space="preserve">П.П. Петрову </w:t>
            </w:r>
          </w:p>
          <w:p>
            <w:pPr>
              <w:wordWrap w:val="0"/>
              <w:spacing w:beforeLines="0" w:afterLines="0"/>
              <w:jc w:val="right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>фасовщицы</w:t>
            </w:r>
          </w:p>
          <w:p>
            <w:pPr>
              <w:wordWrap w:val="0"/>
              <w:spacing w:beforeLines="0" w:afterLines="0"/>
              <w:jc w:val="right"/>
              <w:outlineLvl w:val="0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>С.Т. Николаевой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sz w:val="22"/>
                <w:szCs w:val="22"/>
              </w:rPr>
              <w:t>Заявление</w:t>
            </w:r>
          </w:p>
          <w:p>
            <w:pPr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На основании ч. 3 ст. 80 ТК РФ прошу уволить меня 8 февраля 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г. по собственному желанию в связи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</w:rPr>
              <w:t>с выходом на пенсию.</w:t>
            </w:r>
          </w:p>
          <w:p>
            <w:pPr>
              <w:spacing w:beforeLines="0" w:after="0" w:afterLines="0" w:line="240" w:lineRule="auto"/>
              <w:ind w:firstLine="709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wordWrap/>
              <w:spacing w:beforeLines="0" w:afterLines="0"/>
              <w:jc w:val="left"/>
              <w:outlineLvl w:val="0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 февраля 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г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  <w:lang w:val="ru-RU"/>
              </w:rPr>
              <w:t xml:space="preserve">   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  <w:lang w:val="ru-RU"/>
              </w:rPr>
              <w:t xml:space="preserve">Николаева         </w:t>
            </w:r>
            <w:r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  <w:t>С.Т. Николаева</w:t>
            </w:r>
          </w:p>
          <w:p>
            <w:pPr>
              <w:spacing w:beforeLines="0" w:afterLines="0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80" w:type="dxa"/>
            <w:left w:w="180" w:type="dxa"/>
            <w:bottom w:w="180" w:type="dxa"/>
            <w:right w:w="180" w:type="dxa"/>
          </w:tblCellMar>
        </w:tblPrEx>
        <w:tc>
          <w:tcPr>
            <w:tcW w:w="8305" w:type="dxa"/>
            <w:tcBorders>
              <w:left w:val="single" w:color="DEDEDE" w:sz="2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80" w:type="dxa"/>
            <w:left w:w="180" w:type="dxa"/>
            <w:bottom w:w="180" w:type="dxa"/>
            <w:right w:w="180" w:type="dxa"/>
          </w:tblCellMar>
        </w:tblPrEx>
        <w:tc>
          <w:tcPr>
            <w:tcW w:w="8305" w:type="dxa"/>
            <w:tcBorders>
              <w:left w:val="single" w:color="DEDEDE" w:sz="2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2"/>
                <w:szCs w:val="22"/>
                <w:lang w:val="ru-RU"/>
              </w:rPr>
            </w:pPr>
          </w:p>
        </w:tc>
      </w:tr>
    </w:tbl>
    <w:p>
      <w:pPr>
        <w:rPr>
          <w:rFonts w:hint="default" w:ascii="Times New Roman" w:hAnsi="Times New Roman"/>
          <w:sz w:val="22"/>
          <w:lang w:val="ru-RU"/>
        </w:rPr>
      </w:pPr>
    </w:p>
    <w:p>
      <w:pPr>
        <w:rPr>
          <w:rFonts w:hint="default" w:ascii="Times New Roman" w:hAnsi="Times New Roman"/>
          <w:sz w:val="2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51621D"/>
    <w:rsid w:val="7E4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widowControl w:val="0"/>
      <w:spacing w:beforeLines="0" w:after="240" w:afterLines="0"/>
      <w:jc w:val="both"/>
    </w:pPr>
    <w:rPr>
      <w:rFonts w:hint="eastAsia" w:ascii="Calibri" w:hAnsi="Calibri" w:eastAsia="SimSun" w:cs="Times New Roman"/>
      <w:sz w:val="22"/>
      <w:lang w:eastAsia="es-ES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apple-converted-space"/>
    <w:basedOn w:val="2"/>
    <w:unhideWhenUsed/>
    <w:uiPriority w:val="0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2020-01-13T07:41:00Z</dcterms:created>
  <dc:creator>Редактор</dc:creator>
  <cp:lastModifiedBy>Редактор</cp:lastModifiedBy>
  <dcterms:modified xsi:type="dcterms:W3CDTF">2020-01-14T12:07:34Z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