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ru-RU"/>
        </w:rPr>
        <w:t>Т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>аблиц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ru-RU"/>
        </w:rPr>
        <w:t>а</w:t>
      </w:r>
      <w:r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</w:rPr>
        <w:t xml:space="preserve"> взносов в фонды в 2022 году </w:t>
      </w:r>
    </w:p>
    <w:tbl>
      <w:tblPr>
        <w:tblW w:w="8363" w:type="dxa"/>
        <w:tblCellSpacing w:w="7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4"/>
        <w:gridCol w:w="3194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7" w:type="dxa"/>
        </w:trPr>
        <w:tc>
          <w:tcPr>
            <w:tcW w:w="31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Вид страхового обеспечения</w:t>
            </w:r>
          </w:p>
        </w:tc>
        <w:tc>
          <w:tcPr>
            <w:tcW w:w="31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Ставка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%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Код бюджетной классификации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1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Обязательное пенсионное страхование (ОПС)</w:t>
            </w:r>
          </w:p>
        </w:tc>
        <w:tc>
          <w:tcPr>
            <w:tcW w:w="31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Установлен лимит! 1 565 00 рублей! При превышении суммы дохода ставка понижается до 10%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182 1 02 02010 06 1010 160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1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Обязательное медицинское страхование (ОМС)</w:t>
            </w:r>
          </w:p>
        </w:tc>
        <w:tc>
          <w:tcPr>
            <w:tcW w:w="31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5,1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182 1 02 02101 08 1013 160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1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Взносы на оплату пособий по временной нетрудоспособности или по материнству (ВНиМ)</w:t>
            </w:r>
          </w:p>
        </w:tc>
        <w:tc>
          <w:tcPr>
            <w:tcW w:w="31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2,9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Установлен лимит! 1 032 000 рублей! При превышении суммы дохода платежи не начисляются (ставка 0%)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182 1 02 02090 07 1010 160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1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Взносы НС и ПЗ</w:t>
            </w:r>
          </w:p>
        </w:tc>
        <w:tc>
          <w:tcPr>
            <w:tcW w:w="31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От 0,2 до 8,5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393 1 02 02050 07 1000 160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70AB"/>
    <w:rsid w:val="03F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2022-02-18T18:01:00Z</dcterms:created>
  <dc:creator>odayn</dc:creator>
  <cp:lastModifiedBy>odayn</cp:lastModifiedBy>
  <dcterms:modified xsi:type="dcterms:W3CDTF">2022-02-18T18:03:53Z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