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Договор N 26/08-2/АТС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аренды транспортного средства с экипажем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0B1B09" w:rsidRDefault="00C12450" w:rsidP="00C1245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B1B09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Pr="000B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«08» февраля 202</w:t>
      </w:r>
      <w:r w:rsidRPr="00267C8E">
        <w:rPr>
          <w:rFonts w:ascii="Times New Roman" w:hAnsi="Times New Roman" w:cs="Times New Roman"/>
          <w:sz w:val="24"/>
          <w:szCs w:val="24"/>
        </w:rPr>
        <w:t>4</w:t>
      </w:r>
      <w:r w:rsidRPr="000B1B09">
        <w:rPr>
          <w:rFonts w:ascii="Times New Roman" w:hAnsi="Times New Roman" w:cs="Times New Roman"/>
          <w:sz w:val="24"/>
          <w:szCs w:val="24"/>
        </w:rPr>
        <w:t> г.</w:t>
      </w:r>
      <w:r w:rsidRPr="000B1B09">
        <w:rPr>
          <w:rFonts w:ascii="Times New Roman" w:hAnsi="Times New Roman" w:cs="Times New Roman"/>
          <w:sz w:val="24"/>
          <w:szCs w:val="24"/>
        </w:rPr>
        <w:br/>
      </w:r>
    </w:p>
    <w:p w:rsidR="00C12450" w:rsidRPr="00C12450" w:rsidRDefault="00C12450" w:rsidP="00C124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4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C124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>в лице генерального директора Петрова Порфирия Петровича, действующего н на основании Устава, именуемое в дальнейшем</w:t>
      </w:r>
      <w:r w:rsidRPr="00C124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«Арендодатель», 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с одной стороны, 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и общество с ограниченной ответственностью "Пропеллер", далее именуемое «Арендатор», в лице генерального директора </w:t>
      </w:r>
      <w:proofErr w:type="spellStart"/>
      <w:r w:rsidRPr="00C12450">
        <w:rPr>
          <w:rFonts w:ascii="Times New Roman" w:hAnsi="Times New Roman"/>
          <w:color w:val="000000" w:themeColor="text1"/>
          <w:sz w:val="24"/>
          <w:szCs w:val="24"/>
        </w:rPr>
        <w:t>Пэпэтэшина</w:t>
      </w:r>
      <w:proofErr w:type="spellEnd"/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Петра Петровича, действующего на основании Устава, именуемое в дальнейшем </w:t>
      </w:r>
      <w:r w:rsidRPr="00C124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«Арендатор», 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>с другой стороны, а вместе именуемые «Стороны», заключили настоящий Договор о нижеследующем.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1.1. Арендодатель предоставляет арендатору за плату во временное владение и пользование транспортное средство и оказывает услуги по управлению им и его технической эксплуатации (далее - услуги). Арендатор обязуется принять транспортное средство и уплачивать арендодателю арендную плату.</w:t>
      </w:r>
    </w:p>
    <w:p w:rsid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1.2. Объектом аренды по договору является транспортное средство - легковой а</w:t>
      </w:r>
      <w:r>
        <w:rPr>
          <w:rFonts w:ascii="Times New Roman" w:hAnsi="Times New Roman"/>
          <w:sz w:val="24"/>
          <w:szCs w:val="24"/>
          <w:lang w:eastAsia="ru-RU"/>
        </w:rPr>
        <w:t>втомобиль (далее - автомобиль):</w:t>
      </w:r>
    </w:p>
    <w:p w:rsidR="00C12450" w:rsidRPr="001542DE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6"/>
        <w:gridCol w:w="2665"/>
      </w:tblGrid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арственный регистрационный знак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С858ЕО349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 (VIN)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JTJHK52U801038155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ВИРАЖ </w:t>
            </w:r>
            <w:proofErr w:type="spellStart"/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универсал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 (изготовления)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кузов (кабина, прицеп) 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JTJHK52U801038155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модель, N двигателя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K4MF496 P098576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серый темный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иные индивидуализирующие призна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(голограммы, рисунки и т.д.)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12450" w:rsidRPr="001542DE" w:rsidTr="00C11345">
        <w:trPr>
          <w:jc w:val="center"/>
        </w:trPr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пробег (км) на момент заключения договора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50" w:rsidRPr="001542DE" w:rsidRDefault="00C12450" w:rsidP="00C1134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2DE">
              <w:rPr>
                <w:rFonts w:ascii="Times New Roman" w:hAnsi="Times New Roman"/>
                <w:sz w:val="24"/>
                <w:szCs w:val="24"/>
                <w:lang w:eastAsia="ru-RU"/>
              </w:rPr>
              <w:t>85 508</w:t>
            </w:r>
          </w:p>
        </w:tc>
      </w:tr>
    </w:tbl>
    <w:p w:rsid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1.3. Автомобиль принадлежит арендодателю на праве собственности, что подтверждается:</w:t>
      </w:r>
    </w:p>
    <w:p w:rsidR="00C12450" w:rsidRPr="008856E0" w:rsidRDefault="00C12450" w:rsidP="00C12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договором купли-продажи тра</w:t>
      </w:r>
      <w:r>
        <w:rPr>
          <w:rFonts w:ascii="Times New Roman" w:hAnsi="Times New Roman"/>
          <w:sz w:val="24"/>
          <w:szCs w:val="24"/>
          <w:lang w:eastAsia="ru-RU"/>
        </w:rPr>
        <w:t>нспортного средства от 16.06.2020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N А-07;</w:t>
      </w:r>
    </w:p>
    <w:p w:rsidR="00C12450" w:rsidRPr="008856E0" w:rsidRDefault="00C12450" w:rsidP="00C12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паспортом транспортного средства серии 79 У</w:t>
      </w:r>
      <w:r>
        <w:rPr>
          <w:rFonts w:ascii="Times New Roman" w:hAnsi="Times New Roman"/>
          <w:sz w:val="24"/>
          <w:szCs w:val="24"/>
          <w:lang w:eastAsia="ru-RU"/>
        </w:rPr>
        <w:t>С N 987654.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1.4. Арендодатель в соответствии со ст. 431.2 ГК РФ гарантирует, что на момент заключения договора автомобиль не является предметом спора и (или) залога, под арестом не состоит, правами третьих лиц не обременен.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856E0">
        <w:rPr>
          <w:rFonts w:ascii="Times New Roman" w:hAnsi="Times New Roman"/>
          <w:sz w:val="24"/>
          <w:szCs w:val="24"/>
          <w:lang w:eastAsia="ru-RU"/>
        </w:rPr>
        <w:t>. Стороны оценивают автомобиль в 2 500 000 (два миллиона пятьсот тысяч) руб., включая стоимость его принадлежностей.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. Автомобиль должен использоваться арендатором для деловых поездок его сотрудников в пределах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Энска</w:t>
      </w:r>
      <w:proofErr w:type="spellEnd"/>
      <w:r w:rsidRPr="008856E0">
        <w:rPr>
          <w:rFonts w:ascii="Times New Roman" w:hAnsi="Times New Roman"/>
          <w:sz w:val="24"/>
          <w:szCs w:val="24"/>
          <w:lang w:eastAsia="ru-RU"/>
        </w:rPr>
        <w:t>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2. Срок аренды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Срок начала аренды: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2. Срок окончания аренды: </w:t>
      </w:r>
      <w:r>
        <w:rPr>
          <w:rFonts w:ascii="Times New Roman" w:hAnsi="Times New Roman"/>
          <w:sz w:val="24"/>
          <w:szCs w:val="24"/>
          <w:lang w:eastAsia="ru-RU"/>
        </w:rPr>
        <w:t>31 марта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3. Арендная плата и расчеты по договору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3.1. Арендная плата включает:</w:t>
      </w:r>
    </w:p>
    <w:p w:rsidR="00C12450" w:rsidRPr="008856E0" w:rsidRDefault="00C12450" w:rsidP="00C124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плату за весь срок аренды автомобиля в размере 30 000 (тридцать тысяч) руб., в том числе НДС;</w:t>
      </w:r>
    </w:p>
    <w:p w:rsidR="00C12450" w:rsidRPr="008856E0" w:rsidRDefault="00C12450" w:rsidP="00C124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плату за оказанные услуги по управлению автомобилем и его технической эксплуатации в размере 10 000 (десять тысяч) руб., в том числе НДС, за один рабочий день с </w:t>
      </w:r>
      <w:r w:rsidRPr="00115409">
        <w:rPr>
          <w:rFonts w:ascii="Times New Roman" w:hAnsi="Times New Roman"/>
          <w:sz w:val="24"/>
          <w:szCs w:val="24"/>
          <w:lang w:eastAsia="ru-RU"/>
        </w:rPr>
        <w:t>8 ч 00 мин. до 20 ч 00 мин.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3.2. Стоимость услуг по управлению автомобилем и его технической эксплуатации, оказываемых за пределами режима, установленного в п. 6.1 договора, рассчитывается исходя из фактически отработанного водителем времени: 2 000 (две тысячи) руб. (в том числе НДС) за 1 час.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3.3. Арендная плата вносится арендатором в следующем порядке:</w:t>
      </w:r>
    </w:p>
    <w:p w:rsidR="00C12450" w:rsidRPr="008856E0" w:rsidRDefault="00C12450" w:rsidP="00C124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плата за аренду автомобиля: не позднее </w:t>
      </w:r>
      <w:r>
        <w:rPr>
          <w:rFonts w:ascii="Times New Roman" w:hAnsi="Times New Roman"/>
          <w:sz w:val="24"/>
          <w:szCs w:val="24"/>
          <w:lang w:eastAsia="ru-RU"/>
        </w:rPr>
        <w:t>15 февраля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C12450" w:rsidRPr="008856E0" w:rsidRDefault="00C12450" w:rsidP="00C124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плата за услуги по управлению автомобилем и</w:t>
      </w:r>
      <w:r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технической эксплуатации: в день возврата автомобиля на основании акта об оказании услуг.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3.4. Арендную плату арендатор перечисляет на расчетный счет арендодателя.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4. Предоставление автомобиля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4.1. Арендодатель передает автомобиль по акту приема-передачи в месте своего нахождения по адресу: 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1542DE">
        <w:rPr>
          <w:rFonts w:ascii="Times New Roman" w:hAnsi="Times New Roman"/>
          <w:sz w:val="24"/>
          <w:szCs w:val="24"/>
          <w:lang w:eastAsia="ru-RU"/>
        </w:rPr>
        <w:t>Энск</w:t>
      </w:r>
      <w:proofErr w:type="spellEnd"/>
      <w:r w:rsidRPr="001542DE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Мира</w:t>
      </w:r>
      <w:r w:rsidRPr="001542DE">
        <w:rPr>
          <w:rFonts w:ascii="Times New Roman" w:hAnsi="Times New Roman"/>
          <w:sz w:val="24"/>
          <w:szCs w:val="24"/>
          <w:lang w:eastAsia="ru-RU"/>
        </w:rPr>
        <w:t>, д. 12, корп. 9.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4.2. Данные о состоянии, комплектности автомобиля, выявленных недостатках, передаваемых принадлежностях, количестве топлива в баке и общем пробеге транспортного средства фиксируются сторонами в акте приема-передачи.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4.3. Арендатор обязан перед подписанием акта приема-передачи транспортного средства осмотреть и проверить состояние автомобиля, а также его комплектность на предмет соответствия условиям договора.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4.4. Арендодатель передает автомобиль в техническом состоянии, которое соответствует требованиям, установленным для допуска транспортного средства в эксплуатацию.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4.5. Автомобиль передается со следующими принадлежностями и документами:</w:t>
      </w:r>
    </w:p>
    <w:p w:rsidR="00C12450" w:rsidRPr="008856E0" w:rsidRDefault="00C12450" w:rsidP="00C1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запасное колесо;</w:t>
      </w:r>
    </w:p>
    <w:p w:rsidR="00C12450" w:rsidRPr="008856E0" w:rsidRDefault="00C12450" w:rsidP="00C1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домкрат;</w:t>
      </w:r>
    </w:p>
    <w:p w:rsidR="00C12450" w:rsidRPr="008856E0" w:rsidRDefault="00C12450" w:rsidP="00C1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баллонный (колесный) ключ;</w:t>
      </w:r>
    </w:p>
    <w:p w:rsidR="00C12450" w:rsidRPr="008856E0" w:rsidRDefault="00C12450" w:rsidP="00C1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копия свидетельства о регистрации транспортного средства сери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99 09 N 710111.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5. Возврат автомобиля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5.1. Арендатор обязан по окончании срока аренды или при досрочном расторжении договора:</w:t>
      </w:r>
    </w:p>
    <w:p w:rsidR="00C12450" w:rsidRPr="008856E0" w:rsidRDefault="00C12450" w:rsidP="00C1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подготовить автомобиль к возврату;</w:t>
      </w:r>
    </w:p>
    <w:p w:rsidR="00C12450" w:rsidRPr="008856E0" w:rsidRDefault="00C12450" w:rsidP="00C1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составить акт возврата транспортного средства;</w:t>
      </w:r>
    </w:p>
    <w:p w:rsidR="00C12450" w:rsidRPr="008856E0" w:rsidRDefault="00C12450" w:rsidP="00C1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вернуть арендодателю автомобиль в состоянии, пригодном для эксплуатации, с учетом нормального изн</w:t>
      </w:r>
      <w:r>
        <w:rPr>
          <w:rFonts w:ascii="Times New Roman" w:hAnsi="Times New Roman"/>
          <w:sz w:val="24"/>
          <w:szCs w:val="24"/>
          <w:lang w:eastAsia="ru-RU"/>
        </w:rPr>
        <w:t>оса, а также его принадлежности.</w:t>
      </w:r>
    </w:p>
    <w:p w:rsidR="00C12450" w:rsidRPr="008856E0" w:rsidRDefault="00C12450" w:rsidP="00C1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вернуть автомобиль с тем количеством топлива в баке, с которым получил его от арендодателя.</w:t>
      </w:r>
    </w:p>
    <w:p w:rsidR="00C12450" w:rsidRPr="001542DE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2DE">
        <w:rPr>
          <w:rFonts w:ascii="Times New Roman" w:hAnsi="Times New Roman"/>
          <w:sz w:val="24"/>
          <w:szCs w:val="24"/>
          <w:lang w:eastAsia="ru-RU"/>
        </w:rPr>
        <w:t>5.2. В акте возврата транспортного средства стороны указывают данные о состоянии, комплектности автомобиля, передаваемых принадлежностях, выявленных недостатках, количестве топлива в баке, общем пробеге на момент возврата.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2DE">
        <w:rPr>
          <w:rFonts w:ascii="Times New Roman" w:hAnsi="Times New Roman"/>
          <w:sz w:val="24"/>
          <w:szCs w:val="24"/>
          <w:lang w:eastAsia="ru-RU"/>
        </w:rPr>
        <w:t xml:space="preserve">5.3. Арендатор возвращает автомобиль по адресу: г. </w:t>
      </w:r>
      <w:proofErr w:type="spellStart"/>
      <w:r w:rsidRPr="001542DE">
        <w:rPr>
          <w:rFonts w:ascii="Times New Roman" w:hAnsi="Times New Roman"/>
          <w:sz w:val="24"/>
          <w:szCs w:val="24"/>
          <w:lang w:eastAsia="ru-RU"/>
        </w:rPr>
        <w:t>Энск</w:t>
      </w:r>
      <w:proofErr w:type="spellEnd"/>
      <w:r w:rsidRPr="001542DE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Мира</w:t>
      </w:r>
      <w:r w:rsidRPr="001542DE">
        <w:rPr>
          <w:rFonts w:ascii="Times New Roman" w:hAnsi="Times New Roman"/>
          <w:sz w:val="24"/>
          <w:szCs w:val="24"/>
          <w:lang w:eastAsia="ru-RU"/>
        </w:rPr>
        <w:t>, д. 12, корп. 9.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6. Управление автомобилем и его техническая эксплуатация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6.1. Арендодатель оказывает арендатору услуги по управлению автомобилем и его технической эксплуатации ежедневно по рабочим дням с 8 ч 00 мин. до 20 ч 00 мин.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6.2. Арендодатель осуществляет руководство водителями автомобиля (экипажем) и его технической эксплуатации.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Арендатор вправе давать водителям текущие и оперативные указания, обеспечивающие коммерческую эксплуатацию автомобиля.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7. Коммерческая эксплуатация автомобиля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7.1. Арендатор несет расходы, связанные с коммерческой эксплуатацией автомобиля, в том числе:</w:t>
      </w:r>
    </w:p>
    <w:p w:rsidR="00C12450" w:rsidRPr="008856E0" w:rsidRDefault="00C12450" w:rsidP="00C1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на оплату топлива;</w:t>
      </w:r>
    </w:p>
    <w:p w:rsidR="00C12450" w:rsidRPr="008856E0" w:rsidRDefault="00C12450" w:rsidP="00C1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мойку транспортного средства;</w:t>
      </w:r>
    </w:p>
    <w:p w:rsidR="00C12450" w:rsidRPr="008856E0" w:rsidRDefault="00C12450" w:rsidP="00C1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оплату парковок;</w:t>
      </w:r>
    </w:p>
    <w:p w:rsidR="00C12450" w:rsidRPr="008856E0" w:rsidRDefault="00C12450" w:rsidP="00C1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lastRenderedPageBreak/>
        <w:t>оплату проезда по платным автодорогам и т.п.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7.2. Если арендодатель понес указанные расходы по просьбе арендатора, последний обязан возместить их в срок не позднее 1 (одного) рабочего дня с момента представления подтверждающих документов.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8. Содержание автомобиля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8.1. Арендодатель обязан за свой счет поддерживать автомобиль в надлежащем состоянии путем осуществления технического обслуживания, текущего и капитального ремонта.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8.2. Арендодатель обязан своевременно проводить техническое обслуживание, которое должно осуществляться за пределами времени пользования автомобилем арендатором.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8.3.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9. Страхование</w:t>
      </w:r>
    </w:p>
    <w:p w:rsidR="00C12450" w:rsidRPr="001542DE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85E">
        <w:rPr>
          <w:rFonts w:ascii="Times New Roman" w:hAnsi="Times New Roman"/>
          <w:sz w:val="24"/>
          <w:szCs w:val="24"/>
          <w:lang w:eastAsia="ru-RU"/>
        </w:rPr>
        <w:t xml:space="preserve">9.1. Гражданская </w:t>
      </w:r>
      <w:r w:rsidRPr="001542DE">
        <w:rPr>
          <w:rFonts w:ascii="Times New Roman" w:hAnsi="Times New Roman"/>
          <w:sz w:val="24"/>
          <w:szCs w:val="24"/>
          <w:lang w:eastAsia="ru-RU"/>
        </w:rPr>
        <w:t>ответственность владельца автомобиля на момент заключения договора застрахована в страховой организации ПАО "Страховой ключ". Страховой полис ОСАГО от 01.02.202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N 5688559567. Срок действия договора ОСАГО - с 00 ч 00 мин. 2 февраля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г. по 23 ч 59 мин. 1 февраля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2DE">
        <w:rPr>
          <w:rFonts w:ascii="Times New Roman" w:hAnsi="Times New Roman"/>
          <w:sz w:val="24"/>
          <w:szCs w:val="24"/>
          <w:lang w:eastAsia="ru-RU"/>
        </w:rPr>
        <w:t>9.2. Автомобиль застрахован от рисков "хищение (угон)", "ущерб" в ПАО "Страховой ключ". Страховой полис от 01.02.202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N 771012345111. Срок действия договора страхования - с 00 ч 00 мин. 2 февраля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г. по 23 ч 59 мин. 1 февраля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542DE">
        <w:rPr>
          <w:rFonts w:ascii="Times New Roman" w:hAnsi="Times New Roman"/>
          <w:sz w:val="24"/>
          <w:szCs w:val="24"/>
          <w:lang w:eastAsia="ru-RU"/>
        </w:rPr>
        <w:t xml:space="preserve"> г. Страховая сумма составляет 2 500 000 (два миллиона пятьсот тысяч) руб.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10. Ответственность сторон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10.1. За нарушение срока перечисления арендной платы арендодатель вправе требовать с арендатора уплаты пен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в размере 0,1% от неуплаченной суммы, в том числе НДС, за каждый день просрочки.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10.2. За нарушение срока передачи автомобиля в аренду арендодателем или срока возврата его арендатором по истечении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787">
        <w:rPr>
          <w:rFonts w:ascii="Times New Roman" w:hAnsi="Times New Roman"/>
          <w:sz w:val="24"/>
          <w:szCs w:val="24"/>
          <w:lang w:eastAsia="ru-RU"/>
        </w:rPr>
        <w:t>соответствующего срока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другая сторона вправе потребовать с нарушившей стороны уплаты пен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в размере 11 500 (одиннадцать тысяч пятьсот) руб. за каждый день просрочки.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11. Изменение и расторжение договора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11.1. Договор может быть изменен или расторгнут по основаниям и в порядке, которые установлены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11.2. Все изменения и дополнения к договору должны быть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12. Разрешение споров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12.1.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12.2. Сторона вправе передать спор на рассмотрение арбитражного суда через 15 календарных дней после получения претензии другой стороной.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13. Заключительные положения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 xml:space="preserve">13.1. Договор составлен в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sz w:val="24"/>
          <w:szCs w:val="24"/>
          <w:lang w:eastAsia="ru-RU"/>
        </w:rPr>
        <w:t>13.</w:t>
      </w:r>
      <w:r>
        <w:rPr>
          <w:rFonts w:ascii="Times New Roman" w:hAnsi="Times New Roman"/>
          <w:sz w:val="24"/>
          <w:szCs w:val="24"/>
          <w:lang w:eastAsia="ru-RU"/>
        </w:rPr>
        <w:t xml:space="preserve">2. К договору прилагается </w:t>
      </w:r>
      <w:r w:rsidRPr="008856E0">
        <w:rPr>
          <w:rFonts w:ascii="Times New Roman" w:hAnsi="Times New Roman"/>
          <w:sz w:val="24"/>
          <w:szCs w:val="24"/>
          <w:lang w:eastAsia="ru-RU"/>
        </w:rPr>
        <w:t>паспорт транспортного средства серии 79 У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856E0">
        <w:rPr>
          <w:rFonts w:ascii="Times New Roman" w:hAnsi="Times New Roman"/>
          <w:sz w:val="24"/>
          <w:szCs w:val="24"/>
          <w:lang w:eastAsia="ru-RU"/>
        </w:rPr>
        <w:t xml:space="preserve"> N 987654 (копия).</w:t>
      </w: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50" w:rsidRPr="008856E0" w:rsidRDefault="00C12450" w:rsidP="00C1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6E0">
        <w:rPr>
          <w:rFonts w:ascii="Times New Roman" w:hAnsi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C12450" w:rsidRPr="00C12450" w:rsidRDefault="00C12450" w:rsidP="00C1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C12450" w:rsidRPr="00C12450" w:rsidTr="00C11345">
        <w:trPr>
          <w:trHeight w:val="485"/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450" w:rsidRPr="00C12450" w:rsidRDefault="00C12450" w:rsidP="00C113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</w:t>
            </w:r>
            <w:bookmarkStart w:id="0" w:name="_GoBack"/>
            <w:bookmarkEnd w:id="0"/>
            <w:r w:rsidRPr="00C1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додатель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450" w:rsidRPr="00C12450" w:rsidRDefault="00C12450" w:rsidP="00C1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Арендатор</w:t>
            </w:r>
          </w:p>
          <w:p w:rsidR="00C12450" w:rsidRPr="00C12450" w:rsidRDefault="00C12450" w:rsidP="00C113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50" w:rsidRPr="00C12450" w:rsidTr="00C11345">
        <w:trPr>
          <w:trHeight w:val="127"/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450" w:rsidRPr="00C12450" w:rsidRDefault="00C12450" w:rsidP="00C113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450">
              <w:rPr>
                <w:rFonts w:ascii="Times New Roman" w:hAnsi="Times New Roman"/>
                <w:i/>
                <w:sz w:val="24"/>
                <w:szCs w:val="24"/>
              </w:rPr>
              <w:t> Реквизиты</w:t>
            </w:r>
          </w:p>
          <w:p w:rsidR="00C12450" w:rsidRPr="00C12450" w:rsidRDefault="00C12450" w:rsidP="00C113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45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450" w:rsidRPr="00C12450" w:rsidRDefault="00C12450" w:rsidP="00C113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450">
              <w:rPr>
                <w:rFonts w:ascii="Times New Roman" w:hAnsi="Times New Roman"/>
                <w:i/>
                <w:sz w:val="24"/>
                <w:szCs w:val="24"/>
              </w:rPr>
              <w:t> Реквизиты</w:t>
            </w:r>
          </w:p>
          <w:p w:rsidR="00C12450" w:rsidRPr="00C12450" w:rsidRDefault="00C12450" w:rsidP="00C113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2450" w:rsidRPr="00C12450" w:rsidRDefault="00C12450" w:rsidP="00C124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50">
        <w:rPr>
          <w:rFonts w:ascii="Times New Roman" w:hAnsi="Times New Roman"/>
          <w:sz w:val="24"/>
          <w:szCs w:val="24"/>
        </w:rPr>
        <w:lastRenderedPageBreak/>
        <w:t> 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4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C124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ООО 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C124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Ppt.ru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>"                                                              ООО «Пропеллер»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         Генеральный директор                                             Генеральный директор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C124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Петров  </w:t>
      </w:r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C12450">
        <w:rPr>
          <w:rFonts w:ascii="Times New Roman" w:hAnsi="Times New Roman"/>
          <w:color w:val="000000" w:themeColor="text1"/>
          <w:sz w:val="24"/>
          <w:szCs w:val="24"/>
        </w:rPr>
        <w:t>Петров</w:t>
      </w:r>
      <w:proofErr w:type="spellEnd"/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П.П</w:t>
      </w:r>
      <w:r w:rsidRPr="00C124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                                   </w:t>
      </w:r>
      <w:proofErr w:type="spellStart"/>
      <w:proofErr w:type="gramStart"/>
      <w:r w:rsidRPr="00C12450">
        <w:rPr>
          <w:rFonts w:ascii="Times New Roman" w:hAnsi="Times New Roman"/>
          <w:i/>
          <w:color w:val="000000" w:themeColor="text1"/>
          <w:sz w:val="24"/>
          <w:szCs w:val="24"/>
        </w:rPr>
        <w:t>Пэпэтэшин</w:t>
      </w:r>
      <w:proofErr w:type="spellEnd"/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C12450">
        <w:rPr>
          <w:rFonts w:ascii="Times New Roman" w:hAnsi="Times New Roman"/>
          <w:color w:val="000000" w:themeColor="text1"/>
          <w:sz w:val="24"/>
          <w:szCs w:val="24"/>
        </w:rPr>
        <w:t>Пэпэтэшин</w:t>
      </w:r>
      <w:proofErr w:type="spellEnd"/>
      <w:proofErr w:type="gramEnd"/>
      <w:r w:rsidRPr="00C12450">
        <w:rPr>
          <w:rFonts w:ascii="Times New Roman" w:hAnsi="Times New Roman"/>
          <w:color w:val="000000" w:themeColor="text1"/>
          <w:sz w:val="24"/>
          <w:szCs w:val="24"/>
        </w:rPr>
        <w:t xml:space="preserve"> П.П.</w:t>
      </w:r>
    </w:p>
    <w:p w:rsidR="00C12450" w:rsidRPr="00C12450" w:rsidRDefault="00C12450" w:rsidP="00C12450">
      <w:pPr>
        <w:rPr>
          <w:rFonts w:ascii="Times New Roman" w:hAnsi="Times New Roman"/>
          <w:sz w:val="24"/>
          <w:szCs w:val="24"/>
        </w:rPr>
      </w:pPr>
    </w:p>
    <w:p w:rsidR="000C55D6" w:rsidRDefault="00C12450"/>
    <w:sectPr w:rsidR="000C55D6" w:rsidSect="00C12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0C4"/>
    <w:multiLevelType w:val="multilevel"/>
    <w:tmpl w:val="B1B4C4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4DA1227"/>
    <w:multiLevelType w:val="hybridMultilevel"/>
    <w:tmpl w:val="4FAA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662"/>
    <w:multiLevelType w:val="multilevel"/>
    <w:tmpl w:val="CD363A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7EF5D2E"/>
    <w:multiLevelType w:val="multilevel"/>
    <w:tmpl w:val="D62280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nsid w:val="2591665A"/>
    <w:multiLevelType w:val="multilevel"/>
    <w:tmpl w:val="A37423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320646C2"/>
    <w:multiLevelType w:val="multilevel"/>
    <w:tmpl w:val="8834D8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 w15:restartNumberingAfterBreak="0">
    <w:nsid w:val="4D9219C5"/>
    <w:multiLevelType w:val="multilevel"/>
    <w:tmpl w:val="8E9097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4E600711"/>
    <w:multiLevelType w:val="multilevel"/>
    <w:tmpl w:val="AEE8A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 w15:restartNumberingAfterBreak="0">
    <w:nsid w:val="55D16A01"/>
    <w:multiLevelType w:val="multilevel"/>
    <w:tmpl w:val="081C98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738C146A"/>
    <w:multiLevelType w:val="multilevel"/>
    <w:tmpl w:val="D3BC73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F"/>
    <w:rsid w:val="004713DF"/>
    <w:rsid w:val="00531BC6"/>
    <w:rsid w:val="00C1245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EC5C"/>
  <w15:chartTrackingRefBased/>
  <w15:docId w15:val="{08EF5279-4213-455E-A0A8-CB410D5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24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2024-02-08T09:39:00Z</dcterms:created>
  <dcterms:modified xsi:type="dcterms:W3CDTF">2024-02-08T09:45:00Z</dcterms:modified>
</cp:coreProperties>
</file>