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50" w:tblpY="1"/>
        <w:tblOverlap w:val="never"/>
        <w:tblW w:w="9889" w:type="dxa"/>
        <w:tblLook w:val="04A0" w:firstRow="1" w:lastRow="0" w:firstColumn="1" w:lastColumn="0" w:noHBand="0" w:noVBand="1"/>
      </w:tblPr>
      <w:tblGrid>
        <w:gridCol w:w="5070"/>
        <w:gridCol w:w="4819"/>
      </w:tblGrid>
      <w:tr w:rsidR="00B32937" w:rsidRPr="00590383" w:rsidTr="004E41D6">
        <w:trPr>
          <w:trHeight w:val="2116"/>
        </w:trPr>
        <w:tc>
          <w:tcPr>
            <w:tcW w:w="5070" w:type="dxa"/>
          </w:tcPr>
          <w:p w:rsidR="00B32937" w:rsidRPr="00111E8D" w:rsidRDefault="00B32937" w:rsidP="002019C0">
            <w:pPr>
              <w:snapToGrid w:val="0"/>
              <w:jc w:val="left"/>
              <w:rPr>
                <w:bCs/>
                <w:color w:val="000000"/>
                <w:lang w:val="en-US"/>
              </w:rPr>
            </w:pPr>
            <w:bookmarkStart w:id="0" w:name="_GoBack"/>
            <w:bookmarkEnd w:id="0"/>
          </w:p>
        </w:tc>
        <w:tc>
          <w:tcPr>
            <w:tcW w:w="4819" w:type="dxa"/>
          </w:tcPr>
          <w:p w:rsidR="00B32937" w:rsidRPr="00590383" w:rsidRDefault="002019C0" w:rsidP="00B32937">
            <w:pPr>
              <w:snapToGrid w:val="0"/>
              <w:rPr>
                <w:bCs/>
                <w:color w:val="000000"/>
              </w:rPr>
            </w:pPr>
            <w:r w:rsidRPr="00590383">
              <w:rPr>
                <w:color w:val="000000"/>
              </w:rPr>
              <w:t>«УТВЕРЖДЕНО»</w:t>
            </w:r>
          </w:p>
          <w:p w:rsidR="00B32937" w:rsidRPr="00590383" w:rsidRDefault="00B32937" w:rsidP="00B32937">
            <w:pPr>
              <w:snapToGrid w:val="0"/>
              <w:rPr>
                <w:bCs/>
                <w:color w:val="000000"/>
              </w:rPr>
            </w:pPr>
          </w:p>
          <w:p w:rsidR="00B32937" w:rsidRPr="00590383" w:rsidRDefault="00B32937" w:rsidP="00B32937">
            <w:pPr>
              <w:snapToGrid w:val="0"/>
              <w:rPr>
                <w:bCs/>
                <w:color w:val="000000"/>
              </w:rPr>
            </w:pPr>
          </w:p>
        </w:tc>
      </w:tr>
      <w:tr w:rsidR="00B32937" w:rsidRPr="00590383" w:rsidTr="004E41D6">
        <w:trPr>
          <w:trHeight w:val="2116"/>
        </w:trPr>
        <w:tc>
          <w:tcPr>
            <w:tcW w:w="5070" w:type="dxa"/>
          </w:tcPr>
          <w:p w:rsidR="00B32937" w:rsidRPr="00590383" w:rsidRDefault="00B32937" w:rsidP="00B32937">
            <w:pPr>
              <w:rPr>
                <w:color w:val="000000"/>
              </w:rPr>
            </w:pPr>
          </w:p>
          <w:p w:rsidR="00B32937" w:rsidRPr="00590383" w:rsidRDefault="00B32937" w:rsidP="00B32937">
            <w:pPr>
              <w:snapToGrid w:val="0"/>
              <w:rPr>
                <w:color w:val="000000"/>
              </w:rPr>
            </w:pPr>
          </w:p>
          <w:p w:rsidR="00B32937" w:rsidRPr="00590383" w:rsidRDefault="00B32937" w:rsidP="00B32937">
            <w:pPr>
              <w:snapToGrid w:val="0"/>
              <w:rPr>
                <w:color w:val="000000"/>
              </w:rPr>
            </w:pPr>
          </w:p>
          <w:p w:rsidR="002019C0" w:rsidRPr="00590383" w:rsidRDefault="002019C0" w:rsidP="00B32937">
            <w:pPr>
              <w:snapToGrid w:val="0"/>
              <w:rPr>
                <w:color w:val="000000"/>
              </w:rPr>
            </w:pPr>
          </w:p>
          <w:p w:rsidR="002019C0" w:rsidRPr="00590383" w:rsidRDefault="002019C0" w:rsidP="00B32937">
            <w:pPr>
              <w:snapToGrid w:val="0"/>
              <w:rPr>
                <w:color w:val="000000"/>
              </w:rPr>
            </w:pPr>
          </w:p>
          <w:p w:rsidR="00B32937" w:rsidRPr="00590383" w:rsidRDefault="00B32937" w:rsidP="00B32937">
            <w:pPr>
              <w:snapToGrid w:val="0"/>
              <w:rPr>
                <w:color w:val="000000"/>
              </w:rPr>
            </w:pPr>
          </w:p>
        </w:tc>
        <w:tc>
          <w:tcPr>
            <w:tcW w:w="4819" w:type="dxa"/>
          </w:tcPr>
          <w:p w:rsidR="00B32937" w:rsidRPr="00590383" w:rsidRDefault="00B32937" w:rsidP="002019C0">
            <w:pPr>
              <w:snapToGrid w:val="0"/>
              <w:rPr>
                <w:color w:val="000000"/>
              </w:rPr>
            </w:pPr>
          </w:p>
        </w:tc>
      </w:tr>
    </w:tbl>
    <w:p w:rsidR="004E41D6" w:rsidRPr="00590383"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 w:val="24"/>
          <w:szCs w:val="24"/>
        </w:rPr>
      </w:pPr>
    </w:p>
    <w:p w:rsidR="002019C0" w:rsidRPr="00590383"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 w:val="24"/>
          <w:szCs w:val="24"/>
        </w:rPr>
      </w:pPr>
    </w:p>
    <w:p w:rsidR="002019C0" w:rsidRPr="00590383"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 w:val="24"/>
          <w:szCs w:val="24"/>
        </w:rPr>
      </w:pPr>
    </w:p>
    <w:p w:rsidR="004E41D6" w:rsidRPr="00590383"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 w:val="24"/>
          <w:szCs w:val="24"/>
        </w:rPr>
      </w:pPr>
    </w:p>
    <w:p w:rsidR="004E41D6" w:rsidRPr="00590383"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 w:val="24"/>
          <w:szCs w:val="24"/>
        </w:rPr>
      </w:pPr>
      <w:r w:rsidRPr="00590383">
        <w:rPr>
          <w:rFonts w:ascii="Times New Roman" w:hAnsi="Times New Roman"/>
          <w:b/>
          <w:bCs/>
          <w:color w:val="auto"/>
          <w:sz w:val="24"/>
          <w:szCs w:val="24"/>
        </w:rPr>
        <w:t>ДОКУМЕНТАЦИЯ О ЗАКУПКЕ</w:t>
      </w:r>
    </w:p>
    <w:p w:rsidR="004E41D6" w:rsidRPr="00590383" w:rsidRDefault="004E41D6" w:rsidP="004E41D6">
      <w:pPr>
        <w:spacing w:after="120"/>
        <w:jc w:val="center"/>
        <w:rPr>
          <w:b/>
          <w:bCs/>
        </w:rPr>
      </w:pPr>
      <w:r w:rsidRPr="00590383">
        <w:rPr>
          <w:b/>
          <w:bCs/>
        </w:rPr>
        <w:t>КОНКУРС В ЭЛЕКТРОННОЙ ФОРМЕ</w:t>
      </w:r>
    </w:p>
    <w:p w:rsidR="00B32937" w:rsidRPr="00590383" w:rsidRDefault="009F095F" w:rsidP="00B32937">
      <w:pPr>
        <w:spacing w:after="120"/>
        <w:jc w:val="center"/>
        <w:rPr>
          <w:b/>
          <w:bCs/>
        </w:rPr>
      </w:pPr>
      <w:r w:rsidRPr="00590383">
        <w:rPr>
          <w:b/>
          <w:bCs/>
        </w:rPr>
        <w:t>№ 24-1141 на право заключения договора поставки изоляторов для нужд ПАО «Россети Сибирь»</w:t>
      </w:r>
    </w:p>
    <w:p w:rsidR="004E41D6" w:rsidRPr="00590383" w:rsidRDefault="004E41D6" w:rsidP="00B32937">
      <w:pPr>
        <w:spacing w:after="120"/>
        <w:jc w:val="center"/>
        <w:rPr>
          <w:b/>
          <w:bCs/>
        </w:rPr>
      </w:pPr>
    </w:p>
    <w:p w:rsidR="00B32937" w:rsidRPr="00590383" w:rsidRDefault="00B32937" w:rsidP="00B32937">
      <w:pPr>
        <w:spacing w:after="120"/>
        <w:jc w:val="center"/>
        <w:rPr>
          <w:b/>
          <w:bCs/>
        </w:rPr>
      </w:pPr>
    </w:p>
    <w:p w:rsidR="00B32937" w:rsidRPr="00590383" w:rsidRDefault="00B32937" w:rsidP="00B32937">
      <w:pPr>
        <w:spacing w:after="120"/>
        <w:jc w:val="center"/>
        <w:rPr>
          <w:b/>
          <w:bCs/>
        </w:rPr>
      </w:pPr>
    </w:p>
    <w:p w:rsidR="00B32937" w:rsidRPr="00590383" w:rsidRDefault="00B32937" w:rsidP="00B32937">
      <w:pPr>
        <w:spacing w:after="120"/>
        <w:jc w:val="center"/>
        <w:rPr>
          <w:b/>
          <w:bCs/>
        </w:rPr>
      </w:pPr>
    </w:p>
    <w:p w:rsidR="00B32937" w:rsidRPr="00590383" w:rsidRDefault="00B32937" w:rsidP="00B32937">
      <w:pPr>
        <w:spacing w:after="120"/>
        <w:jc w:val="center"/>
        <w:rPr>
          <w:b/>
          <w:bCs/>
        </w:rPr>
      </w:pPr>
    </w:p>
    <w:p w:rsidR="00B32937" w:rsidRPr="00590383" w:rsidRDefault="00B32937" w:rsidP="00B32937">
      <w:pPr>
        <w:spacing w:after="120"/>
        <w:jc w:val="center"/>
        <w:rPr>
          <w:b/>
          <w:bCs/>
        </w:rPr>
      </w:pPr>
    </w:p>
    <w:p w:rsidR="00B32937" w:rsidRPr="00590383" w:rsidRDefault="00B32937" w:rsidP="00B32937">
      <w:pPr>
        <w:spacing w:after="120"/>
        <w:jc w:val="center"/>
        <w:rPr>
          <w:b/>
          <w:bCs/>
        </w:rPr>
      </w:pPr>
    </w:p>
    <w:p w:rsidR="00B32937" w:rsidRPr="00590383" w:rsidRDefault="00B32937" w:rsidP="00B32937">
      <w:pPr>
        <w:spacing w:after="120"/>
        <w:jc w:val="center"/>
        <w:rPr>
          <w:b/>
          <w:bCs/>
        </w:rPr>
      </w:pPr>
    </w:p>
    <w:p w:rsidR="00B32937" w:rsidRPr="00590383" w:rsidRDefault="00B32937" w:rsidP="00B32937">
      <w:pPr>
        <w:spacing w:after="120"/>
        <w:jc w:val="center"/>
        <w:rPr>
          <w:b/>
          <w:bCs/>
        </w:rPr>
      </w:pPr>
    </w:p>
    <w:p w:rsidR="00B32937" w:rsidRPr="00590383" w:rsidRDefault="00B32937" w:rsidP="00B32937">
      <w:pPr>
        <w:spacing w:after="120"/>
        <w:jc w:val="center"/>
        <w:rPr>
          <w:b/>
          <w:bCs/>
        </w:rPr>
      </w:pPr>
    </w:p>
    <w:p w:rsidR="00E835AD" w:rsidRPr="00590383" w:rsidRDefault="00E835AD" w:rsidP="00B32937">
      <w:pPr>
        <w:spacing w:after="120"/>
        <w:jc w:val="center"/>
        <w:rPr>
          <w:b/>
          <w:bCs/>
        </w:rPr>
      </w:pPr>
    </w:p>
    <w:p w:rsidR="00E835AD" w:rsidRPr="00590383" w:rsidRDefault="00E835AD" w:rsidP="00B32937">
      <w:pPr>
        <w:spacing w:after="120"/>
        <w:jc w:val="center"/>
        <w:rPr>
          <w:b/>
          <w:bCs/>
        </w:rPr>
      </w:pPr>
    </w:p>
    <w:p w:rsidR="00E835AD" w:rsidRPr="00590383" w:rsidRDefault="00E835AD" w:rsidP="00B32937">
      <w:pPr>
        <w:spacing w:after="120"/>
        <w:jc w:val="center"/>
        <w:rPr>
          <w:b/>
          <w:bCs/>
        </w:rPr>
      </w:pPr>
    </w:p>
    <w:p w:rsidR="00E835AD" w:rsidRPr="00590383" w:rsidRDefault="00E835AD" w:rsidP="00B32937">
      <w:pPr>
        <w:spacing w:after="120"/>
        <w:jc w:val="center"/>
        <w:rPr>
          <w:b/>
          <w:bCs/>
        </w:rPr>
      </w:pPr>
    </w:p>
    <w:p w:rsidR="00E835AD" w:rsidRPr="00590383" w:rsidRDefault="00E835AD" w:rsidP="00B32937">
      <w:pPr>
        <w:spacing w:after="120"/>
        <w:jc w:val="center"/>
        <w:rPr>
          <w:b/>
          <w:bCs/>
        </w:rPr>
      </w:pPr>
    </w:p>
    <w:p w:rsidR="00B32937" w:rsidRPr="00590383" w:rsidRDefault="00B32937" w:rsidP="00B32937">
      <w:pPr>
        <w:spacing w:after="120"/>
        <w:jc w:val="center"/>
        <w:rPr>
          <w:b/>
          <w:bCs/>
        </w:rPr>
      </w:pPr>
    </w:p>
    <w:p w:rsidR="00B32937" w:rsidRPr="00590383" w:rsidRDefault="00B32937" w:rsidP="00B32937">
      <w:pPr>
        <w:spacing w:after="120"/>
        <w:jc w:val="center"/>
        <w:rPr>
          <w:b/>
          <w:bCs/>
        </w:rPr>
      </w:pPr>
    </w:p>
    <w:p w:rsidR="009F095F" w:rsidRPr="00590383" w:rsidRDefault="009F095F" w:rsidP="009F095F">
      <w:pPr>
        <w:pStyle w:val="af6"/>
        <w:spacing w:after="0"/>
        <w:jc w:val="center"/>
        <w:rPr>
          <w:b/>
          <w:bCs/>
        </w:rPr>
      </w:pPr>
      <w:r w:rsidRPr="00590383">
        <w:rPr>
          <w:b/>
          <w:bCs/>
        </w:rPr>
        <w:t xml:space="preserve">г. Красноярск </w:t>
      </w:r>
    </w:p>
    <w:p w:rsidR="007633E7" w:rsidRPr="00590383" w:rsidRDefault="009F095F" w:rsidP="009F095F">
      <w:pPr>
        <w:pStyle w:val="af6"/>
        <w:spacing w:after="0"/>
        <w:jc w:val="center"/>
        <w:rPr>
          <w:b/>
          <w:bCs/>
        </w:rPr>
      </w:pPr>
      <w:r w:rsidRPr="00590383">
        <w:rPr>
          <w:b/>
          <w:bCs/>
        </w:rPr>
        <w:t xml:space="preserve">2024 год </w:t>
      </w:r>
      <w:r w:rsidR="007633E7" w:rsidRPr="00590383">
        <w:rPr>
          <w:sz w:val="28"/>
          <w:szCs w:val="28"/>
        </w:rPr>
        <w:br w:type="page"/>
      </w:r>
    </w:p>
    <w:p w:rsidR="007633E7" w:rsidRPr="00590383" w:rsidRDefault="007633E7" w:rsidP="009F2361">
      <w:pPr>
        <w:pStyle w:val="11"/>
        <w:keepNext w:val="0"/>
        <w:tabs>
          <w:tab w:val="clear" w:pos="432"/>
        </w:tabs>
        <w:spacing w:before="0" w:after="0"/>
        <w:ind w:left="567" w:firstLine="0"/>
        <w:rPr>
          <w:rStyle w:val="15"/>
          <w:b/>
          <w:caps/>
          <w:sz w:val="24"/>
          <w:szCs w:val="24"/>
        </w:rPr>
      </w:pPr>
      <w:bookmarkStart w:id="1" w:name="_Toc177741061"/>
      <w:r w:rsidRPr="00590383">
        <w:rPr>
          <w:rStyle w:val="15"/>
          <w:b/>
          <w:caps/>
          <w:sz w:val="24"/>
          <w:szCs w:val="24"/>
        </w:rPr>
        <w:lastRenderedPageBreak/>
        <w:t>СОДЕРЖАНИЕ</w:t>
      </w:r>
      <w:bookmarkEnd w:id="1"/>
    </w:p>
    <w:p w:rsidR="007633E7" w:rsidRPr="00590383" w:rsidRDefault="007633E7" w:rsidP="00FA1AA1">
      <w:pPr>
        <w:keepNext/>
        <w:keepLines/>
        <w:widowControl w:val="0"/>
        <w:suppressLineNumbers/>
        <w:suppressAutoHyphens/>
        <w:spacing w:after="0"/>
        <w:ind w:firstLine="567"/>
        <w:jc w:val="left"/>
      </w:pPr>
    </w:p>
    <w:p w:rsidR="009A7997" w:rsidRDefault="00307189">
      <w:pPr>
        <w:pStyle w:val="13"/>
        <w:tabs>
          <w:tab w:val="right" w:leader="dot" w:pos="10195"/>
        </w:tabs>
        <w:rPr>
          <w:rFonts w:asciiTheme="minorHAnsi" w:eastAsiaTheme="minorEastAsia" w:hAnsiTheme="minorHAnsi" w:cstheme="minorBidi"/>
          <w:b w:val="0"/>
          <w:bCs w:val="0"/>
          <w:caps w:val="0"/>
          <w:noProof/>
          <w:sz w:val="22"/>
          <w:szCs w:val="22"/>
        </w:rPr>
      </w:pPr>
      <w:r w:rsidRPr="00590383">
        <w:rPr>
          <w:b w:val="0"/>
          <w:bCs w:val="0"/>
          <w:i/>
          <w:iCs/>
          <w:caps w:val="0"/>
          <w:smallCaps/>
          <w:sz w:val="24"/>
          <w:szCs w:val="24"/>
        </w:rPr>
        <w:fldChar w:fldCharType="begin"/>
      </w:r>
      <w:r w:rsidR="007633E7" w:rsidRPr="00590383">
        <w:rPr>
          <w:b w:val="0"/>
          <w:bCs w:val="0"/>
          <w:i/>
          <w:iCs/>
          <w:caps w:val="0"/>
          <w:smallCaps/>
          <w:sz w:val="24"/>
          <w:szCs w:val="24"/>
        </w:rPr>
        <w:instrText xml:space="preserve"> TOC \o "1-2" \h \z \u </w:instrText>
      </w:r>
      <w:r w:rsidRPr="00590383">
        <w:rPr>
          <w:b w:val="0"/>
          <w:bCs w:val="0"/>
          <w:i/>
          <w:iCs/>
          <w:caps w:val="0"/>
          <w:smallCaps/>
          <w:sz w:val="24"/>
          <w:szCs w:val="24"/>
        </w:rPr>
        <w:fldChar w:fldCharType="separate"/>
      </w:r>
      <w:hyperlink w:anchor="_Toc177741061" w:history="1">
        <w:r w:rsidR="009A7997" w:rsidRPr="001B429E">
          <w:rPr>
            <w:rStyle w:val="aff9"/>
            <w:noProof/>
          </w:rPr>
          <w:t>СОДЕРЖАНИЕ</w:t>
        </w:r>
        <w:r w:rsidR="009A7997">
          <w:rPr>
            <w:noProof/>
            <w:webHidden/>
          </w:rPr>
          <w:tab/>
        </w:r>
        <w:r w:rsidR="009A7997">
          <w:rPr>
            <w:noProof/>
            <w:webHidden/>
          </w:rPr>
          <w:fldChar w:fldCharType="begin"/>
        </w:r>
        <w:r w:rsidR="009A7997">
          <w:rPr>
            <w:noProof/>
            <w:webHidden/>
          </w:rPr>
          <w:instrText xml:space="preserve"> PAGEREF _Toc177741061 \h </w:instrText>
        </w:r>
        <w:r w:rsidR="009A7997">
          <w:rPr>
            <w:noProof/>
            <w:webHidden/>
          </w:rPr>
        </w:r>
        <w:r w:rsidR="009A7997">
          <w:rPr>
            <w:noProof/>
            <w:webHidden/>
          </w:rPr>
          <w:fldChar w:fldCharType="separate"/>
        </w:r>
        <w:r w:rsidR="009A7997">
          <w:rPr>
            <w:noProof/>
            <w:webHidden/>
          </w:rPr>
          <w:t>2</w:t>
        </w:r>
        <w:r w:rsidR="009A7997">
          <w:rPr>
            <w:noProof/>
            <w:webHidden/>
          </w:rPr>
          <w:fldChar w:fldCharType="end"/>
        </w:r>
      </w:hyperlink>
    </w:p>
    <w:p w:rsidR="009A7997" w:rsidRDefault="00A16B25">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177741062" w:history="1">
        <w:r w:rsidR="009A7997" w:rsidRPr="001B429E">
          <w:rPr>
            <w:rStyle w:val="aff9"/>
            <w:noProof/>
          </w:rPr>
          <w:t>I.</w:t>
        </w:r>
        <w:r w:rsidR="009A7997">
          <w:rPr>
            <w:rFonts w:asciiTheme="minorHAnsi" w:eastAsiaTheme="minorEastAsia" w:hAnsiTheme="minorHAnsi" w:cstheme="minorBidi"/>
            <w:b w:val="0"/>
            <w:bCs w:val="0"/>
            <w:caps w:val="0"/>
            <w:noProof/>
            <w:sz w:val="22"/>
            <w:szCs w:val="22"/>
          </w:rPr>
          <w:tab/>
        </w:r>
        <w:r w:rsidR="009A7997" w:rsidRPr="001B429E">
          <w:rPr>
            <w:rStyle w:val="aff9"/>
            <w:noProof/>
          </w:rPr>
          <w:t>ОБЩИЕ УСЛОВИЯ ПРОВЕДЕНИЯ закупки</w:t>
        </w:r>
        <w:r w:rsidR="009A7997">
          <w:rPr>
            <w:noProof/>
            <w:webHidden/>
          </w:rPr>
          <w:tab/>
        </w:r>
        <w:r w:rsidR="009A7997">
          <w:rPr>
            <w:noProof/>
            <w:webHidden/>
          </w:rPr>
          <w:fldChar w:fldCharType="begin"/>
        </w:r>
        <w:r w:rsidR="009A7997">
          <w:rPr>
            <w:noProof/>
            <w:webHidden/>
          </w:rPr>
          <w:instrText xml:space="preserve"> PAGEREF _Toc177741062 \h </w:instrText>
        </w:r>
        <w:r w:rsidR="009A7997">
          <w:rPr>
            <w:noProof/>
            <w:webHidden/>
          </w:rPr>
        </w:r>
        <w:r w:rsidR="009A7997">
          <w:rPr>
            <w:noProof/>
            <w:webHidden/>
          </w:rPr>
          <w:fldChar w:fldCharType="separate"/>
        </w:r>
        <w:r w:rsidR="009A7997">
          <w:rPr>
            <w:noProof/>
            <w:webHidden/>
          </w:rPr>
          <w:t>4</w:t>
        </w:r>
        <w:r w:rsidR="009A7997">
          <w:rPr>
            <w:noProof/>
            <w:webHidden/>
          </w:rPr>
          <w:fldChar w:fldCharType="end"/>
        </w:r>
      </w:hyperlink>
    </w:p>
    <w:p w:rsidR="009A7997" w:rsidRDefault="00A16B25">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177741063" w:history="1">
        <w:r w:rsidR="009A7997" w:rsidRPr="001B429E">
          <w:rPr>
            <w:rStyle w:val="aff9"/>
            <w:noProof/>
          </w:rPr>
          <w:t>1.</w:t>
        </w:r>
        <w:r w:rsidR="009A7997">
          <w:rPr>
            <w:rFonts w:asciiTheme="minorHAnsi" w:eastAsiaTheme="minorEastAsia" w:hAnsiTheme="minorHAnsi" w:cstheme="minorBidi"/>
            <w:b w:val="0"/>
            <w:bCs w:val="0"/>
            <w:caps w:val="0"/>
            <w:noProof/>
            <w:sz w:val="22"/>
            <w:szCs w:val="22"/>
          </w:rPr>
          <w:tab/>
        </w:r>
        <w:r w:rsidR="009A7997" w:rsidRPr="001B429E">
          <w:rPr>
            <w:rStyle w:val="aff9"/>
            <w:noProof/>
          </w:rPr>
          <w:t>ОБЩИЕ ПОЛОЖЕНИЯ</w:t>
        </w:r>
        <w:r w:rsidR="009A7997">
          <w:rPr>
            <w:noProof/>
            <w:webHidden/>
          </w:rPr>
          <w:tab/>
        </w:r>
        <w:r w:rsidR="009A7997">
          <w:rPr>
            <w:noProof/>
            <w:webHidden/>
          </w:rPr>
          <w:fldChar w:fldCharType="begin"/>
        </w:r>
        <w:r w:rsidR="009A7997">
          <w:rPr>
            <w:noProof/>
            <w:webHidden/>
          </w:rPr>
          <w:instrText xml:space="preserve"> PAGEREF _Toc177741063 \h </w:instrText>
        </w:r>
        <w:r w:rsidR="009A7997">
          <w:rPr>
            <w:noProof/>
            <w:webHidden/>
          </w:rPr>
        </w:r>
        <w:r w:rsidR="009A7997">
          <w:rPr>
            <w:noProof/>
            <w:webHidden/>
          </w:rPr>
          <w:fldChar w:fldCharType="separate"/>
        </w:r>
        <w:r w:rsidR="009A7997">
          <w:rPr>
            <w:noProof/>
            <w:webHidden/>
          </w:rPr>
          <w:t>4</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64" w:history="1">
        <w:r w:rsidR="009A7997" w:rsidRPr="001B429E">
          <w:rPr>
            <w:rStyle w:val="aff9"/>
            <w:noProof/>
          </w:rPr>
          <w:t>1.1.</w:t>
        </w:r>
        <w:r w:rsidR="009A7997">
          <w:rPr>
            <w:rFonts w:asciiTheme="minorHAnsi" w:eastAsiaTheme="minorEastAsia" w:hAnsiTheme="minorHAnsi" w:cstheme="minorBidi"/>
            <w:smallCaps w:val="0"/>
            <w:noProof/>
            <w:sz w:val="22"/>
            <w:szCs w:val="22"/>
          </w:rPr>
          <w:tab/>
        </w:r>
        <w:r w:rsidR="009A7997" w:rsidRPr="001B429E">
          <w:rPr>
            <w:rStyle w:val="aff9"/>
            <w:noProof/>
          </w:rPr>
          <w:t>Правовой статус документов</w:t>
        </w:r>
        <w:r w:rsidR="009A7997">
          <w:rPr>
            <w:noProof/>
            <w:webHidden/>
          </w:rPr>
          <w:tab/>
        </w:r>
        <w:r w:rsidR="009A7997">
          <w:rPr>
            <w:noProof/>
            <w:webHidden/>
          </w:rPr>
          <w:fldChar w:fldCharType="begin"/>
        </w:r>
        <w:r w:rsidR="009A7997">
          <w:rPr>
            <w:noProof/>
            <w:webHidden/>
          </w:rPr>
          <w:instrText xml:space="preserve"> PAGEREF _Toc177741064 \h </w:instrText>
        </w:r>
        <w:r w:rsidR="009A7997">
          <w:rPr>
            <w:noProof/>
            <w:webHidden/>
          </w:rPr>
        </w:r>
        <w:r w:rsidR="009A7997">
          <w:rPr>
            <w:noProof/>
            <w:webHidden/>
          </w:rPr>
          <w:fldChar w:fldCharType="separate"/>
        </w:r>
        <w:r w:rsidR="009A7997">
          <w:rPr>
            <w:noProof/>
            <w:webHidden/>
          </w:rPr>
          <w:t>4</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65" w:history="1">
        <w:r w:rsidR="009A7997" w:rsidRPr="001B429E">
          <w:rPr>
            <w:rStyle w:val="aff9"/>
            <w:noProof/>
          </w:rPr>
          <w:t>1.2.</w:t>
        </w:r>
        <w:r w:rsidR="009A7997">
          <w:rPr>
            <w:rFonts w:asciiTheme="minorHAnsi" w:eastAsiaTheme="minorEastAsia" w:hAnsiTheme="minorHAnsi" w:cstheme="minorBidi"/>
            <w:smallCaps w:val="0"/>
            <w:noProof/>
            <w:sz w:val="22"/>
            <w:szCs w:val="22"/>
          </w:rPr>
          <w:tab/>
        </w:r>
        <w:r w:rsidR="009A7997" w:rsidRPr="001B429E">
          <w:rPr>
            <w:rStyle w:val="aff9"/>
            <w:noProof/>
          </w:rPr>
          <w:t>Заказчик, предмет и условия проведения закупки.</w:t>
        </w:r>
        <w:r w:rsidR="009A7997">
          <w:rPr>
            <w:noProof/>
            <w:webHidden/>
          </w:rPr>
          <w:tab/>
        </w:r>
        <w:r w:rsidR="009A7997">
          <w:rPr>
            <w:noProof/>
            <w:webHidden/>
          </w:rPr>
          <w:fldChar w:fldCharType="begin"/>
        </w:r>
        <w:r w:rsidR="009A7997">
          <w:rPr>
            <w:noProof/>
            <w:webHidden/>
          </w:rPr>
          <w:instrText xml:space="preserve"> PAGEREF _Toc177741065 \h </w:instrText>
        </w:r>
        <w:r w:rsidR="009A7997">
          <w:rPr>
            <w:noProof/>
            <w:webHidden/>
          </w:rPr>
        </w:r>
        <w:r w:rsidR="009A7997">
          <w:rPr>
            <w:noProof/>
            <w:webHidden/>
          </w:rPr>
          <w:fldChar w:fldCharType="separate"/>
        </w:r>
        <w:r w:rsidR="009A7997">
          <w:rPr>
            <w:noProof/>
            <w:webHidden/>
          </w:rPr>
          <w:t>4</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66" w:history="1">
        <w:r w:rsidR="009A7997" w:rsidRPr="001B429E">
          <w:rPr>
            <w:rStyle w:val="aff9"/>
            <w:noProof/>
          </w:rPr>
          <w:t>1.3.</w:t>
        </w:r>
        <w:r w:rsidR="009A7997">
          <w:rPr>
            <w:rFonts w:asciiTheme="minorHAnsi" w:eastAsiaTheme="minorEastAsia" w:hAnsiTheme="minorHAnsi" w:cstheme="minorBidi"/>
            <w:smallCaps w:val="0"/>
            <w:noProof/>
            <w:sz w:val="22"/>
            <w:szCs w:val="22"/>
          </w:rPr>
          <w:tab/>
        </w:r>
        <w:r w:rsidR="009A7997" w:rsidRPr="001B429E">
          <w:rPr>
            <w:rStyle w:val="aff9"/>
            <w:noProof/>
          </w:rPr>
          <w:t>Начальная (максимальная) цена договора</w:t>
        </w:r>
        <w:r w:rsidR="009A7997">
          <w:rPr>
            <w:noProof/>
            <w:webHidden/>
          </w:rPr>
          <w:tab/>
        </w:r>
        <w:r w:rsidR="009A7997">
          <w:rPr>
            <w:noProof/>
            <w:webHidden/>
          </w:rPr>
          <w:fldChar w:fldCharType="begin"/>
        </w:r>
        <w:r w:rsidR="009A7997">
          <w:rPr>
            <w:noProof/>
            <w:webHidden/>
          </w:rPr>
          <w:instrText xml:space="preserve"> PAGEREF _Toc177741066 \h </w:instrText>
        </w:r>
        <w:r w:rsidR="009A7997">
          <w:rPr>
            <w:noProof/>
            <w:webHidden/>
          </w:rPr>
        </w:r>
        <w:r w:rsidR="009A7997">
          <w:rPr>
            <w:noProof/>
            <w:webHidden/>
          </w:rPr>
          <w:fldChar w:fldCharType="separate"/>
        </w:r>
        <w:r w:rsidR="009A7997">
          <w:rPr>
            <w:noProof/>
            <w:webHidden/>
          </w:rPr>
          <w:t>4</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67" w:history="1">
        <w:r w:rsidR="009A7997" w:rsidRPr="001B429E">
          <w:rPr>
            <w:rStyle w:val="aff9"/>
            <w:noProof/>
          </w:rPr>
          <w:t>1.4.</w:t>
        </w:r>
        <w:r w:rsidR="009A7997">
          <w:rPr>
            <w:rFonts w:asciiTheme="minorHAnsi" w:eastAsiaTheme="minorEastAsia" w:hAnsiTheme="minorHAnsi" w:cstheme="minorBidi"/>
            <w:smallCaps w:val="0"/>
            <w:noProof/>
            <w:sz w:val="22"/>
            <w:szCs w:val="22"/>
          </w:rPr>
          <w:tab/>
        </w:r>
        <w:r w:rsidR="009A7997" w:rsidRPr="001B429E">
          <w:rPr>
            <w:rStyle w:val="aff9"/>
            <w:noProof/>
          </w:rPr>
          <w:t>Требования к участникам закупки</w:t>
        </w:r>
        <w:r w:rsidR="009A7997">
          <w:rPr>
            <w:noProof/>
            <w:webHidden/>
          </w:rPr>
          <w:tab/>
        </w:r>
        <w:r w:rsidR="009A7997">
          <w:rPr>
            <w:noProof/>
            <w:webHidden/>
          </w:rPr>
          <w:fldChar w:fldCharType="begin"/>
        </w:r>
        <w:r w:rsidR="009A7997">
          <w:rPr>
            <w:noProof/>
            <w:webHidden/>
          </w:rPr>
          <w:instrText xml:space="preserve"> PAGEREF _Toc177741067 \h </w:instrText>
        </w:r>
        <w:r w:rsidR="009A7997">
          <w:rPr>
            <w:noProof/>
            <w:webHidden/>
          </w:rPr>
        </w:r>
        <w:r w:rsidR="009A7997">
          <w:rPr>
            <w:noProof/>
            <w:webHidden/>
          </w:rPr>
          <w:fldChar w:fldCharType="separate"/>
        </w:r>
        <w:r w:rsidR="009A7997">
          <w:rPr>
            <w:noProof/>
            <w:webHidden/>
          </w:rPr>
          <w:t>5</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68" w:history="1">
        <w:r w:rsidR="009A7997" w:rsidRPr="001B429E">
          <w:rPr>
            <w:rStyle w:val="aff9"/>
            <w:noProof/>
          </w:rPr>
          <w:t>1.5.</w:t>
        </w:r>
        <w:r w:rsidR="009A7997">
          <w:rPr>
            <w:rFonts w:asciiTheme="minorHAnsi" w:eastAsiaTheme="minorEastAsia" w:hAnsiTheme="minorHAnsi" w:cstheme="minorBidi"/>
            <w:smallCaps w:val="0"/>
            <w:noProof/>
            <w:sz w:val="22"/>
            <w:szCs w:val="22"/>
          </w:rPr>
          <w:tab/>
        </w:r>
        <w:r w:rsidR="009A7997" w:rsidRPr="001B429E">
          <w:rPr>
            <w:rStyle w:val="aff9"/>
            <w:noProof/>
          </w:rPr>
          <w:t>Привлечение соисполнителей (субподрядчиков, субпоставщиков) к исполнению договора</w:t>
        </w:r>
        <w:r w:rsidR="009A7997">
          <w:rPr>
            <w:noProof/>
            <w:webHidden/>
          </w:rPr>
          <w:tab/>
        </w:r>
        <w:r w:rsidR="009A7997">
          <w:rPr>
            <w:noProof/>
            <w:webHidden/>
          </w:rPr>
          <w:fldChar w:fldCharType="begin"/>
        </w:r>
        <w:r w:rsidR="009A7997">
          <w:rPr>
            <w:noProof/>
            <w:webHidden/>
          </w:rPr>
          <w:instrText xml:space="preserve"> PAGEREF _Toc177741068 \h </w:instrText>
        </w:r>
        <w:r w:rsidR="009A7997">
          <w:rPr>
            <w:noProof/>
            <w:webHidden/>
          </w:rPr>
        </w:r>
        <w:r w:rsidR="009A7997">
          <w:rPr>
            <w:noProof/>
            <w:webHidden/>
          </w:rPr>
          <w:fldChar w:fldCharType="separate"/>
        </w:r>
        <w:r w:rsidR="009A7997">
          <w:rPr>
            <w:noProof/>
            <w:webHidden/>
          </w:rPr>
          <w:t>6</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69" w:history="1">
        <w:r w:rsidR="009A7997" w:rsidRPr="001B429E">
          <w:rPr>
            <w:rStyle w:val="aff9"/>
            <w:noProof/>
          </w:rPr>
          <w:t>1.6.</w:t>
        </w:r>
        <w:r w:rsidR="009A7997">
          <w:rPr>
            <w:rFonts w:asciiTheme="minorHAnsi" w:eastAsiaTheme="minorEastAsia" w:hAnsiTheme="minorHAnsi" w:cstheme="minorBidi"/>
            <w:smallCaps w:val="0"/>
            <w:noProof/>
            <w:sz w:val="22"/>
            <w:szCs w:val="22"/>
          </w:rPr>
          <w:tab/>
        </w:r>
        <w:r w:rsidR="009A7997" w:rsidRPr="001B429E">
          <w:rPr>
            <w:rStyle w:val="aff9"/>
            <w:noProof/>
          </w:rPr>
          <w:t>Расходы на участие в закупке и при заключении договора</w:t>
        </w:r>
        <w:r w:rsidR="009A7997">
          <w:rPr>
            <w:noProof/>
            <w:webHidden/>
          </w:rPr>
          <w:tab/>
        </w:r>
        <w:r w:rsidR="009A7997">
          <w:rPr>
            <w:noProof/>
            <w:webHidden/>
          </w:rPr>
          <w:fldChar w:fldCharType="begin"/>
        </w:r>
        <w:r w:rsidR="009A7997">
          <w:rPr>
            <w:noProof/>
            <w:webHidden/>
          </w:rPr>
          <w:instrText xml:space="preserve"> PAGEREF _Toc177741069 \h </w:instrText>
        </w:r>
        <w:r w:rsidR="009A7997">
          <w:rPr>
            <w:noProof/>
            <w:webHidden/>
          </w:rPr>
        </w:r>
        <w:r w:rsidR="009A7997">
          <w:rPr>
            <w:noProof/>
            <w:webHidden/>
          </w:rPr>
          <w:fldChar w:fldCharType="separate"/>
        </w:r>
        <w:r w:rsidR="009A7997">
          <w:rPr>
            <w:noProof/>
            <w:webHidden/>
          </w:rPr>
          <w:t>6</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70" w:history="1">
        <w:r w:rsidR="009A7997" w:rsidRPr="001B429E">
          <w:rPr>
            <w:rStyle w:val="aff9"/>
            <w:noProof/>
          </w:rPr>
          <w:t>1.7.</w:t>
        </w:r>
        <w:r w:rsidR="009A7997">
          <w:rPr>
            <w:rFonts w:asciiTheme="minorHAnsi" w:eastAsiaTheme="minorEastAsia" w:hAnsiTheme="minorHAnsi" w:cstheme="minorBidi"/>
            <w:smallCaps w:val="0"/>
            <w:noProof/>
            <w:sz w:val="22"/>
            <w:szCs w:val="22"/>
          </w:rPr>
          <w:tab/>
        </w:r>
        <w:r w:rsidR="009A7997" w:rsidRPr="001B429E">
          <w:rPr>
            <w:rStyle w:val="aff9"/>
            <w:noProof/>
          </w:rPr>
          <w:t>Предоставление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закупки</w:t>
        </w:r>
        <w:r w:rsidR="009A7997">
          <w:rPr>
            <w:noProof/>
            <w:webHidden/>
          </w:rPr>
          <w:tab/>
        </w:r>
        <w:r w:rsidR="009A7997">
          <w:rPr>
            <w:noProof/>
            <w:webHidden/>
          </w:rPr>
          <w:fldChar w:fldCharType="begin"/>
        </w:r>
        <w:r w:rsidR="009A7997">
          <w:rPr>
            <w:noProof/>
            <w:webHidden/>
          </w:rPr>
          <w:instrText xml:space="preserve"> PAGEREF _Toc177741070 \h </w:instrText>
        </w:r>
        <w:r w:rsidR="009A7997">
          <w:rPr>
            <w:noProof/>
            <w:webHidden/>
          </w:rPr>
        </w:r>
        <w:r w:rsidR="009A7997">
          <w:rPr>
            <w:noProof/>
            <w:webHidden/>
          </w:rPr>
          <w:fldChar w:fldCharType="separate"/>
        </w:r>
        <w:r w:rsidR="009A7997">
          <w:rPr>
            <w:noProof/>
            <w:webHidden/>
          </w:rPr>
          <w:t>6</w:t>
        </w:r>
        <w:r w:rsidR="009A7997">
          <w:rPr>
            <w:noProof/>
            <w:webHidden/>
          </w:rPr>
          <w:fldChar w:fldCharType="end"/>
        </w:r>
      </w:hyperlink>
    </w:p>
    <w:p w:rsidR="009A7997" w:rsidRDefault="00A16B25">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177741071" w:history="1">
        <w:r w:rsidR="009A7997" w:rsidRPr="001B429E">
          <w:rPr>
            <w:rStyle w:val="aff9"/>
            <w:noProof/>
          </w:rPr>
          <w:t>2.</w:t>
        </w:r>
        <w:r w:rsidR="009A7997">
          <w:rPr>
            <w:rFonts w:asciiTheme="minorHAnsi" w:eastAsiaTheme="minorEastAsia" w:hAnsiTheme="minorHAnsi" w:cstheme="minorBidi"/>
            <w:b w:val="0"/>
            <w:bCs w:val="0"/>
            <w:caps w:val="0"/>
            <w:noProof/>
            <w:sz w:val="22"/>
            <w:szCs w:val="22"/>
          </w:rPr>
          <w:tab/>
        </w:r>
        <w:r w:rsidR="009A7997" w:rsidRPr="001B429E">
          <w:rPr>
            <w:rStyle w:val="aff9"/>
            <w:noProof/>
          </w:rPr>
          <w:t>ДОКУМЕНТАЦИЯ О ЗАКУПКЕ</w:t>
        </w:r>
        <w:r w:rsidR="009A7997">
          <w:rPr>
            <w:noProof/>
            <w:webHidden/>
          </w:rPr>
          <w:tab/>
        </w:r>
        <w:r w:rsidR="009A7997">
          <w:rPr>
            <w:noProof/>
            <w:webHidden/>
          </w:rPr>
          <w:fldChar w:fldCharType="begin"/>
        </w:r>
        <w:r w:rsidR="009A7997">
          <w:rPr>
            <w:noProof/>
            <w:webHidden/>
          </w:rPr>
          <w:instrText xml:space="preserve"> PAGEREF _Toc177741071 \h </w:instrText>
        </w:r>
        <w:r w:rsidR="009A7997">
          <w:rPr>
            <w:noProof/>
            <w:webHidden/>
          </w:rPr>
        </w:r>
        <w:r w:rsidR="009A7997">
          <w:rPr>
            <w:noProof/>
            <w:webHidden/>
          </w:rPr>
          <w:fldChar w:fldCharType="separate"/>
        </w:r>
        <w:r w:rsidR="009A7997">
          <w:rPr>
            <w:noProof/>
            <w:webHidden/>
          </w:rPr>
          <w:t>7</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72" w:history="1">
        <w:r w:rsidR="009A7997" w:rsidRPr="001B429E">
          <w:rPr>
            <w:rStyle w:val="aff9"/>
            <w:noProof/>
          </w:rPr>
          <w:t>2.1.</w:t>
        </w:r>
        <w:r w:rsidR="009A7997">
          <w:rPr>
            <w:rFonts w:asciiTheme="minorHAnsi" w:eastAsiaTheme="minorEastAsia" w:hAnsiTheme="minorHAnsi" w:cstheme="minorBidi"/>
            <w:smallCaps w:val="0"/>
            <w:noProof/>
            <w:sz w:val="22"/>
            <w:szCs w:val="22"/>
          </w:rPr>
          <w:tab/>
        </w:r>
        <w:r w:rsidR="009A7997" w:rsidRPr="001B429E">
          <w:rPr>
            <w:rStyle w:val="aff9"/>
            <w:noProof/>
          </w:rPr>
          <w:t>Предоставление документации о закупке</w:t>
        </w:r>
        <w:r w:rsidR="009A7997">
          <w:rPr>
            <w:noProof/>
            <w:webHidden/>
          </w:rPr>
          <w:tab/>
        </w:r>
        <w:r w:rsidR="009A7997">
          <w:rPr>
            <w:noProof/>
            <w:webHidden/>
          </w:rPr>
          <w:fldChar w:fldCharType="begin"/>
        </w:r>
        <w:r w:rsidR="009A7997">
          <w:rPr>
            <w:noProof/>
            <w:webHidden/>
          </w:rPr>
          <w:instrText xml:space="preserve"> PAGEREF _Toc177741072 \h </w:instrText>
        </w:r>
        <w:r w:rsidR="009A7997">
          <w:rPr>
            <w:noProof/>
            <w:webHidden/>
          </w:rPr>
        </w:r>
        <w:r w:rsidR="009A7997">
          <w:rPr>
            <w:noProof/>
            <w:webHidden/>
          </w:rPr>
          <w:fldChar w:fldCharType="separate"/>
        </w:r>
        <w:r w:rsidR="009A7997">
          <w:rPr>
            <w:noProof/>
            <w:webHidden/>
          </w:rPr>
          <w:t>7</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73" w:history="1">
        <w:r w:rsidR="009A7997" w:rsidRPr="001B429E">
          <w:rPr>
            <w:rStyle w:val="aff9"/>
            <w:noProof/>
          </w:rPr>
          <w:t>2.2.</w:t>
        </w:r>
        <w:r w:rsidR="009A7997">
          <w:rPr>
            <w:rFonts w:asciiTheme="minorHAnsi" w:eastAsiaTheme="minorEastAsia" w:hAnsiTheme="minorHAnsi" w:cstheme="minorBidi"/>
            <w:smallCaps w:val="0"/>
            <w:noProof/>
            <w:sz w:val="22"/>
            <w:szCs w:val="22"/>
          </w:rPr>
          <w:tab/>
        </w:r>
        <w:r w:rsidR="009A7997" w:rsidRPr="001B429E">
          <w:rPr>
            <w:rStyle w:val="aff9"/>
            <w:noProof/>
          </w:rPr>
          <w:t>Разъяснение положений документации о закупке</w:t>
        </w:r>
        <w:r w:rsidR="009A7997">
          <w:rPr>
            <w:noProof/>
            <w:webHidden/>
          </w:rPr>
          <w:tab/>
        </w:r>
        <w:r w:rsidR="009A7997">
          <w:rPr>
            <w:noProof/>
            <w:webHidden/>
          </w:rPr>
          <w:fldChar w:fldCharType="begin"/>
        </w:r>
        <w:r w:rsidR="009A7997">
          <w:rPr>
            <w:noProof/>
            <w:webHidden/>
          </w:rPr>
          <w:instrText xml:space="preserve"> PAGEREF _Toc177741073 \h </w:instrText>
        </w:r>
        <w:r w:rsidR="009A7997">
          <w:rPr>
            <w:noProof/>
            <w:webHidden/>
          </w:rPr>
        </w:r>
        <w:r w:rsidR="009A7997">
          <w:rPr>
            <w:noProof/>
            <w:webHidden/>
          </w:rPr>
          <w:fldChar w:fldCharType="separate"/>
        </w:r>
        <w:r w:rsidR="009A7997">
          <w:rPr>
            <w:noProof/>
            <w:webHidden/>
          </w:rPr>
          <w:t>7</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74" w:history="1">
        <w:r w:rsidR="009A7997" w:rsidRPr="001B429E">
          <w:rPr>
            <w:rStyle w:val="aff9"/>
            <w:noProof/>
          </w:rPr>
          <w:t>2.3.</w:t>
        </w:r>
        <w:r w:rsidR="009A7997">
          <w:rPr>
            <w:rFonts w:asciiTheme="minorHAnsi" w:eastAsiaTheme="minorEastAsia" w:hAnsiTheme="minorHAnsi" w:cstheme="minorBidi"/>
            <w:smallCaps w:val="0"/>
            <w:noProof/>
            <w:sz w:val="22"/>
            <w:szCs w:val="22"/>
          </w:rPr>
          <w:tab/>
        </w:r>
        <w:r w:rsidR="009A7997" w:rsidRPr="001B429E">
          <w:rPr>
            <w:rStyle w:val="aff9"/>
            <w:noProof/>
          </w:rPr>
          <w:t>Внесение изменений в извещение о закупке и/или документацию о закупке</w:t>
        </w:r>
        <w:r w:rsidR="009A7997">
          <w:rPr>
            <w:noProof/>
            <w:webHidden/>
          </w:rPr>
          <w:tab/>
        </w:r>
        <w:r w:rsidR="009A7997">
          <w:rPr>
            <w:noProof/>
            <w:webHidden/>
          </w:rPr>
          <w:fldChar w:fldCharType="begin"/>
        </w:r>
        <w:r w:rsidR="009A7997">
          <w:rPr>
            <w:noProof/>
            <w:webHidden/>
          </w:rPr>
          <w:instrText xml:space="preserve"> PAGEREF _Toc177741074 \h </w:instrText>
        </w:r>
        <w:r w:rsidR="009A7997">
          <w:rPr>
            <w:noProof/>
            <w:webHidden/>
          </w:rPr>
        </w:r>
        <w:r w:rsidR="009A7997">
          <w:rPr>
            <w:noProof/>
            <w:webHidden/>
          </w:rPr>
          <w:fldChar w:fldCharType="separate"/>
        </w:r>
        <w:r w:rsidR="009A7997">
          <w:rPr>
            <w:noProof/>
            <w:webHidden/>
          </w:rPr>
          <w:t>8</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75" w:history="1">
        <w:r w:rsidR="009A7997" w:rsidRPr="001B429E">
          <w:rPr>
            <w:rStyle w:val="aff9"/>
            <w:noProof/>
          </w:rPr>
          <w:t>2.4.</w:t>
        </w:r>
        <w:r w:rsidR="009A7997">
          <w:rPr>
            <w:rFonts w:asciiTheme="minorHAnsi" w:eastAsiaTheme="minorEastAsia" w:hAnsiTheme="minorHAnsi" w:cstheme="minorBidi"/>
            <w:smallCaps w:val="0"/>
            <w:noProof/>
            <w:sz w:val="22"/>
            <w:szCs w:val="22"/>
          </w:rPr>
          <w:tab/>
        </w:r>
        <w:r w:rsidR="009A7997" w:rsidRPr="001B429E">
          <w:rPr>
            <w:rStyle w:val="aff9"/>
            <w:noProof/>
          </w:rPr>
          <w:t>Отмена закупки</w:t>
        </w:r>
        <w:r w:rsidR="009A7997">
          <w:rPr>
            <w:noProof/>
            <w:webHidden/>
          </w:rPr>
          <w:tab/>
        </w:r>
        <w:r w:rsidR="009A7997">
          <w:rPr>
            <w:noProof/>
            <w:webHidden/>
          </w:rPr>
          <w:fldChar w:fldCharType="begin"/>
        </w:r>
        <w:r w:rsidR="009A7997">
          <w:rPr>
            <w:noProof/>
            <w:webHidden/>
          </w:rPr>
          <w:instrText xml:space="preserve"> PAGEREF _Toc177741075 \h </w:instrText>
        </w:r>
        <w:r w:rsidR="009A7997">
          <w:rPr>
            <w:noProof/>
            <w:webHidden/>
          </w:rPr>
        </w:r>
        <w:r w:rsidR="009A7997">
          <w:rPr>
            <w:noProof/>
            <w:webHidden/>
          </w:rPr>
          <w:fldChar w:fldCharType="separate"/>
        </w:r>
        <w:r w:rsidR="009A7997">
          <w:rPr>
            <w:noProof/>
            <w:webHidden/>
          </w:rPr>
          <w:t>8</w:t>
        </w:r>
        <w:r w:rsidR="009A7997">
          <w:rPr>
            <w:noProof/>
            <w:webHidden/>
          </w:rPr>
          <w:fldChar w:fldCharType="end"/>
        </w:r>
      </w:hyperlink>
    </w:p>
    <w:p w:rsidR="009A7997" w:rsidRDefault="00A16B25">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177741076" w:history="1">
        <w:r w:rsidR="009A7997" w:rsidRPr="001B429E">
          <w:rPr>
            <w:rStyle w:val="aff9"/>
            <w:noProof/>
          </w:rPr>
          <w:t>3.</w:t>
        </w:r>
        <w:r w:rsidR="009A7997">
          <w:rPr>
            <w:rFonts w:asciiTheme="minorHAnsi" w:eastAsiaTheme="minorEastAsia" w:hAnsiTheme="minorHAnsi" w:cstheme="minorBidi"/>
            <w:b w:val="0"/>
            <w:bCs w:val="0"/>
            <w:caps w:val="0"/>
            <w:noProof/>
            <w:sz w:val="22"/>
            <w:szCs w:val="22"/>
          </w:rPr>
          <w:tab/>
        </w:r>
        <w:r w:rsidR="009A7997" w:rsidRPr="001B429E">
          <w:rPr>
            <w:rStyle w:val="aff9"/>
            <w:noProof/>
          </w:rPr>
          <w:t>ТРЕБОВАНИЯ К СОДЕРЖАНИЮ ЗАЯВКИ НА УЧАСТИЕ В ЗАКУПКЕ</w:t>
        </w:r>
        <w:r w:rsidR="009A7997">
          <w:rPr>
            <w:noProof/>
            <w:webHidden/>
          </w:rPr>
          <w:tab/>
        </w:r>
        <w:r w:rsidR="009A7997">
          <w:rPr>
            <w:noProof/>
            <w:webHidden/>
          </w:rPr>
          <w:fldChar w:fldCharType="begin"/>
        </w:r>
        <w:r w:rsidR="009A7997">
          <w:rPr>
            <w:noProof/>
            <w:webHidden/>
          </w:rPr>
          <w:instrText xml:space="preserve"> PAGEREF _Toc177741076 \h </w:instrText>
        </w:r>
        <w:r w:rsidR="009A7997">
          <w:rPr>
            <w:noProof/>
            <w:webHidden/>
          </w:rPr>
        </w:r>
        <w:r w:rsidR="009A7997">
          <w:rPr>
            <w:noProof/>
            <w:webHidden/>
          </w:rPr>
          <w:fldChar w:fldCharType="separate"/>
        </w:r>
        <w:r w:rsidR="009A7997">
          <w:rPr>
            <w:noProof/>
            <w:webHidden/>
          </w:rPr>
          <w:t>8</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77" w:history="1">
        <w:r w:rsidR="009A7997" w:rsidRPr="001B429E">
          <w:rPr>
            <w:rStyle w:val="aff9"/>
            <w:noProof/>
          </w:rPr>
          <w:t>3.1.</w:t>
        </w:r>
        <w:r w:rsidR="009A7997">
          <w:rPr>
            <w:rFonts w:asciiTheme="minorHAnsi" w:eastAsiaTheme="minorEastAsia" w:hAnsiTheme="minorHAnsi" w:cstheme="minorBidi"/>
            <w:smallCaps w:val="0"/>
            <w:noProof/>
            <w:sz w:val="22"/>
            <w:szCs w:val="22"/>
          </w:rPr>
          <w:tab/>
        </w:r>
        <w:r w:rsidR="009A7997" w:rsidRPr="001B429E">
          <w:rPr>
            <w:rStyle w:val="aff9"/>
            <w:noProof/>
          </w:rPr>
          <w:t>Требования к оформлению заявки на участие в закупке</w:t>
        </w:r>
        <w:r w:rsidR="009A7997">
          <w:rPr>
            <w:noProof/>
            <w:webHidden/>
          </w:rPr>
          <w:tab/>
        </w:r>
        <w:r w:rsidR="009A7997">
          <w:rPr>
            <w:noProof/>
            <w:webHidden/>
          </w:rPr>
          <w:fldChar w:fldCharType="begin"/>
        </w:r>
        <w:r w:rsidR="009A7997">
          <w:rPr>
            <w:noProof/>
            <w:webHidden/>
          </w:rPr>
          <w:instrText xml:space="preserve"> PAGEREF _Toc177741077 \h </w:instrText>
        </w:r>
        <w:r w:rsidR="009A7997">
          <w:rPr>
            <w:noProof/>
            <w:webHidden/>
          </w:rPr>
        </w:r>
        <w:r w:rsidR="009A7997">
          <w:rPr>
            <w:noProof/>
            <w:webHidden/>
          </w:rPr>
          <w:fldChar w:fldCharType="separate"/>
        </w:r>
        <w:r w:rsidR="009A7997">
          <w:rPr>
            <w:noProof/>
            <w:webHidden/>
          </w:rPr>
          <w:t>8</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78" w:history="1">
        <w:r w:rsidR="009A7997" w:rsidRPr="001B429E">
          <w:rPr>
            <w:rStyle w:val="aff9"/>
            <w:noProof/>
          </w:rPr>
          <w:t>3.2.</w:t>
        </w:r>
        <w:r w:rsidR="009A7997">
          <w:rPr>
            <w:rFonts w:asciiTheme="minorHAnsi" w:eastAsiaTheme="minorEastAsia" w:hAnsiTheme="minorHAnsi" w:cstheme="minorBidi"/>
            <w:smallCaps w:val="0"/>
            <w:noProof/>
            <w:sz w:val="22"/>
            <w:szCs w:val="22"/>
          </w:rPr>
          <w:tab/>
        </w:r>
        <w:r w:rsidR="009A7997" w:rsidRPr="001B429E">
          <w:rPr>
            <w:rStyle w:val="aff9"/>
            <w:noProof/>
          </w:rPr>
          <w:t>Язык документов, входящих в состав заявки на участие в закупке</w:t>
        </w:r>
        <w:r w:rsidR="009A7997">
          <w:rPr>
            <w:noProof/>
            <w:webHidden/>
          </w:rPr>
          <w:tab/>
        </w:r>
        <w:r w:rsidR="009A7997">
          <w:rPr>
            <w:noProof/>
            <w:webHidden/>
          </w:rPr>
          <w:fldChar w:fldCharType="begin"/>
        </w:r>
        <w:r w:rsidR="009A7997">
          <w:rPr>
            <w:noProof/>
            <w:webHidden/>
          </w:rPr>
          <w:instrText xml:space="preserve"> PAGEREF _Toc177741078 \h </w:instrText>
        </w:r>
        <w:r w:rsidR="009A7997">
          <w:rPr>
            <w:noProof/>
            <w:webHidden/>
          </w:rPr>
        </w:r>
        <w:r w:rsidR="009A7997">
          <w:rPr>
            <w:noProof/>
            <w:webHidden/>
          </w:rPr>
          <w:fldChar w:fldCharType="separate"/>
        </w:r>
        <w:r w:rsidR="009A7997">
          <w:rPr>
            <w:noProof/>
            <w:webHidden/>
          </w:rPr>
          <w:t>9</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79" w:history="1">
        <w:r w:rsidR="009A7997" w:rsidRPr="001B429E">
          <w:rPr>
            <w:rStyle w:val="aff9"/>
            <w:noProof/>
          </w:rPr>
          <w:t>3.3.</w:t>
        </w:r>
        <w:r w:rsidR="009A7997">
          <w:rPr>
            <w:rFonts w:asciiTheme="minorHAnsi" w:eastAsiaTheme="minorEastAsia" w:hAnsiTheme="minorHAnsi" w:cstheme="minorBidi"/>
            <w:smallCaps w:val="0"/>
            <w:noProof/>
            <w:sz w:val="22"/>
            <w:szCs w:val="22"/>
          </w:rPr>
          <w:tab/>
        </w:r>
        <w:r w:rsidR="009A7997" w:rsidRPr="001B429E">
          <w:rPr>
            <w:rStyle w:val="aff9"/>
            <w:noProof/>
          </w:rPr>
          <w:t>Требования к валюте заявки</w:t>
        </w:r>
        <w:r w:rsidR="009A7997">
          <w:rPr>
            <w:noProof/>
            <w:webHidden/>
          </w:rPr>
          <w:tab/>
        </w:r>
        <w:r w:rsidR="009A7997">
          <w:rPr>
            <w:noProof/>
            <w:webHidden/>
          </w:rPr>
          <w:fldChar w:fldCharType="begin"/>
        </w:r>
        <w:r w:rsidR="009A7997">
          <w:rPr>
            <w:noProof/>
            <w:webHidden/>
          </w:rPr>
          <w:instrText xml:space="preserve"> PAGEREF _Toc177741079 \h </w:instrText>
        </w:r>
        <w:r w:rsidR="009A7997">
          <w:rPr>
            <w:noProof/>
            <w:webHidden/>
          </w:rPr>
        </w:r>
        <w:r w:rsidR="009A7997">
          <w:rPr>
            <w:noProof/>
            <w:webHidden/>
          </w:rPr>
          <w:fldChar w:fldCharType="separate"/>
        </w:r>
        <w:r w:rsidR="009A7997">
          <w:rPr>
            <w:noProof/>
            <w:webHidden/>
          </w:rPr>
          <w:t>9</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80" w:history="1">
        <w:r w:rsidR="009A7997" w:rsidRPr="001B429E">
          <w:rPr>
            <w:rStyle w:val="aff9"/>
            <w:noProof/>
          </w:rPr>
          <w:t>3.4.</w:t>
        </w:r>
        <w:r w:rsidR="009A7997">
          <w:rPr>
            <w:rFonts w:asciiTheme="minorHAnsi" w:eastAsiaTheme="minorEastAsia" w:hAnsiTheme="minorHAnsi" w:cstheme="minorBidi"/>
            <w:smallCaps w:val="0"/>
            <w:noProof/>
            <w:sz w:val="22"/>
            <w:szCs w:val="22"/>
          </w:rPr>
          <w:tab/>
        </w:r>
        <w:r w:rsidR="009A7997" w:rsidRPr="001B429E">
          <w:rPr>
            <w:rStyle w:val="aff9"/>
            <w:noProof/>
          </w:rPr>
          <w:t>Требования к составу заявки на участие в закупке</w:t>
        </w:r>
        <w:r w:rsidR="009A7997">
          <w:rPr>
            <w:noProof/>
            <w:webHidden/>
          </w:rPr>
          <w:tab/>
        </w:r>
        <w:r w:rsidR="009A7997">
          <w:rPr>
            <w:noProof/>
            <w:webHidden/>
          </w:rPr>
          <w:fldChar w:fldCharType="begin"/>
        </w:r>
        <w:r w:rsidR="009A7997">
          <w:rPr>
            <w:noProof/>
            <w:webHidden/>
          </w:rPr>
          <w:instrText xml:space="preserve"> PAGEREF _Toc177741080 \h </w:instrText>
        </w:r>
        <w:r w:rsidR="009A7997">
          <w:rPr>
            <w:noProof/>
            <w:webHidden/>
          </w:rPr>
        </w:r>
        <w:r w:rsidR="009A7997">
          <w:rPr>
            <w:noProof/>
            <w:webHidden/>
          </w:rPr>
          <w:fldChar w:fldCharType="separate"/>
        </w:r>
        <w:r w:rsidR="009A7997">
          <w:rPr>
            <w:noProof/>
            <w:webHidden/>
          </w:rPr>
          <w:t>9</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81" w:history="1">
        <w:r w:rsidR="009A7997" w:rsidRPr="001B429E">
          <w:rPr>
            <w:rStyle w:val="aff9"/>
            <w:noProof/>
          </w:rPr>
          <w:t>3.5.</w:t>
        </w:r>
        <w:r w:rsidR="009A7997">
          <w:rPr>
            <w:rFonts w:asciiTheme="minorHAnsi" w:eastAsiaTheme="minorEastAsia" w:hAnsiTheme="minorHAnsi" w:cstheme="minorBidi"/>
            <w:smallCaps w:val="0"/>
            <w:noProof/>
            <w:sz w:val="22"/>
            <w:szCs w:val="22"/>
          </w:rPr>
          <w:tab/>
        </w:r>
        <w:r w:rsidR="009A7997" w:rsidRPr="001B429E">
          <w:rPr>
            <w:rStyle w:val="aff9"/>
            <w:noProof/>
          </w:rPr>
          <w:t>Требования к описанию предложения участника закупки</w:t>
        </w:r>
        <w:r w:rsidR="009A7997">
          <w:rPr>
            <w:noProof/>
            <w:webHidden/>
          </w:rPr>
          <w:tab/>
        </w:r>
        <w:r w:rsidR="009A7997">
          <w:rPr>
            <w:noProof/>
            <w:webHidden/>
          </w:rPr>
          <w:fldChar w:fldCharType="begin"/>
        </w:r>
        <w:r w:rsidR="009A7997">
          <w:rPr>
            <w:noProof/>
            <w:webHidden/>
          </w:rPr>
          <w:instrText xml:space="preserve"> PAGEREF _Toc177741081 \h </w:instrText>
        </w:r>
        <w:r w:rsidR="009A7997">
          <w:rPr>
            <w:noProof/>
            <w:webHidden/>
          </w:rPr>
        </w:r>
        <w:r w:rsidR="009A7997">
          <w:rPr>
            <w:noProof/>
            <w:webHidden/>
          </w:rPr>
          <w:fldChar w:fldCharType="separate"/>
        </w:r>
        <w:r w:rsidR="009A7997">
          <w:rPr>
            <w:noProof/>
            <w:webHidden/>
          </w:rPr>
          <w:t>10</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82" w:history="1">
        <w:r w:rsidR="009A7997" w:rsidRPr="001B429E">
          <w:rPr>
            <w:rStyle w:val="aff9"/>
            <w:noProof/>
          </w:rPr>
          <w:t>3.6.</w:t>
        </w:r>
        <w:r w:rsidR="009A7997">
          <w:rPr>
            <w:rFonts w:asciiTheme="minorHAnsi" w:eastAsiaTheme="minorEastAsia" w:hAnsiTheme="minorHAnsi" w:cstheme="minorBidi"/>
            <w:smallCaps w:val="0"/>
            <w:noProof/>
            <w:sz w:val="22"/>
            <w:szCs w:val="22"/>
          </w:rPr>
          <w:tab/>
        </w:r>
        <w:r w:rsidR="009A7997" w:rsidRPr="001B429E">
          <w:rPr>
            <w:rStyle w:val="aff9"/>
            <w:noProof/>
          </w:rPr>
          <w:t>Требования к обеспечению заявок на участие в закупке</w:t>
        </w:r>
        <w:r w:rsidR="009A7997">
          <w:rPr>
            <w:noProof/>
            <w:webHidden/>
          </w:rPr>
          <w:tab/>
        </w:r>
        <w:r w:rsidR="009A7997">
          <w:rPr>
            <w:noProof/>
            <w:webHidden/>
          </w:rPr>
          <w:fldChar w:fldCharType="begin"/>
        </w:r>
        <w:r w:rsidR="009A7997">
          <w:rPr>
            <w:noProof/>
            <w:webHidden/>
          </w:rPr>
          <w:instrText xml:space="preserve"> PAGEREF _Toc177741082 \h </w:instrText>
        </w:r>
        <w:r w:rsidR="009A7997">
          <w:rPr>
            <w:noProof/>
            <w:webHidden/>
          </w:rPr>
        </w:r>
        <w:r w:rsidR="009A7997">
          <w:rPr>
            <w:noProof/>
            <w:webHidden/>
          </w:rPr>
          <w:fldChar w:fldCharType="separate"/>
        </w:r>
        <w:r w:rsidR="009A7997">
          <w:rPr>
            <w:noProof/>
            <w:webHidden/>
          </w:rPr>
          <w:t>11</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83" w:history="1">
        <w:r w:rsidR="009A7997" w:rsidRPr="001B429E">
          <w:rPr>
            <w:rStyle w:val="aff9"/>
            <w:noProof/>
          </w:rPr>
          <w:t>3.7.</w:t>
        </w:r>
        <w:r w:rsidR="009A7997">
          <w:rPr>
            <w:rFonts w:asciiTheme="minorHAnsi" w:eastAsiaTheme="minorEastAsia" w:hAnsiTheme="minorHAnsi" w:cstheme="minorBidi"/>
            <w:smallCaps w:val="0"/>
            <w:noProof/>
            <w:sz w:val="22"/>
            <w:szCs w:val="22"/>
          </w:rPr>
          <w:tab/>
        </w:r>
        <w:r w:rsidR="009A7997" w:rsidRPr="001B429E">
          <w:rPr>
            <w:rStyle w:val="aff9"/>
            <w:noProof/>
          </w:rPr>
          <w:t>Порядок действий, осуществляемых в ходе проведения закупки, в случае предложения участником закупки аномально низкой цены</w:t>
        </w:r>
        <w:r w:rsidR="009A7997">
          <w:rPr>
            <w:noProof/>
            <w:webHidden/>
          </w:rPr>
          <w:tab/>
        </w:r>
        <w:r w:rsidR="009A7997">
          <w:rPr>
            <w:noProof/>
            <w:webHidden/>
          </w:rPr>
          <w:fldChar w:fldCharType="begin"/>
        </w:r>
        <w:r w:rsidR="009A7997">
          <w:rPr>
            <w:noProof/>
            <w:webHidden/>
          </w:rPr>
          <w:instrText xml:space="preserve"> PAGEREF _Toc177741083 \h </w:instrText>
        </w:r>
        <w:r w:rsidR="009A7997">
          <w:rPr>
            <w:noProof/>
            <w:webHidden/>
          </w:rPr>
        </w:r>
        <w:r w:rsidR="009A7997">
          <w:rPr>
            <w:noProof/>
            <w:webHidden/>
          </w:rPr>
          <w:fldChar w:fldCharType="separate"/>
        </w:r>
        <w:r w:rsidR="009A7997">
          <w:rPr>
            <w:noProof/>
            <w:webHidden/>
          </w:rPr>
          <w:t>13</w:t>
        </w:r>
        <w:r w:rsidR="009A7997">
          <w:rPr>
            <w:noProof/>
            <w:webHidden/>
          </w:rPr>
          <w:fldChar w:fldCharType="end"/>
        </w:r>
      </w:hyperlink>
    </w:p>
    <w:p w:rsidR="009A7997" w:rsidRDefault="00A16B25">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177741084" w:history="1">
        <w:r w:rsidR="009A7997" w:rsidRPr="001B429E">
          <w:rPr>
            <w:rStyle w:val="aff9"/>
            <w:noProof/>
          </w:rPr>
          <w:t>4.</w:t>
        </w:r>
        <w:r w:rsidR="009A7997">
          <w:rPr>
            <w:rFonts w:asciiTheme="minorHAnsi" w:eastAsiaTheme="minorEastAsia" w:hAnsiTheme="minorHAnsi" w:cstheme="minorBidi"/>
            <w:b w:val="0"/>
            <w:bCs w:val="0"/>
            <w:caps w:val="0"/>
            <w:noProof/>
            <w:sz w:val="22"/>
            <w:szCs w:val="22"/>
          </w:rPr>
          <w:tab/>
        </w:r>
        <w:r w:rsidR="009A7997" w:rsidRPr="001B429E">
          <w:rPr>
            <w:rStyle w:val="aff9"/>
            <w:noProof/>
          </w:rPr>
          <w:t>ПОДАЧА ЗАЯВОК НА УЧАСТИЕ В ЗАКУПКЕ</w:t>
        </w:r>
        <w:r w:rsidR="009A7997">
          <w:rPr>
            <w:noProof/>
            <w:webHidden/>
          </w:rPr>
          <w:tab/>
        </w:r>
        <w:r w:rsidR="009A7997">
          <w:rPr>
            <w:noProof/>
            <w:webHidden/>
          </w:rPr>
          <w:fldChar w:fldCharType="begin"/>
        </w:r>
        <w:r w:rsidR="009A7997">
          <w:rPr>
            <w:noProof/>
            <w:webHidden/>
          </w:rPr>
          <w:instrText xml:space="preserve"> PAGEREF _Toc177741084 \h </w:instrText>
        </w:r>
        <w:r w:rsidR="009A7997">
          <w:rPr>
            <w:noProof/>
            <w:webHidden/>
          </w:rPr>
        </w:r>
        <w:r w:rsidR="009A7997">
          <w:rPr>
            <w:noProof/>
            <w:webHidden/>
          </w:rPr>
          <w:fldChar w:fldCharType="separate"/>
        </w:r>
        <w:r w:rsidR="009A7997">
          <w:rPr>
            <w:noProof/>
            <w:webHidden/>
          </w:rPr>
          <w:t>14</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85" w:history="1">
        <w:r w:rsidR="009A7997" w:rsidRPr="001B429E">
          <w:rPr>
            <w:rStyle w:val="aff9"/>
            <w:noProof/>
          </w:rPr>
          <w:t>4.1.</w:t>
        </w:r>
        <w:r w:rsidR="009A7997">
          <w:rPr>
            <w:rFonts w:asciiTheme="minorHAnsi" w:eastAsiaTheme="minorEastAsia" w:hAnsiTheme="minorHAnsi" w:cstheme="minorBidi"/>
            <w:smallCaps w:val="0"/>
            <w:noProof/>
            <w:sz w:val="22"/>
            <w:szCs w:val="22"/>
          </w:rPr>
          <w:tab/>
        </w:r>
        <w:r w:rsidR="009A7997" w:rsidRPr="001B429E">
          <w:rPr>
            <w:rStyle w:val="aff9"/>
            <w:noProof/>
          </w:rPr>
          <w:t>Порядок, место, дата начала и дата окончания срока подачи заявок на участие в закупке</w:t>
        </w:r>
        <w:r w:rsidR="009A7997">
          <w:rPr>
            <w:noProof/>
            <w:webHidden/>
          </w:rPr>
          <w:tab/>
        </w:r>
        <w:r w:rsidR="009A7997">
          <w:rPr>
            <w:noProof/>
            <w:webHidden/>
          </w:rPr>
          <w:fldChar w:fldCharType="begin"/>
        </w:r>
        <w:r w:rsidR="009A7997">
          <w:rPr>
            <w:noProof/>
            <w:webHidden/>
          </w:rPr>
          <w:instrText xml:space="preserve"> PAGEREF _Toc177741085 \h </w:instrText>
        </w:r>
        <w:r w:rsidR="009A7997">
          <w:rPr>
            <w:noProof/>
            <w:webHidden/>
          </w:rPr>
        </w:r>
        <w:r w:rsidR="009A7997">
          <w:rPr>
            <w:noProof/>
            <w:webHidden/>
          </w:rPr>
          <w:fldChar w:fldCharType="separate"/>
        </w:r>
        <w:r w:rsidR="009A7997">
          <w:rPr>
            <w:noProof/>
            <w:webHidden/>
          </w:rPr>
          <w:t>14</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86" w:history="1">
        <w:r w:rsidR="009A7997" w:rsidRPr="001B429E">
          <w:rPr>
            <w:rStyle w:val="aff9"/>
            <w:noProof/>
          </w:rPr>
          <w:t>4.2.</w:t>
        </w:r>
        <w:r w:rsidR="009A7997">
          <w:rPr>
            <w:rFonts w:asciiTheme="minorHAnsi" w:eastAsiaTheme="minorEastAsia" w:hAnsiTheme="minorHAnsi" w:cstheme="minorBidi"/>
            <w:smallCaps w:val="0"/>
            <w:noProof/>
            <w:sz w:val="22"/>
            <w:szCs w:val="22"/>
          </w:rPr>
          <w:tab/>
        </w:r>
        <w:r w:rsidR="009A7997" w:rsidRPr="001B429E">
          <w:rPr>
            <w:rStyle w:val="aff9"/>
            <w:noProof/>
          </w:rPr>
          <w:t>Изменения и отзыв заявок на участие в закупке</w:t>
        </w:r>
        <w:r w:rsidR="009A7997">
          <w:rPr>
            <w:noProof/>
            <w:webHidden/>
          </w:rPr>
          <w:tab/>
        </w:r>
        <w:r w:rsidR="009A7997">
          <w:rPr>
            <w:noProof/>
            <w:webHidden/>
          </w:rPr>
          <w:fldChar w:fldCharType="begin"/>
        </w:r>
        <w:r w:rsidR="009A7997">
          <w:rPr>
            <w:noProof/>
            <w:webHidden/>
          </w:rPr>
          <w:instrText xml:space="preserve"> PAGEREF _Toc177741086 \h </w:instrText>
        </w:r>
        <w:r w:rsidR="009A7997">
          <w:rPr>
            <w:noProof/>
            <w:webHidden/>
          </w:rPr>
        </w:r>
        <w:r w:rsidR="009A7997">
          <w:rPr>
            <w:noProof/>
            <w:webHidden/>
          </w:rPr>
          <w:fldChar w:fldCharType="separate"/>
        </w:r>
        <w:r w:rsidR="009A7997">
          <w:rPr>
            <w:noProof/>
            <w:webHidden/>
          </w:rPr>
          <w:t>15</w:t>
        </w:r>
        <w:r w:rsidR="009A7997">
          <w:rPr>
            <w:noProof/>
            <w:webHidden/>
          </w:rPr>
          <w:fldChar w:fldCharType="end"/>
        </w:r>
      </w:hyperlink>
    </w:p>
    <w:p w:rsidR="009A7997" w:rsidRDefault="00A16B25">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177741087" w:history="1">
        <w:r w:rsidR="009A7997" w:rsidRPr="001B429E">
          <w:rPr>
            <w:rStyle w:val="aff9"/>
            <w:noProof/>
          </w:rPr>
          <w:t>5.</w:t>
        </w:r>
        <w:r w:rsidR="009A7997">
          <w:rPr>
            <w:rFonts w:asciiTheme="minorHAnsi" w:eastAsiaTheme="minorEastAsia" w:hAnsiTheme="minorHAnsi" w:cstheme="minorBidi"/>
            <w:b w:val="0"/>
            <w:bCs w:val="0"/>
            <w:caps w:val="0"/>
            <w:noProof/>
            <w:sz w:val="22"/>
            <w:szCs w:val="22"/>
          </w:rPr>
          <w:tab/>
        </w:r>
        <w:r w:rsidR="009A7997" w:rsidRPr="001B429E">
          <w:rPr>
            <w:rStyle w:val="aff9"/>
            <w:noProof/>
          </w:rPr>
          <w:t>ПОРЯДОК ПРОВЕДЕНИЯ ЗАКУПКИ</w:t>
        </w:r>
        <w:r w:rsidR="009A7997">
          <w:rPr>
            <w:noProof/>
            <w:webHidden/>
          </w:rPr>
          <w:tab/>
        </w:r>
        <w:r w:rsidR="009A7997">
          <w:rPr>
            <w:noProof/>
            <w:webHidden/>
          </w:rPr>
          <w:fldChar w:fldCharType="begin"/>
        </w:r>
        <w:r w:rsidR="009A7997">
          <w:rPr>
            <w:noProof/>
            <w:webHidden/>
          </w:rPr>
          <w:instrText xml:space="preserve"> PAGEREF _Toc177741087 \h </w:instrText>
        </w:r>
        <w:r w:rsidR="009A7997">
          <w:rPr>
            <w:noProof/>
            <w:webHidden/>
          </w:rPr>
        </w:r>
        <w:r w:rsidR="009A7997">
          <w:rPr>
            <w:noProof/>
            <w:webHidden/>
          </w:rPr>
          <w:fldChar w:fldCharType="separate"/>
        </w:r>
        <w:r w:rsidR="009A7997">
          <w:rPr>
            <w:noProof/>
            <w:webHidden/>
          </w:rPr>
          <w:t>15</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88" w:history="1">
        <w:r w:rsidR="009A7997" w:rsidRPr="001B429E">
          <w:rPr>
            <w:rStyle w:val="aff9"/>
            <w:noProof/>
          </w:rPr>
          <w:t>5.1.</w:t>
        </w:r>
        <w:r w:rsidR="009A7997">
          <w:rPr>
            <w:rFonts w:asciiTheme="minorHAnsi" w:eastAsiaTheme="minorEastAsia" w:hAnsiTheme="minorHAnsi" w:cstheme="minorBidi"/>
            <w:smallCaps w:val="0"/>
            <w:noProof/>
            <w:sz w:val="22"/>
            <w:szCs w:val="22"/>
          </w:rPr>
          <w:tab/>
        </w:r>
        <w:r w:rsidR="009A7997" w:rsidRPr="001B429E">
          <w:rPr>
            <w:rStyle w:val="aff9"/>
            <w:noProof/>
          </w:rPr>
          <w:t>Закупочная комиссия</w:t>
        </w:r>
        <w:r w:rsidR="009A7997">
          <w:rPr>
            <w:noProof/>
            <w:webHidden/>
          </w:rPr>
          <w:tab/>
        </w:r>
        <w:r w:rsidR="009A7997">
          <w:rPr>
            <w:noProof/>
            <w:webHidden/>
          </w:rPr>
          <w:fldChar w:fldCharType="begin"/>
        </w:r>
        <w:r w:rsidR="009A7997">
          <w:rPr>
            <w:noProof/>
            <w:webHidden/>
          </w:rPr>
          <w:instrText xml:space="preserve"> PAGEREF _Toc177741088 \h </w:instrText>
        </w:r>
        <w:r w:rsidR="009A7997">
          <w:rPr>
            <w:noProof/>
            <w:webHidden/>
          </w:rPr>
        </w:r>
        <w:r w:rsidR="009A7997">
          <w:rPr>
            <w:noProof/>
            <w:webHidden/>
          </w:rPr>
          <w:fldChar w:fldCharType="separate"/>
        </w:r>
        <w:r w:rsidR="009A7997">
          <w:rPr>
            <w:noProof/>
            <w:webHidden/>
          </w:rPr>
          <w:t>15</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89" w:history="1">
        <w:r w:rsidR="009A7997" w:rsidRPr="001B429E">
          <w:rPr>
            <w:rStyle w:val="aff9"/>
            <w:noProof/>
          </w:rPr>
          <w:t>5.2.</w:t>
        </w:r>
        <w:r w:rsidR="009A7997">
          <w:rPr>
            <w:rFonts w:asciiTheme="minorHAnsi" w:eastAsiaTheme="minorEastAsia" w:hAnsiTheme="minorHAnsi" w:cstheme="minorBidi"/>
            <w:smallCaps w:val="0"/>
            <w:noProof/>
            <w:sz w:val="22"/>
            <w:szCs w:val="22"/>
          </w:rPr>
          <w:tab/>
        </w:r>
        <w:r w:rsidR="009A7997" w:rsidRPr="001B429E">
          <w:rPr>
            <w:rStyle w:val="aff9"/>
            <w:noProof/>
          </w:rPr>
          <w:t>Окончание срока подачи заявок на участие в закупке, открытие доступа к заявкам участников закупки</w:t>
        </w:r>
        <w:r w:rsidR="009A7997">
          <w:rPr>
            <w:noProof/>
            <w:webHidden/>
          </w:rPr>
          <w:tab/>
        </w:r>
        <w:r w:rsidR="009A7997">
          <w:rPr>
            <w:noProof/>
            <w:webHidden/>
          </w:rPr>
          <w:fldChar w:fldCharType="begin"/>
        </w:r>
        <w:r w:rsidR="009A7997">
          <w:rPr>
            <w:noProof/>
            <w:webHidden/>
          </w:rPr>
          <w:instrText xml:space="preserve"> PAGEREF _Toc177741089 \h </w:instrText>
        </w:r>
        <w:r w:rsidR="009A7997">
          <w:rPr>
            <w:noProof/>
            <w:webHidden/>
          </w:rPr>
        </w:r>
        <w:r w:rsidR="009A7997">
          <w:rPr>
            <w:noProof/>
            <w:webHidden/>
          </w:rPr>
          <w:fldChar w:fldCharType="separate"/>
        </w:r>
        <w:r w:rsidR="009A7997">
          <w:rPr>
            <w:noProof/>
            <w:webHidden/>
          </w:rPr>
          <w:t>15</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90" w:history="1">
        <w:r w:rsidR="009A7997" w:rsidRPr="001B429E">
          <w:rPr>
            <w:rStyle w:val="aff9"/>
            <w:noProof/>
          </w:rPr>
          <w:t>5.3.</w:t>
        </w:r>
        <w:r w:rsidR="009A7997">
          <w:rPr>
            <w:rFonts w:asciiTheme="minorHAnsi" w:eastAsiaTheme="minorEastAsia" w:hAnsiTheme="minorHAnsi" w:cstheme="minorBidi"/>
            <w:smallCaps w:val="0"/>
            <w:noProof/>
            <w:sz w:val="22"/>
            <w:szCs w:val="22"/>
          </w:rPr>
          <w:tab/>
        </w:r>
        <w:r w:rsidR="009A7997" w:rsidRPr="001B429E">
          <w:rPr>
            <w:rStyle w:val="aff9"/>
            <w:noProof/>
          </w:rPr>
          <w:t>Рассмотрение заявок участников закупки</w:t>
        </w:r>
        <w:r w:rsidR="009A7997">
          <w:rPr>
            <w:noProof/>
            <w:webHidden/>
          </w:rPr>
          <w:tab/>
        </w:r>
        <w:r w:rsidR="009A7997">
          <w:rPr>
            <w:noProof/>
            <w:webHidden/>
          </w:rPr>
          <w:fldChar w:fldCharType="begin"/>
        </w:r>
        <w:r w:rsidR="009A7997">
          <w:rPr>
            <w:noProof/>
            <w:webHidden/>
          </w:rPr>
          <w:instrText xml:space="preserve"> PAGEREF _Toc177741090 \h </w:instrText>
        </w:r>
        <w:r w:rsidR="009A7997">
          <w:rPr>
            <w:noProof/>
            <w:webHidden/>
          </w:rPr>
        </w:r>
        <w:r w:rsidR="009A7997">
          <w:rPr>
            <w:noProof/>
            <w:webHidden/>
          </w:rPr>
          <w:fldChar w:fldCharType="separate"/>
        </w:r>
        <w:r w:rsidR="009A7997">
          <w:rPr>
            <w:noProof/>
            <w:webHidden/>
          </w:rPr>
          <w:t>15</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91" w:history="1">
        <w:r w:rsidR="009A7997" w:rsidRPr="001B429E">
          <w:rPr>
            <w:rStyle w:val="aff9"/>
            <w:noProof/>
          </w:rPr>
          <w:t>5.4.</w:t>
        </w:r>
        <w:r w:rsidR="009A7997">
          <w:rPr>
            <w:rFonts w:asciiTheme="minorHAnsi" w:eastAsiaTheme="minorEastAsia" w:hAnsiTheme="minorHAnsi" w:cstheme="minorBidi"/>
            <w:smallCaps w:val="0"/>
            <w:noProof/>
            <w:sz w:val="22"/>
            <w:szCs w:val="22"/>
          </w:rPr>
          <w:tab/>
        </w:r>
        <w:r w:rsidR="009A7997" w:rsidRPr="001B429E">
          <w:rPr>
            <w:rStyle w:val="aff9"/>
            <w:noProof/>
          </w:rPr>
          <w:t>Переторжка</w:t>
        </w:r>
        <w:r w:rsidR="009A7997">
          <w:rPr>
            <w:noProof/>
            <w:webHidden/>
          </w:rPr>
          <w:tab/>
        </w:r>
        <w:r w:rsidR="009A7997">
          <w:rPr>
            <w:noProof/>
            <w:webHidden/>
          </w:rPr>
          <w:fldChar w:fldCharType="begin"/>
        </w:r>
        <w:r w:rsidR="009A7997">
          <w:rPr>
            <w:noProof/>
            <w:webHidden/>
          </w:rPr>
          <w:instrText xml:space="preserve"> PAGEREF _Toc177741091 \h </w:instrText>
        </w:r>
        <w:r w:rsidR="009A7997">
          <w:rPr>
            <w:noProof/>
            <w:webHidden/>
          </w:rPr>
        </w:r>
        <w:r w:rsidR="009A7997">
          <w:rPr>
            <w:noProof/>
            <w:webHidden/>
          </w:rPr>
          <w:fldChar w:fldCharType="separate"/>
        </w:r>
        <w:r w:rsidR="009A7997">
          <w:rPr>
            <w:noProof/>
            <w:webHidden/>
          </w:rPr>
          <w:t>16</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92" w:history="1">
        <w:r w:rsidR="009A7997" w:rsidRPr="001B429E">
          <w:rPr>
            <w:rStyle w:val="aff9"/>
            <w:noProof/>
          </w:rPr>
          <w:t>5.5.</w:t>
        </w:r>
        <w:r w:rsidR="009A7997">
          <w:rPr>
            <w:rFonts w:asciiTheme="minorHAnsi" w:eastAsiaTheme="minorEastAsia" w:hAnsiTheme="minorHAnsi" w:cstheme="minorBidi"/>
            <w:smallCaps w:val="0"/>
            <w:noProof/>
            <w:sz w:val="22"/>
            <w:szCs w:val="22"/>
          </w:rPr>
          <w:tab/>
        </w:r>
        <w:r w:rsidR="009A7997" w:rsidRPr="001B429E">
          <w:rPr>
            <w:rStyle w:val="aff9"/>
            <w:noProof/>
          </w:rPr>
          <w:t>Подведение итогов</w:t>
        </w:r>
        <w:r w:rsidR="009A7997">
          <w:rPr>
            <w:noProof/>
            <w:webHidden/>
          </w:rPr>
          <w:tab/>
        </w:r>
        <w:r w:rsidR="009A7997">
          <w:rPr>
            <w:noProof/>
            <w:webHidden/>
          </w:rPr>
          <w:fldChar w:fldCharType="begin"/>
        </w:r>
        <w:r w:rsidR="009A7997">
          <w:rPr>
            <w:noProof/>
            <w:webHidden/>
          </w:rPr>
          <w:instrText xml:space="preserve"> PAGEREF _Toc177741092 \h </w:instrText>
        </w:r>
        <w:r w:rsidR="009A7997">
          <w:rPr>
            <w:noProof/>
            <w:webHidden/>
          </w:rPr>
        </w:r>
        <w:r w:rsidR="009A7997">
          <w:rPr>
            <w:noProof/>
            <w:webHidden/>
          </w:rPr>
          <w:fldChar w:fldCharType="separate"/>
        </w:r>
        <w:r w:rsidR="009A7997">
          <w:rPr>
            <w:noProof/>
            <w:webHidden/>
          </w:rPr>
          <w:t>17</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93" w:history="1">
        <w:r w:rsidR="009A7997" w:rsidRPr="001B429E">
          <w:rPr>
            <w:rStyle w:val="aff9"/>
            <w:noProof/>
          </w:rPr>
          <w:t>5.6.</w:t>
        </w:r>
        <w:r w:rsidR="009A7997">
          <w:rPr>
            <w:rFonts w:asciiTheme="minorHAnsi" w:eastAsiaTheme="minorEastAsia" w:hAnsiTheme="minorHAnsi" w:cstheme="minorBidi"/>
            <w:smallCaps w:val="0"/>
            <w:noProof/>
            <w:sz w:val="22"/>
            <w:szCs w:val="22"/>
          </w:rPr>
          <w:tab/>
        </w:r>
        <w:r w:rsidR="009A7997" w:rsidRPr="001B429E">
          <w:rPr>
            <w:rStyle w:val="aff9"/>
            <w:noProof/>
          </w:rPr>
          <w:t>Признание закупки несостоявшейся</w:t>
        </w:r>
        <w:r w:rsidR="009A7997">
          <w:rPr>
            <w:noProof/>
            <w:webHidden/>
          </w:rPr>
          <w:tab/>
        </w:r>
        <w:r w:rsidR="009A7997">
          <w:rPr>
            <w:noProof/>
            <w:webHidden/>
          </w:rPr>
          <w:fldChar w:fldCharType="begin"/>
        </w:r>
        <w:r w:rsidR="009A7997">
          <w:rPr>
            <w:noProof/>
            <w:webHidden/>
          </w:rPr>
          <w:instrText xml:space="preserve"> PAGEREF _Toc177741093 \h </w:instrText>
        </w:r>
        <w:r w:rsidR="009A7997">
          <w:rPr>
            <w:noProof/>
            <w:webHidden/>
          </w:rPr>
        </w:r>
        <w:r w:rsidR="009A7997">
          <w:rPr>
            <w:noProof/>
            <w:webHidden/>
          </w:rPr>
          <w:fldChar w:fldCharType="separate"/>
        </w:r>
        <w:r w:rsidR="009A7997">
          <w:rPr>
            <w:noProof/>
            <w:webHidden/>
          </w:rPr>
          <w:t>18</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94" w:history="1">
        <w:r w:rsidR="009A7997" w:rsidRPr="001B429E">
          <w:rPr>
            <w:rStyle w:val="aff9"/>
            <w:noProof/>
          </w:rPr>
          <w:t>5.7.</w:t>
        </w:r>
        <w:r w:rsidR="009A7997">
          <w:rPr>
            <w:rFonts w:asciiTheme="minorHAnsi" w:eastAsiaTheme="minorEastAsia" w:hAnsiTheme="minorHAnsi" w:cstheme="minorBidi"/>
            <w:smallCaps w:val="0"/>
            <w:noProof/>
            <w:sz w:val="22"/>
            <w:szCs w:val="22"/>
          </w:rPr>
          <w:tab/>
        </w:r>
        <w:r w:rsidR="009A7997" w:rsidRPr="001B429E">
          <w:rPr>
            <w:rStyle w:val="aff9"/>
            <w:noProof/>
          </w:rPr>
          <w:t>Рассмотрение жалоб и обращений участников закупки</w:t>
        </w:r>
        <w:r w:rsidR="009A7997">
          <w:rPr>
            <w:noProof/>
            <w:webHidden/>
          </w:rPr>
          <w:tab/>
        </w:r>
        <w:r w:rsidR="009A7997">
          <w:rPr>
            <w:noProof/>
            <w:webHidden/>
          </w:rPr>
          <w:fldChar w:fldCharType="begin"/>
        </w:r>
        <w:r w:rsidR="009A7997">
          <w:rPr>
            <w:noProof/>
            <w:webHidden/>
          </w:rPr>
          <w:instrText xml:space="preserve"> PAGEREF _Toc177741094 \h </w:instrText>
        </w:r>
        <w:r w:rsidR="009A7997">
          <w:rPr>
            <w:noProof/>
            <w:webHidden/>
          </w:rPr>
        </w:r>
        <w:r w:rsidR="009A7997">
          <w:rPr>
            <w:noProof/>
            <w:webHidden/>
          </w:rPr>
          <w:fldChar w:fldCharType="separate"/>
        </w:r>
        <w:r w:rsidR="009A7997">
          <w:rPr>
            <w:noProof/>
            <w:webHidden/>
          </w:rPr>
          <w:t>18</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95" w:history="1">
        <w:r w:rsidR="009A7997" w:rsidRPr="001B429E">
          <w:rPr>
            <w:rStyle w:val="aff9"/>
            <w:noProof/>
          </w:rPr>
          <w:t>5.8.</w:t>
        </w:r>
        <w:r w:rsidR="009A7997">
          <w:rPr>
            <w:rFonts w:asciiTheme="minorHAnsi" w:eastAsiaTheme="minorEastAsia" w:hAnsiTheme="minorHAnsi" w:cstheme="minorBidi"/>
            <w:smallCaps w:val="0"/>
            <w:noProof/>
            <w:sz w:val="22"/>
            <w:szCs w:val="22"/>
          </w:rPr>
          <w:tab/>
        </w:r>
        <w:r w:rsidR="009A7997" w:rsidRPr="001B429E">
          <w:rPr>
            <w:rStyle w:val="aff9"/>
            <w:noProof/>
          </w:rPr>
          <w:t>Проведение преддоговорных переговоров</w:t>
        </w:r>
        <w:r w:rsidR="009A7997">
          <w:rPr>
            <w:noProof/>
            <w:webHidden/>
          </w:rPr>
          <w:tab/>
        </w:r>
        <w:r w:rsidR="009A7997">
          <w:rPr>
            <w:noProof/>
            <w:webHidden/>
          </w:rPr>
          <w:fldChar w:fldCharType="begin"/>
        </w:r>
        <w:r w:rsidR="009A7997">
          <w:rPr>
            <w:noProof/>
            <w:webHidden/>
          </w:rPr>
          <w:instrText xml:space="preserve"> PAGEREF _Toc177741095 \h </w:instrText>
        </w:r>
        <w:r w:rsidR="009A7997">
          <w:rPr>
            <w:noProof/>
            <w:webHidden/>
          </w:rPr>
        </w:r>
        <w:r w:rsidR="009A7997">
          <w:rPr>
            <w:noProof/>
            <w:webHidden/>
          </w:rPr>
          <w:fldChar w:fldCharType="separate"/>
        </w:r>
        <w:r w:rsidR="009A7997">
          <w:rPr>
            <w:noProof/>
            <w:webHidden/>
          </w:rPr>
          <w:t>18</w:t>
        </w:r>
        <w:r w:rsidR="009A7997">
          <w:rPr>
            <w:noProof/>
            <w:webHidden/>
          </w:rPr>
          <w:fldChar w:fldCharType="end"/>
        </w:r>
      </w:hyperlink>
    </w:p>
    <w:p w:rsidR="009A7997" w:rsidRDefault="00A16B25">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177741096" w:history="1">
        <w:r w:rsidR="009A7997" w:rsidRPr="001B429E">
          <w:rPr>
            <w:rStyle w:val="aff9"/>
            <w:noProof/>
          </w:rPr>
          <w:t>6.</w:t>
        </w:r>
        <w:r w:rsidR="009A7997">
          <w:rPr>
            <w:rFonts w:asciiTheme="minorHAnsi" w:eastAsiaTheme="minorEastAsia" w:hAnsiTheme="minorHAnsi" w:cstheme="minorBidi"/>
            <w:b w:val="0"/>
            <w:bCs w:val="0"/>
            <w:caps w:val="0"/>
            <w:noProof/>
            <w:sz w:val="22"/>
            <w:szCs w:val="22"/>
          </w:rPr>
          <w:tab/>
        </w:r>
        <w:r w:rsidR="009A7997" w:rsidRPr="001B429E">
          <w:rPr>
            <w:rStyle w:val="aff9"/>
            <w:noProof/>
          </w:rPr>
          <w:t>ЗАКЛЮЧЕНИЕ, ИЗМЕНЕНИЕ И РАСТОРЖЕНИЕ ДОГОВОРА</w:t>
        </w:r>
        <w:r w:rsidR="009A7997">
          <w:rPr>
            <w:noProof/>
            <w:webHidden/>
          </w:rPr>
          <w:tab/>
        </w:r>
        <w:r w:rsidR="009A7997">
          <w:rPr>
            <w:noProof/>
            <w:webHidden/>
          </w:rPr>
          <w:fldChar w:fldCharType="begin"/>
        </w:r>
        <w:r w:rsidR="009A7997">
          <w:rPr>
            <w:noProof/>
            <w:webHidden/>
          </w:rPr>
          <w:instrText xml:space="preserve"> PAGEREF _Toc177741096 \h </w:instrText>
        </w:r>
        <w:r w:rsidR="009A7997">
          <w:rPr>
            <w:noProof/>
            <w:webHidden/>
          </w:rPr>
        </w:r>
        <w:r w:rsidR="009A7997">
          <w:rPr>
            <w:noProof/>
            <w:webHidden/>
          </w:rPr>
          <w:fldChar w:fldCharType="separate"/>
        </w:r>
        <w:r w:rsidR="009A7997">
          <w:rPr>
            <w:noProof/>
            <w:webHidden/>
          </w:rPr>
          <w:t>18</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97" w:history="1">
        <w:r w:rsidR="009A7997" w:rsidRPr="001B429E">
          <w:rPr>
            <w:rStyle w:val="aff9"/>
            <w:noProof/>
          </w:rPr>
          <w:t>6.1.</w:t>
        </w:r>
        <w:r w:rsidR="009A7997">
          <w:rPr>
            <w:rFonts w:asciiTheme="minorHAnsi" w:eastAsiaTheme="minorEastAsia" w:hAnsiTheme="minorHAnsi" w:cstheme="minorBidi"/>
            <w:smallCaps w:val="0"/>
            <w:noProof/>
            <w:sz w:val="22"/>
            <w:szCs w:val="22"/>
          </w:rPr>
          <w:tab/>
        </w:r>
        <w:r w:rsidR="009A7997" w:rsidRPr="001B429E">
          <w:rPr>
            <w:rStyle w:val="aff9"/>
            <w:noProof/>
          </w:rPr>
          <w:t>Срок и порядок заключения договора</w:t>
        </w:r>
        <w:r w:rsidR="009A7997">
          <w:rPr>
            <w:noProof/>
            <w:webHidden/>
          </w:rPr>
          <w:tab/>
        </w:r>
        <w:r w:rsidR="009A7997">
          <w:rPr>
            <w:noProof/>
            <w:webHidden/>
          </w:rPr>
          <w:fldChar w:fldCharType="begin"/>
        </w:r>
        <w:r w:rsidR="009A7997">
          <w:rPr>
            <w:noProof/>
            <w:webHidden/>
          </w:rPr>
          <w:instrText xml:space="preserve"> PAGEREF _Toc177741097 \h </w:instrText>
        </w:r>
        <w:r w:rsidR="009A7997">
          <w:rPr>
            <w:noProof/>
            <w:webHidden/>
          </w:rPr>
        </w:r>
        <w:r w:rsidR="009A7997">
          <w:rPr>
            <w:noProof/>
            <w:webHidden/>
          </w:rPr>
          <w:fldChar w:fldCharType="separate"/>
        </w:r>
        <w:r w:rsidR="009A7997">
          <w:rPr>
            <w:noProof/>
            <w:webHidden/>
          </w:rPr>
          <w:t>18</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98" w:history="1">
        <w:r w:rsidR="009A7997" w:rsidRPr="001B429E">
          <w:rPr>
            <w:rStyle w:val="aff9"/>
            <w:noProof/>
          </w:rPr>
          <w:t>6.2.</w:t>
        </w:r>
        <w:r w:rsidR="009A7997">
          <w:rPr>
            <w:rFonts w:asciiTheme="minorHAnsi" w:eastAsiaTheme="minorEastAsia" w:hAnsiTheme="minorHAnsi" w:cstheme="minorBidi"/>
            <w:smallCaps w:val="0"/>
            <w:noProof/>
            <w:sz w:val="22"/>
            <w:szCs w:val="22"/>
          </w:rPr>
          <w:tab/>
        </w:r>
        <w:r w:rsidR="009A7997" w:rsidRPr="001B429E">
          <w:rPr>
            <w:rStyle w:val="aff9"/>
            <w:noProof/>
          </w:rPr>
          <w:t>Обеспечения исполнения договора, порядок предоставления такого обеспечения, требования к такому обеспечению</w:t>
        </w:r>
        <w:r w:rsidR="009A7997">
          <w:rPr>
            <w:noProof/>
            <w:webHidden/>
          </w:rPr>
          <w:tab/>
        </w:r>
        <w:r w:rsidR="009A7997">
          <w:rPr>
            <w:noProof/>
            <w:webHidden/>
          </w:rPr>
          <w:fldChar w:fldCharType="begin"/>
        </w:r>
        <w:r w:rsidR="009A7997">
          <w:rPr>
            <w:noProof/>
            <w:webHidden/>
          </w:rPr>
          <w:instrText xml:space="preserve"> PAGEREF _Toc177741098 \h </w:instrText>
        </w:r>
        <w:r w:rsidR="009A7997">
          <w:rPr>
            <w:noProof/>
            <w:webHidden/>
          </w:rPr>
        </w:r>
        <w:r w:rsidR="009A7997">
          <w:rPr>
            <w:noProof/>
            <w:webHidden/>
          </w:rPr>
          <w:fldChar w:fldCharType="separate"/>
        </w:r>
        <w:r w:rsidR="009A7997">
          <w:rPr>
            <w:noProof/>
            <w:webHidden/>
          </w:rPr>
          <w:t>19</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099" w:history="1">
        <w:r w:rsidR="009A7997" w:rsidRPr="001B429E">
          <w:rPr>
            <w:rStyle w:val="aff9"/>
            <w:noProof/>
          </w:rPr>
          <w:t>6.3.</w:t>
        </w:r>
        <w:r w:rsidR="009A7997">
          <w:rPr>
            <w:rFonts w:asciiTheme="minorHAnsi" w:eastAsiaTheme="minorEastAsia" w:hAnsiTheme="minorHAnsi" w:cstheme="minorBidi"/>
            <w:smallCaps w:val="0"/>
            <w:noProof/>
            <w:sz w:val="22"/>
            <w:szCs w:val="22"/>
          </w:rPr>
          <w:tab/>
        </w:r>
        <w:r w:rsidR="009A7997" w:rsidRPr="001B429E">
          <w:rPr>
            <w:rStyle w:val="aff9"/>
            <w:noProof/>
          </w:rPr>
          <w:t>Требования к условиям независимой гарантии, выданной в качестве обеспечения исполнения договора</w:t>
        </w:r>
        <w:r w:rsidR="009A7997">
          <w:rPr>
            <w:noProof/>
            <w:webHidden/>
          </w:rPr>
          <w:tab/>
        </w:r>
        <w:r w:rsidR="009A7997">
          <w:rPr>
            <w:noProof/>
            <w:webHidden/>
          </w:rPr>
          <w:fldChar w:fldCharType="begin"/>
        </w:r>
        <w:r w:rsidR="009A7997">
          <w:rPr>
            <w:noProof/>
            <w:webHidden/>
          </w:rPr>
          <w:instrText xml:space="preserve"> PAGEREF _Toc177741099 \h </w:instrText>
        </w:r>
        <w:r w:rsidR="009A7997">
          <w:rPr>
            <w:noProof/>
            <w:webHidden/>
          </w:rPr>
        </w:r>
        <w:r w:rsidR="009A7997">
          <w:rPr>
            <w:noProof/>
            <w:webHidden/>
          </w:rPr>
          <w:fldChar w:fldCharType="separate"/>
        </w:r>
        <w:r w:rsidR="009A7997">
          <w:rPr>
            <w:noProof/>
            <w:webHidden/>
          </w:rPr>
          <w:t>20</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101" w:history="1">
        <w:r w:rsidR="009A7997" w:rsidRPr="001B429E">
          <w:rPr>
            <w:rStyle w:val="aff9"/>
            <w:noProof/>
          </w:rPr>
          <w:t>6.4.</w:t>
        </w:r>
        <w:r w:rsidR="009A7997">
          <w:rPr>
            <w:rFonts w:asciiTheme="minorHAnsi" w:eastAsiaTheme="minorEastAsia" w:hAnsiTheme="minorHAnsi" w:cstheme="minorBidi"/>
            <w:smallCaps w:val="0"/>
            <w:noProof/>
            <w:sz w:val="22"/>
            <w:szCs w:val="22"/>
          </w:rPr>
          <w:tab/>
        </w:r>
        <w:r w:rsidR="009A7997" w:rsidRPr="001B429E">
          <w:rPr>
            <w:rStyle w:val="aff9"/>
            <w:noProof/>
          </w:rPr>
          <w:t>Отказ от заключения договора</w:t>
        </w:r>
        <w:r w:rsidR="009A7997">
          <w:rPr>
            <w:noProof/>
            <w:webHidden/>
          </w:rPr>
          <w:tab/>
        </w:r>
        <w:r w:rsidR="009A7997">
          <w:rPr>
            <w:noProof/>
            <w:webHidden/>
          </w:rPr>
          <w:fldChar w:fldCharType="begin"/>
        </w:r>
        <w:r w:rsidR="009A7997">
          <w:rPr>
            <w:noProof/>
            <w:webHidden/>
          </w:rPr>
          <w:instrText xml:space="preserve"> PAGEREF _Toc177741101 \h </w:instrText>
        </w:r>
        <w:r w:rsidR="009A7997">
          <w:rPr>
            <w:noProof/>
            <w:webHidden/>
          </w:rPr>
        </w:r>
        <w:r w:rsidR="009A7997">
          <w:rPr>
            <w:noProof/>
            <w:webHidden/>
          </w:rPr>
          <w:fldChar w:fldCharType="separate"/>
        </w:r>
        <w:r w:rsidR="009A7997">
          <w:rPr>
            <w:noProof/>
            <w:webHidden/>
          </w:rPr>
          <w:t>21</w:t>
        </w:r>
        <w:r w:rsidR="009A7997">
          <w:rPr>
            <w:noProof/>
            <w:webHidden/>
          </w:rPr>
          <w:fldChar w:fldCharType="end"/>
        </w:r>
      </w:hyperlink>
    </w:p>
    <w:p w:rsidR="009A7997" w:rsidRDefault="00A16B25">
      <w:pPr>
        <w:pStyle w:val="25"/>
        <w:tabs>
          <w:tab w:val="left" w:pos="960"/>
          <w:tab w:val="right" w:leader="dot" w:pos="10195"/>
        </w:tabs>
        <w:rPr>
          <w:rFonts w:asciiTheme="minorHAnsi" w:eastAsiaTheme="minorEastAsia" w:hAnsiTheme="minorHAnsi" w:cstheme="minorBidi"/>
          <w:smallCaps w:val="0"/>
          <w:noProof/>
          <w:sz w:val="22"/>
          <w:szCs w:val="22"/>
        </w:rPr>
      </w:pPr>
      <w:hyperlink w:anchor="_Toc177741102" w:history="1">
        <w:r w:rsidR="009A7997" w:rsidRPr="001B429E">
          <w:rPr>
            <w:rStyle w:val="aff9"/>
            <w:noProof/>
          </w:rPr>
          <w:t>6.5.</w:t>
        </w:r>
        <w:r w:rsidR="009A7997">
          <w:rPr>
            <w:rFonts w:asciiTheme="minorHAnsi" w:eastAsiaTheme="minorEastAsia" w:hAnsiTheme="minorHAnsi" w:cstheme="minorBidi"/>
            <w:smallCaps w:val="0"/>
            <w:noProof/>
            <w:sz w:val="22"/>
            <w:szCs w:val="22"/>
          </w:rPr>
          <w:tab/>
        </w:r>
        <w:r w:rsidR="009A7997" w:rsidRPr="001B429E">
          <w:rPr>
            <w:rStyle w:val="aff9"/>
            <w:noProof/>
          </w:rPr>
          <w:t>Изменение и расторжение договора</w:t>
        </w:r>
        <w:r w:rsidR="009A7997">
          <w:rPr>
            <w:noProof/>
            <w:webHidden/>
          </w:rPr>
          <w:tab/>
        </w:r>
        <w:r w:rsidR="009A7997">
          <w:rPr>
            <w:noProof/>
            <w:webHidden/>
          </w:rPr>
          <w:fldChar w:fldCharType="begin"/>
        </w:r>
        <w:r w:rsidR="009A7997">
          <w:rPr>
            <w:noProof/>
            <w:webHidden/>
          </w:rPr>
          <w:instrText xml:space="preserve"> PAGEREF _Toc177741102 \h </w:instrText>
        </w:r>
        <w:r w:rsidR="009A7997">
          <w:rPr>
            <w:noProof/>
            <w:webHidden/>
          </w:rPr>
        </w:r>
        <w:r w:rsidR="009A7997">
          <w:rPr>
            <w:noProof/>
            <w:webHidden/>
          </w:rPr>
          <w:fldChar w:fldCharType="separate"/>
        </w:r>
        <w:r w:rsidR="009A7997">
          <w:rPr>
            <w:noProof/>
            <w:webHidden/>
          </w:rPr>
          <w:t>22</w:t>
        </w:r>
        <w:r w:rsidR="009A7997">
          <w:rPr>
            <w:noProof/>
            <w:webHidden/>
          </w:rPr>
          <w:fldChar w:fldCharType="end"/>
        </w:r>
      </w:hyperlink>
    </w:p>
    <w:p w:rsidR="009A7997" w:rsidRDefault="00A16B25">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177741103" w:history="1">
        <w:r w:rsidR="009A7997" w:rsidRPr="001B429E">
          <w:rPr>
            <w:rStyle w:val="aff9"/>
            <w:noProof/>
          </w:rPr>
          <w:t>II.</w:t>
        </w:r>
        <w:r w:rsidR="009A7997">
          <w:rPr>
            <w:rFonts w:asciiTheme="minorHAnsi" w:eastAsiaTheme="minorEastAsia" w:hAnsiTheme="minorHAnsi" w:cstheme="minorBidi"/>
            <w:b w:val="0"/>
            <w:bCs w:val="0"/>
            <w:caps w:val="0"/>
            <w:noProof/>
            <w:sz w:val="22"/>
            <w:szCs w:val="22"/>
          </w:rPr>
          <w:tab/>
        </w:r>
        <w:r w:rsidR="009A7997" w:rsidRPr="001B429E">
          <w:rPr>
            <w:rStyle w:val="aff9"/>
            <w:noProof/>
          </w:rPr>
          <w:t>ИНФОРМАЦИОННАЯ КАРТА ЗАКУПКИ</w:t>
        </w:r>
        <w:r w:rsidR="009A7997">
          <w:rPr>
            <w:noProof/>
            <w:webHidden/>
          </w:rPr>
          <w:tab/>
        </w:r>
        <w:r w:rsidR="009A7997">
          <w:rPr>
            <w:noProof/>
            <w:webHidden/>
          </w:rPr>
          <w:fldChar w:fldCharType="begin"/>
        </w:r>
        <w:r w:rsidR="009A7997">
          <w:rPr>
            <w:noProof/>
            <w:webHidden/>
          </w:rPr>
          <w:instrText xml:space="preserve"> PAGEREF _Toc177741103 \h </w:instrText>
        </w:r>
        <w:r w:rsidR="009A7997">
          <w:rPr>
            <w:noProof/>
            <w:webHidden/>
          </w:rPr>
        </w:r>
        <w:r w:rsidR="009A7997">
          <w:rPr>
            <w:noProof/>
            <w:webHidden/>
          </w:rPr>
          <w:fldChar w:fldCharType="separate"/>
        </w:r>
        <w:r w:rsidR="009A7997">
          <w:rPr>
            <w:noProof/>
            <w:webHidden/>
          </w:rPr>
          <w:t>23</w:t>
        </w:r>
        <w:r w:rsidR="009A7997">
          <w:rPr>
            <w:noProof/>
            <w:webHidden/>
          </w:rPr>
          <w:fldChar w:fldCharType="end"/>
        </w:r>
      </w:hyperlink>
    </w:p>
    <w:p w:rsidR="009A7997" w:rsidRDefault="00A16B25">
      <w:pPr>
        <w:pStyle w:val="13"/>
        <w:tabs>
          <w:tab w:val="left" w:pos="720"/>
          <w:tab w:val="right" w:leader="dot" w:pos="10195"/>
        </w:tabs>
        <w:rPr>
          <w:rFonts w:asciiTheme="minorHAnsi" w:eastAsiaTheme="minorEastAsia" w:hAnsiTheme="minorHAnsi" w:cstheme="minorBidi"/>
          <w:b w:val="0"/>
          <w:bCs w:val="0"/>
          <w:caps w:val="0"/>
          <w:noProof/>
          <w:sz w:val="22"/>
          <w:szCs w:val="22"/>
        </w:rPr>
      </w:pPr>
      <w:hyperlink w:anchor="_Toc177741104" w:history="1">
        <w:r w:rsidR="009A7997" w:rsidRPr="001B429E">
          <w:rPr>
            <w:rStyle w:val="aff9"/>
            <w:noProof/>
          </w:rPr>
          <w:t>III.</w:t>
        </w:r>
        <w:r w:rsidR="009A7997">
          <w:rPr>
            <w:rFonts w:asciiTheme="minorHAnsi" w:eastAsiaTheme="minorEastAsia" w:hAnsiTheme="minorHAnsi" w:cstheme="minorBidi"/>
            <w:b w:val="0"/>
            <w:bCs w:val="0"/>
            <w:caps w:val="0"/>
            <w:noProof/>
            <w:sz w:val="22"/>
            <w:szCs w:val="22"/>
          </w:rPr>
          <w:tab/>
        </w:r>
        <w:r w:rsidR="009A7997" w:rsidRPr="001B429E">
          <w:rPr>
            <w:rStyle w:val="aff9"/>
            <w:noProof/>
          </w:rPr>
          <w:t>ОБРАЗЦЫ ФОРМ ДЛЯ ЗАПОЛНЕНИЯ УЧАСТНИКАМИ ЗАКУПКИ</w:t>
        </w:r>
        <w:r w:rsidR="009A7997">
          <w:rPr>
            <w:noProof/>
            <w:webHidden/>
          </w:rPr>
          <w:tab/>
        </w:r>
        <w:r w:rsidR="009A7997">
          <w:rPr>
            <w:noProof/>
            <w:webHidden/>
          </w:rPr>
          <w:fldChar w:fldCharType="begin"/>
        </w:r>
        <w:r w:rsidR="009A7997">
          <w:rPr>
            <w:noProof/>
            <w:webHidden/>
          </w:rPr>
          <w:instrText xml:space="preserve"> PAGEREF _Toc177741104 \h </w:instrText>
        </w:r>
        <w:r w:rsidR="009A7997">
          <w:rPr>
            <w:noProof/>
            <w:webHidden/>
          </w:rPr>
        </w:r>
        <w:r w:rsidR="009A7997">
          <w:rPr>
            <w:noProof/>
            <w:webHidden/>
          </w:rPr>
          <w:fldChar w:fldCharType="separate"/>
        </w:r>
        <w:r w:rsidR="009A7997">
          <w:rPr>
            <w:noProof/>
            <w:webHidden/>
          </w:rPr>
          <w:t>36</w:t>
        </w:r>
        <w:r w:rsidR="009A7997">
          <w:rPr>
            <w:noProof/>
            <w:webHidden/>
          </w:rPr>
          <w:fldChar w:fldCharType="end"/>
        </w:r>
      </w:hyperlink>
    </w:p>
    <w:p w:rsidR="009A7997" w:rsidRDefault="00A16B25">
      <w:pPr>
        <w:pStyle w:val="25"/>
        <w:tabs>
          <w:tab w:val="right" w:leader="dot" w:pos="10195"/>
        </w:tabs>
        <w:rPr>
          <w:rFonts w:asciiTheme="minorHAnsi" w:eastAsiaTheme="minorEastAsia" w:hAnsiTheme="minorHAnsi" w:cstheme="minorBidi"/>
          <w:smallCaps w:val="0"/>
          <w:noProof/>
          <w:sz w:val="22"/>
          <w:szCs w:val="22"/>
        </w:rPr>
      </w:pPr>
      <w:hyperlink w:anchor="_Toc177741105" w:history="1">
        <w:r w:rsidR="009A7997" w:rsidRPr="001B429E">
          <w:rPr>
            <w:rStyle w:val="aff9"/>
            <w:noProof/>
          </w:rPr>
          <w:t>ФОРМА 1. ОПИСЬ ДОКУМЕНТОВ</w:t>
        </w:r>
        <w:r w:rsidR="009A7997">
          <w:rPr>
            <w:noProof/>
            <w:webHidden/>
          </w:rPr>
          <w:tab/>
        </w:r>
        <w:r w:rsidR="009A7997">
          <w:rPr>
            <w:noProof/>
            <w:webHidden/>
          </w:rPr>
          <w:fldChar w:fldCharType="begin"/>
        </w:r>
        <w:r w:rsidR="009A7997">
          <w:rPr>
            <w:noProof/>
            <w:webHidden/>
          </w:rPr>
          <w:instrText xml:space="preserve"> PAGEREF _Toc177741105 \h </w:instrText>
        </w:r>
        <w:r w:rsidR="009A7997">
          <w:rPr>
            <w:noProof/>
            <w:webHidden/>
          </w:rPr>
        </w:r>
        <w:r w:rsidR="009A7997">
          <w:rPr>
            <w:noProof/>
            <w:webHidden/>
          </w:rPr>
          <w:fldChar w:fldCharType="separate"/>
        </w:r>
        <w:r w:rsidR="009A7997">
          <w:rPr>
            <w:noProof/>
            <w:webHidden/>
          </w:rPr>
          <w:t>36</w:t>
        </w:r>
        <w:r w:rsidR="009A7997">
          <w:rPr>
            <w:noProof/>
            <w:webHidden/>
          </w:rPr>
          <w:fldChar w:fldCharType="end"/>
        </w:r>
      </w:hyperlink>
    </w:p>
    <w:p w:rsidR="009A7997" w:rsidRDefault="00A16B25">
      <w:pPr>
        <w:pStyle w:val="25"/>
        <w:tabs>
          <w:tab w:val="right" w:leader="dot" w:pos="10195"/>
        </w:tabs>
        <w:rPr>
          <w:rFonts w:asciiTheme="minorHAnsi" w:eastAsiaTheme="minorEastAsia" w:hAnsiTheme="minorHAnsi" w:cstheme="minorBidi"/>
          <w:smallCaps w:val="0"/>
          <w:noProof/>
          <w:sz w:val="22"/>
          <w:szCs w:val="22"/>
        </w:rPr>
      </w:pPr>
      <w:hyperlink w:anchor="_Toc177741106" w:history="1">
        <w:r w:rsidR="009A7997" w:rsidRPr="001B429E">
          <w:rPr>
            <w:rStyle w:val="aff9"/>
            <w:noProof/>
          </w:rPr>
          <w:t>ФОРМА 2. ПИСЬМО О ПОДАЧЕ ОФЕРТЫ</w:t>
        </w:r>
        <w:r w:rsidR="009A7997">
          <w:rPr>
            <w:noProof/>
            <w:webHidden/>
          </w:rPr>
          <w:tab/>
        </w:r>
        <w:r w:rsidR="009A7997">
          <w:rPr>
            <w:noProof/>
            <w:webHidden/>
          </w:rPr>
          <w:fldChar w:fldCharType="begin"/>
        </w:r>
        <w:r w:rsidR="009A7997">
          <w:rPr>
            <w:noProof/>
            <w:webHidden/>
          </w:rPr>
          <w:instrText xml:space="preserve"> PAGEREF _Toc177741106 \h </w:instrText>
        </w:r>
        <w:r w:rsidR="009A7997">
          <w:rPr>
            <w:noProof/>
            <w:webHidden/>
          </w:rPr>
        </w:r>
        <w:r w:rsidR="009A7997">
          <w:rPr>
            <w:noProof/>
            <w:webHidden/>
          </w:rPr>
          <w:fldChar w:fldCharType="separate"/>
        </w:r>
        <w:r w:rsidR="009A7997">
          <w:rPr>
            <w:noProof/>
            <w:webHidden/>
          </w:rPr>
          <w:t>37</w:t>
        </w:r>
        <w:r w:rsidR="009A7997">
          <w:rPr>
            <w:noProof/>
            <w:webHidden/>
          </w:rPr>
          <w:fldChar w:fldCharType="end"/>
        </w:r>
      </w:hyperlink>
    </w:p>
    <w:p w:rsidR="009A7997" w:rsidRDefault="00A16B25">
      <w:pPr>
        <w:pStyle w:val="25"/>
        <w:tabs>
          <w:tab w:val="right" w:leader="dot" w:pos="10195"/>
        </w:tabs>
        <w:rPr>
          <w:rFonts w:asciiTheme="minorHAnsi" w:eastAsiaTheme="minorEastAsia" w:hAnsiTheme="minorHAnsi" w:cstheme="minorBidi"/>
          <w:smallCaps w:val="0"/>
          <w:noProof/>
          <w:sz w:val="22"/>
          <w:szCs w:val="22"/>
        </w:rPr>
      </w:pPr>
      <w:hyperlink w:anchor="_Toc177741107" w:history="1">
        <w:r w:rsidR="009A7997" w:rsidRPr="001B429E">
          <w:rPr>
            <w:rStyle w:val="aff9"/>
            <w:noProof/>
          </w:rPr>
          <w:t>ФОРМА 3. СВОДНАЯ ТАБЛИЦА СТОИМОСТИ ПОСТАВОК, РАБОТ (УСЛУГ)</w:t>
        </w:r>
        <w:r w:rsidR="009A7997">
          <w:rPr>
            <w:noProof/>
            <w:webHidden/>
          </w:rPr>
          <w:tab/>
        </w:r>
        <w:r w:rsidR="009A7997">
          <w:rPr>
            <w:noProof/>
            <w:webHidden/>
          </w:rPr>
          <w:fldChar w:fldCharType="begin"/>
        </w:r>
        <w:r w:rsidR="009A7997">
          <w:rPr>
            <w:noProof/>
            <w:webHidden/>
          </w:rPr>
          <w:instrText xml:space="preserve"> PAGEREF _Toc177741107 \h </w:instrText>
        </w:r>
        <w:r w:rsidR="009A7997">
          <w:rPr>
            <w:noProof/>
            <w:webHidden/>
          </w:rPr>
        </w:r>
        <w:r w:rsidR="009A7997">
          <w:rPr>
            <w:noProof/>
            <w:webHidden/>
          </w:rPr>
          <w:fldChar w:fldCharType="separate"/>
        </w:r>
        <w:r w:rsidR="009A7997">
          <w:rPr>
            <w:noProof/>
            <w:webHidden/>
          </w:rPr>
          <w:t>40</w:t>
        </w:r>
        <w:r w:rsidR="009A7997">
          <w:rPr>
            <w:noProof/>
            <w:webHidden/>
          </w:rPr>
          <w:fldChar w:fldCharType="end"/>
        </w:r>
      </w:hyperlink>
    </w:p>
    <w:p w:rsidR="009A7997" w:rsidRDefault="00A16B25">
      <w:pPr>
        <w:pStyle w:val="25"/>
        <w:tabs>
          <w:tab w:val="right" w:leader="dot" w:pos="10195"/>
        </w:tabs>
        <w:rPr>
          <w:rFonts w:asciiTheme="minorHAnsi" w:eastAsiaTheme="minorEastAsia" w:hAnsiTheme="minorHAnsi" w:cstheme="minorBidi"/>
          <w:smallCaps w:val="0"/>
          <w:noProof/>
          <w:sz w:val="22"/>
          <w:szCs w:val="22"/>
        </w:rPr>
      </w:pPr>
      <w:hyperlink w:anchor="_Toc177741108" w:history="1">
        <w:r w:rsidR="009A7997" w:rsidRPr="001B429E">
          <w:rPr>
            <w:rStyle w:val="aff9"/>
            <w:noProof/>
          </w:rPr>
          <w:t>ФОРМА 4. ТЕХНИЧЕСКОЕ ПРЕДЛОЖЕНИЕ</w:t>
        </w:r>
        <w:r w:rsidR="009A7997">
          <w:rPr>
            <w:noProof/>
            <w:webHidden/>
          </w:rPr>
          <w:tab/>
        </w:r>
        <w:r w:rsidR="009A7997">
          <w:rPr>
            <w:noProof/>
            <w:webHidden/>
          </w:rPr>
          <w:fldChar w:fldCharType="begin"/>
        </w:r>
        <w:r w:rsidR="009A7997">
          <w:rPr>
            <w:noProof/>
            <w:webHidden/>
          </w:rPr>
          <w:instrText xml:space="preserve"> PAGEREF _Toc177741108 \h </w:instrText>
        </w:r>
        <w:r w:rsidR="009A7997">
          <w:rPr>
            <w:noProof/>
            <w:webHidden/>
          </w:rPr>
        </w:r>
        <w:r w:rsidR="009A7997">
          <w:rPr>
            <w:noProof/>
            <w:webHidden/>
          </w:rPr>
          <w:fldChar w:fldCharType="separate"/>
        </w:r>
        <w:r w:rsidR="009A7997">
          <w:rPr>
            <w:noProof/>
            <w:webHidden/>
          </w:rPr>
          <w:t>42</w:t>
        </w:r>
        <w:r w:rsidR="009A7997">
          <w:rPr>
            <w:noProof/>
            <w:webHidden/>
          </w:rPr>
          <w:fldChar w:fldCharType="end"/>
        </w:r>
      </w:hyperlink>
    </w:p>
    <w:p w:rsidR="009A7997" w:rsidRDefault="00A16B25">
      <w:pPr>
        <w:pStyle w:val="25"/>
        <w:tabs>
          <w:tab w:val="right" w:leader="dot" w:pos="10195"/>
        </w:tabs>
        <w:rPr>
          <w:rFonts w:asciiTheme="minorHAnsi" w:eastAsiaTheme="minorEastAsia" w:hAnsiTheme="minorHAnsi" w:cstheme="minorBidi"/>
          <w:smallCaps w:val="0"/>
          <w:noProof/>
          <w:sz w:val="22"/>
          <w:szCs w:val="22"/>
        </w:rPr>
      </w:pPr>
      <w:hyperlink w:anchor="_Toc177741110" w:history="1">
        <w:r w:rsidR="009A7997" w:rsidRPr="001B429E">
          <w:rPr>
            <w:rStyle w:val="aff9"/>
            <w:noProof/>
          </w:rPr>
          <w:t>ФОРМА 5. АНТИКОРРУПЦИОННЫЕ ОБЯЗАТЕЛЬСТВА</w:t>
        </w:r>
        <w:r w:rsidR="009A7997">
          <w:rPr>
            <w:noProof/>
            <w:webHidden/>
          </w:rPr>
          <w:tab/>
        </w:r>
        <w:r w:rsidR="009A7997">
          <w:rPr>
            <w:noProof/>
            <w:webHidden/>
          </w:rPr>
          <w:fldChar w:fldCharType="begin"/>
        </w:r>
        <w:r w:rsidR="009A7997">
          <w:rPr>
            <w:noProof/>
            <w:webHidden/>
          </w:rPr>
          <w:instrText xml:space="preserve"> PAGEREF _Toc177741110 \h </w:instrText>
        </w:r>
        <w:r w:rsidR="009A7997">
          <w:rPr>
            <w:noProof/>
            <w:webHidden/>
          </w:rPr>
        </w:r>
        <w:r w:rsidR="009A7997">
          <w:rPr>
            <w:noProof/>
            <w:webHidden/>
          </w:rPr>
          <w:fldChar w:fldCharType="separate"/>
        </w:r>
        <w:r w:rsidR="009A7997">
          <w:rPr>
            <w:noProof/>
            <w:webHidden/>
          </w:rPr>
          <w:t>43</w:t>
        </w:r>
        <w:r w:rsidR="009A7997">
          <w:rPr>
            <w:noProof/>
            <w:webHidden/>
          </w:rPr>
          <w:fldChar w:fldCharType="end"/>
        </w:r>
      </w:hyperlink>
    </w:p>
    <w:p w:rsidR="009A7997" w:rsidRDefault="00A16B25">
      <w:pPr>
        <w:pStyle w:val="25"/>
        <w:tabs>
          <w:tab w:val="right" w:leader="dot" w:pos="10195"/>
        </w:tabs>
        <w:rPr>
          <w:rFonts w:asciiTheme="minorHAnsi" w:eastAsiaTheme="minorEastAsia" w:hAnsiTheme="minorHAnsi" w:cstheme="minorBidi"/>
          <w:smallCaps w:val="0"/>
          <w:noProof/>
          <w:sz w:val="22"/>
          <w:szCs w:val="22"/>
        </w:rPr>
      </w:pPr>
      <w:hyperlink w:anchor="_Toc177741111" w:history="1">
        <w:r w:rsidR="009A7997" w:rsidRPr="001B429E">
          <w:rPr>
            <w:rStyle w:val="aff9"/>
            <w:noProof/>
          </w:rPr>
          <w:t>ФОРМА 6. АНКЕТА УЧАСТНИКА ЗАКУПКИ</w:t>
        </w:r>
        <w:r w:rsidR="009A7997">
          <w:rPr>
            <w:noProof/>
            <w:webHidden/>
          </w:rPr>
          <w:tab/>
        </w:r>
        <w:r w:rsidR="009A7997">
          <w:rPr>
            <w:noProof/>
            <w:webHidden/>
          </w:rPr>
          <w:fldChar w:fldCharType="begin"/>
        </w:r>
        <w:r w:rsidR="009A7997">
          <w:rPr>
            <w:noProof/>
            <w:webHidden/>
          </w:rPr>
          <w:instrText xml:space="preserve"> PAGEREF _Toc177741111 \h </w:instrText>
        </w:r>
        <w:r w:rsidR="009A7997">
          <w:rPr>
            <w:noProof/>
            <w:webHidden/>
          </w:rPr>
        </w:r>
        <w:r w:rsidR="009A7997">
          <w:rPr>
            <w:noProof/>
            <w:webHidden/>
          </w:rPr>
          <w:fldChar w:fldCharType="separate"/>
        </w:r>
        <w:r w:rsidR="009A7997">
          <w:rPr>
            <w:noProof/>
            <w:webHidden/>
          </w:rPr>
          <w:t>45</w:t>
        </w:r>
        <w:r w:rsidR="009A7997">
          <w:rPr>
            <w:noProof/>
            <w:webHidden/>
          </w:rPr>
          <w:fldChar w:fldCharType="end"/>
        </w:r>
      </w:hyperlink>
    </w:p>
    <w:p w:rsidR="009A7997" w:rsidRDefault="00A16B25">
      <w:pPr>
        <w:pStyle w:val="25"/>
        <w:tabs>
          <w:tab w:val="right" w:leader="dot" w:pos="10195"/>
        </w:tabs>
        <w:rPr>
          <w:rFonts w:asciiTheme="minorHAnsi" w:eastAsiaTheme="minorEastAsia" w:hAnsiTheme="minorHAnsi" w:cstheme="minorBidi"/>
          <w:smallCaps w:val="0"/>
          <w:noProof/>
          <w:sz w:val="22"/>
          <w:szCs w:val="22"/>
        </w:rPr>
      </w:pPr>
      <w:hyperlink w:anchor="_Toc177741112" w:history="1">
        <w:r w:rsidR="009A7997" w:rsidRPr="001B429E">
          <w:rPr>
            <w:rStyle w:val="aff9"/>
            <w:noProof/>
          </w:rPr>
          <w:t>ФОРМА 7</w:t>
        </w:r>
        <w:r w:rsidR="009A7997" w:rsidRPr="001B429E">
          <w:rPr>
            <w:rStyle w:val="aff9"/>
            <w:caps/>
            <w:noProof/>
          </w:rPr>
          <w:t>. Справка о наличии конфликта интересов и/или связей, носящих характер аффилированности с работниками Заказчика/Организатора закупки</w:t>
        </w:r>
        <w:r w:rsidR="009A7997">
          <w:rPr>
            <w:noProof/>
            <w:webHidden/>
          </w:rPr>
          <w:tab/>
        </w:r>
        <w:r w:rsidR="009A7997">
          <w:rPr>
            <w:noProof/>
            <w:webHidden/>
          </w:rPr>
          <w:fldChar w:fldCharType="begin"/>
        </w:r>
        <w:r w:rsidR="009A7997">
          <w:rPr>
            <w:noProof/>
            <w:webHidden/>
          </w:rPr>
          <w:instrText xml:space="preserve"> PAGEREF _Toc177741112 \h </w:instrText>
        </w:r>
        <w:r w:rsidR="009A7997">
          <w:rPr>
            <w:noProof/>
            <w:webHidden/>
          </w:rPr>
        </w:r>
        <w:r w:rsidR="009A7997">
          <w:rPr>
            <w:noProof/>
            <w:webHidden/>
          </w:rPr>
          <w:fldChar w:fldCharType="separate"/>
        </w:r>
        <w:r w:rsidR="009A7997">
          <w:rPr>
            <w:noProof/>
            <w:webHidden/>
          </w:rPr>
          <w:t>50</w:t>
        </w:r>
        <w:r w:rsidR="009A7997">
          <w:rPr>
            <w:noProof/>
            <w:webHidden/>
          </w:rPr>
          <w:fldChar w:fldCharType="end"/>
        </w:r>
      </w:hyperlink>
    </w:p>
    <w:p w:rsidR="009A7997" w:rsidRDefault="00A16B25">
      <w:pPr>
        <w:pStyle w:val="25"/>
        <w:tabs>
          <w:tab w:val="right" w:leader="dot" w:pos="10195"/>
        </w:tabs>
        <w:rPr>
          <w:rFonts w:asciiTheme="minorHAnsi" w:eastAsiaTheme="minorEastAsia" w:hAnsiTheme="minorHAnsi" w:cstheme="minorBidi"/>
          <w:smallCaps w:val="0"/>
          <w:noProof/>
          <w:sz w:val="22"/>
          <w:szCs w:val="22"/>
        </w:rPr>
      </w:pPr>
      <w:hyperlink w:anchor="_Toc177741113" w:history="1">
        <w:r w:rsidR="009A7997" w:rsidRPr="001B429E">
          <w:rPr>
            <w:rStyle w:val="aff9"/>
            <w:caps/>
            <w:noProof/>
          </w:rPr>
          <w:t>ФОРМА 9. Справка о цепочке собственников участника закупки, включая бенефициаров (в том числе конечных)</w:t>
        </w:r>
        <w:r w:rsidR="009A7997">
          <w:rPr>
            <w:noProof/>
            <w:webHidden/>
          </w:rPr>
          <w:tab/>
        </w:r>
        <w:r w:rsidR="009A7997">
          <w:rPr>
            <w:noProof/>
            <w:webHidden/>
          </w:rPr>
          <w:fldChar w:fldCharType="begin"/>
        </w:r>
        <w:r w:rsidR="009A7997">
          <w:rPr>
            <w:noProof/>
            <w:webHidden/>
          </w:rPr>
          <w:instrText xml:space="preserve"> PAGEREF _Toc177741113 \h </w:instrText>
        </w:r>
        <w:r w:rsidR="009A7997">
          <w:rPr>
            <w:noProof/>
            <w:webHidden/>
          </w:rPr>
        </w:r>
        <w:r w:rsidR="009A7997">
          <w:rPr>
            <w:noProof/>
            <w:webHidden/>
          </w:rPr>
          <w:fldChar w:fldCharType="separate"/>
        </w:r>
        <w:r w:rsidR="009A7997">
          <w:rPr>
            <w:noProof/>
            <w:webHidden/>
          </w:rPr>
          <w:t>51</w:t>
        </w:r>
        <w:r w:rsidR="009A7997">
          <w:rPr>
            <w:noProof/>
            <w:webHidden/>
          </w:rPr>
          <w:fldChar w:fldCharType="end"/>
        </w:r>
      </w:hyperlink>
    </w:p>
    <w:p w:rsidR="009A7997" w:rsidRDefault="00A16B25">
      <w:pPr>
        <w:pStyle w:val="25"/>
        <w:tabs>
          <w:tab w:val="right" w:leader="dot" w:pos="10195"/>
        </w:tabs>
        <w:rPr>
          <w:rFonts w:asciiTheme="minorHAnsi" w:eastAsiaTheme="minorEastAsia" w:hAnsiTheme="minorHAnsi" w:cstheme="minorBidi"/>
          <w:smallCaps w:val="0"/>
          <w:noProof/>
          <w:sz w:val="22"/>
          <w:szCs w:val="22"/>
        </w:rPr>
      </w:pPr>
      <w:hyperlink w:anchor="_Toc177741183" w:history="1">
        <w:r w:rsidR="009A7997" w:rsidRPr="001B429E">
          <w:rPr>
            <w:rStyle w:val="aff9"/>
            <w:caps/>
            <w:noProof/>
          </w:rPr>
          <w:t>ФОРМА 10. Согласие на обработку персональных данных</w:t>
        </w:r>
        <w:r w:rsidR="009A7997">
          <w:rPr>
            <w:noProof/>
            <w:webHidden/>
          </w:rPr>
          <w:tab/>
        </w:r>
        <w:r w:rsidR="009A7997">
          <w:rPr>
            <w:noProof/>
            <w:webHidden/>
          </w:rPr>
          <w:fldChar w:fldCharType="begin"/>
        </w:r>
        <w:r w:rsidR="009A7997">
          <w:rPr>
            <w:noProof/>
            <w:webHidden/>
          </w:rPr>
          <w:instrText xml:space="preserve"> PAGEREF _Toc177741183 \h </w:instrText>
        </w:r>
        <w:r w:rsidR="009A7997">
          <w:rPr>
            <w:noProof/>
            <w:webHidden/>
          </w:rPr>
        </w:r>
        <w:r w:rsidR="009A7997">
          <w:rPr>
            <w:noProof/>
            <w:webHidden/>
          </w:rPr>
          <w:fldChar w:fldCharType="separate"/>
        </w:r>
        <w:r w:rsidR="009A7997">
          <w:rPr>
            <w:noProof/>
            <w:webHidden/>
          </w:rPr>
          <w:t>55</w:t>
        </w:r>
        <w:r w:rsidR="009A7997">
          <w:rPr>
            <w:noProof/>
            <w:webHidden/>
          </w:rPr>
          <w:fldChar w:fldCharType="end"/>
        </w:r>
      </w:hyperlink>
    </w:p>
    <w:p w:rsidR="009A7997" w:rsidRDefault="00A16B25">
      <w:pPr>
        <w:pStyle w:val="25"/>
        <w:tabs>
          <w:tab w:val="right" w:leader="dot" w:pos="10195"/>
        </w:tabs>
        <w:rPr>
          <w:rFonts w:asciiTheme="minorHAnsi" w:eastAsiaTheme="minorEastAsia" w:hAnsiTheme="minorHAnsi" w:cstheme="minorBidi"/>
          <w:smallCaps w:val="0"/>
          <w:noProof/>
          <w:sz w:val="22"/>
          <w:szCs w:val="22"/>
        </w:rPr>
      </w:pPr>
      <w:hyperlink w:anchor="_Toc177741185" w:history="1">
        <w:r w:rsidR="009A7997" w:rsidRPr="001B429E">
          <w:rPr>
            <w:rStyle w:val="aff9"/>
            <w:caps/>
            <w:noProof/>
          </w:rPr>
          <w:t>ФОРМА 13. Сведения о распределении объемов поставок, работ (услуг) между участником и субподрядчиками (соисполнителями/сопоставщиками)</w:t>
        </w:r>
        <w:r w:rsidR="009A7997">
          <w:rPr>
            <w:noProof/>
            <w:webHidden/>
          </w:rPr>
          <w:tab/>
        </w:r>
        <w:r w:rsidR="009A7997">
          <w:rPr>
            <w:noProof/>
            <w:webHidden/>
          </w:rPr>
          <w:fldChar w:fldCharType="begin"/>
        </w:r>
        <w:r w:rsidR="009A7997">
          <w:rPr>
            <w:noProof/>
            <w:webHidden/>
          </w:rPr>
          <w:instrText xml:space="preserve"> PAGEREF _Toc177741185 \h </w:instrText>
        </w:r>
        <w:r w:rsidR="009A7997">
          <w:rPr>
            <w:noProof/>
            <w:webHidden/>
          </w:rPr>
        </w:r>
        <w:r w:rsidR="009A7997">
          <w:rPr>
            <w:noProof/>
            <w:webHidden/>
          </w:rPr>
          <w:fldChar w:fldCharType="separate"/>
        </w:r>
        <w:r w:rsidR="009A7997">
          <w:rPr>
            <w:noProof/>
            <w:webHidden/>
          </w:rPr>
          <w:t>57</w:t>
        </w:r>
        <w:r w:rsidR="009A7997">
          <w:rPr>
            <w:noProof/>
            <w:webHidden/>
          </w:rPr>
          <w:fldChar w:fldCharType="end"/>
        </w:r>
      </w:hyperlink>
    </w:p>
    <w:p w:rsidR="009A7997" w:rsidRDefault="00A16B25">
      <w:pPr>
        <w:pStyle w:val="25"/>
        <w:tabs>
          <w:tab w:val="right" w:leader="dot" w:pos="10195"/>
        </w:tabs>
        <w:rPr>
          <w:rFonts w:asciiTheme="minorHAnsi" w:eastAsiaTheme="minorEastAsia" w:hAnsiTheme="minorHAnsi" w:cstheme="minorBidi"/>
          <w:smallCaps w:val="0"/>
          <w:noProof/>
          <w:sz w:val="22"/>
          <w:szCs w:val="22"/>
        </w:rPr>
      </w:pPr>
      <w:hyperlink w:anchor="_Toc177741189" w:history="1">
        <w:r w:rsidR="009A7997" w:rsidRPr="001B429E">
          <w:rPr>
            <w:rStyle w:val="aff9"/>
            <w:caps/>
            <w:noProof/>
          </w:rPr>
          <w:t>ФОРМА 14. Сведения о распределении объемов поставок, работ (услуг) между членами коллективного участника</w:t>
        </w:r>
        <w:r w:rsidR="009A7997">
          <w:rPr>
            <w:noProof/>
            <w:webHidden/>
          </w:rPr>
          <w:tab/>
        </w:r>
        <w:r w:rsidR="009A7997">
          <w:rPr>
            <w:noProof/>
            <w:webHidden/>
          </w:rPr>
          <w:fldChar w:fldCharType="begin"/>
        </w:r>
        <w:r w:rsidR="009A7997">
          <w:rPr>
            <w:noProof/>
            <w:webHidden/>
          </w:rPr>
          <w:instrText xml:space="preserve"> PAGEREF _Toc177741189 \h </w:instrText>
        </w:r>
        <w:r w:rsidR="009A7997">
          <w:rPr>
            <w:noProof/>
            <w:webHidden/>
          </w:rPr>
        </w:r>
        <w:r w:rsidR="009A7997">
          <w:rPr>
            <w:noProof/>
            <w:webHidden/>
          </w:rPr>
          <w:fldChar w:fldCharType="separate"/>
        </w:r>
        <w:r w:rsidR="009A7997">
          <w:rPr>
            <w:noProof/>
            <w:webHidden/>
          </w:rPr>
          <w:t>58</w:t>
        </w:r>
        <w:r w:rsidR="009A7997">
          <w:rPr>
            <w:noProof/>
            <w:webHidden/>
          </w:rPr>
          <w:fldChar w:fldCharType="end"/>
        </w:r>
      </w:hyperlink>
    </w:p>
    <w:p w:rsidR="009A7997" w:rsidRDefault="00A16B25">
      <w:pPr>
        <w:pStyle w:val="25"/>
        <w:tabs>
          <w:tab w:val="right" w:leader="dot" w:pos="10195"/>
        </w:tabs>
        <w:rPr>
          <w:rFonts w:asciiTheme="minorHAnsi" w:eastAsiaTheme="minorEastAsia" w:hAnsiTheme="minorHAnsi" w:cstheme="minorBidi"/>
          <w:smallCaps w:val="0"/>
          <w:noProof/>
          <w:sz w:val="22"/>
          <w:szCs w:val="22"/>
        </w:rPr>
      </w:pPr>
      <w:hyperlink w:anchor="_Toc177741193" w:history="1">
        <w:r w:rsidR="009A7997" w:rsidRPr="001B429E">
          <w:rPr>
            <w:rStyle w:val="aff9"/>
            <w:caps/>
            <w:noProof/>
          </w:rPr>
          <w:t>ФОРМА 15. независимая гарантия на исполнение обязательств по договору</w:t>
        </w:r>
        <w:r w:rsidR="009A7997">
          <w:rPr>
            <w:noProof/>
            <w:webHidden/>
          </w:rPr>
          <w:tab/>
        </w:r>
        <w:r w:rsidR="009A7997">
          <w:rPr>
            <w:noProof/>
            <w:webHidden/>
          </w:rPr>
          <w:fldChar w:fldCharType="begin"/>
        </w:r>
        <w:r w:rsidR="009A7997">
          <w:rPr>
            <w:noProof/>
            <w:webHidden/>
          </w:rPr>
          <w:instrText xml:space="preserve"> PAGEREF _Toc177741193 \h </w:instrText>
        </w:r>
        <w:r w:rsidR="009A7997">
          <w:rPr>
            <w:noProof/>
            <w:webHidden/>
          </w:rPr>
        </w:r>
        <w:r w:rsidR="009A7997">
          <w:rPr>
            <w:noProof/>
            <w:webHidden/>
          </w:rPr>
          <w:fldChar w:fldCharType="separate"/>
        </w:r>
        <w:r w:rsidR="009A7997">
          <w:rPr>
            <w:noProof/>
            <w:webHidden/>
          </w:rPr>
          <w:t>59</w:t>
        </w:r>
        <w:r w:rsidR="009A7997">
          <w:rPr>
            <w:noProof/>
            <w:webHidden/>
          </w:rPr>
          <w:fldChar w:fldCharType="end"/>
        </w:r>
      </w:hyperlink>
    </w:p>
    <w:p w:rsidR="009A7997" w:rsidRDefault="00A16B25">
      <w:pPr>
        <w:pStyle w:val="25"/>
        <w:tabs>
          <w:tab w:val="right" w:leader="dot" w:pos="10195"/>
        </w:tabs>
        <w:rPr>
          <w:rFonts w:asciiTheme="minorHAnsi" w:eastAsiaTheme="minorEastAsia" w:hAnsiTheme="minorHAnsi" w:cstheme="minorBidi"/>
          <w:smallCaps w:val="0"/>
          <w:noProof/>
          <w:sz w:val="22"/>
          <w:szCs w:val="22"/>
        </w:rPr>
      </w:pPr>
      <w:hyperlink w:anchor="_Toc177741196" w:history="1">
        <w:r w:rsidR="009A7997" w:rsidRPr="001B429E">
          <w:rPr>
            <w:rStyle w:val="aff9"/>
            <w:caps/>
            <w:noProof/>
          </w:rPr>
          <w:t>ФОРМА 16. независимая гарантия обеспечения заявки участника закупочной процедуры</w:t>
        </w:r>
        <w:r w:rsidR="009A7997">
          <w:rPr>
            <w:noProof/>
            <w:webHidden/>
          </w:rPr>
          <w:tab/>
        </w:r>
        <w:r w:rsidR="009A7997">
          <w:rPr>
            <w:noProof/>
            <w:webHidden/>
          </w:rPr>
          <w:fldChar w:fldCharType="begin"/>
        </w:r>
        <w:r w:rsidR="009A7997">
          <w:rPr>
            <w:noProof/>
            <w:webHidden/>
          </w:rPr>
          <w:instrText xml:space="preserve"> PAGEREF _Toc177741196 \h </w:instrText>
        </w:r>
        <w:r w:rsidR="009A7997">
          <w:rPr>
            <w:noProof/>
            <w:webHidden/>
          </w:rPr>
        </w:r>
        <w:r w:rsidR="009A7997">
          <w:rPr>
            <w:noProof/>
            <w:webHidden/>
          </w:rPr>
          <w:fldChar w:fldCharType="separate"/>
        </w:r>
        <w:r w:rsidR="009A7997">
          <w:rPr>
            <w:noProof/>
            <w:webHidden/>
          </w:rPr>
          <w:t>61</w:t>
        </w:r>
        <w:r w:rsidR="009A7997">
          <w:rPr>
            <w:noProof/>
            <w:webHidden/>
          </w:rPr>
          <w:fldChar w:fldCharType="end"/>
        </w:r>
      </w:hyperlink>
    </w:p>
    <w:p w:rsidR="009A7997" w:rsidRDefault="00A16B25">
      <w:pPr>
        <w:pStyle w:val="13"/>
        <w:tabs>
          <w:tab w:val="left" w:pos="720"/>
          <w:tab w:val="right" w:leader="dot" w:pos="10195"/>
        </w:tabs>
        <w:rPr>
          <w:rFonts w:asciiTheme="minorHAnsi" w:eastAsiaTheme="minorEastAsia" w:hAnsiTheme="minorHAnsi" w:cstheme="minorBidi"/>
          <w:b w:val="0"/>
          <w:bCs w:val="0"/>
          <w:caps w:val="0"/>
          <w:noProof/>
          <w:sz w:val="22"/>
          <w:szCs w:val="22"/>
        </w:rPr>
      </w:pPr>
      <w:hyperlink w:anchor="_Toc177741197" w:history="1">
        <w:r w:rsidR="009A7997" w:rsidRPr="001B429E">
          <w:rPr>
            <w:rStyle w:val="aff9"/>
            <w:noProof/>
          </w:rPr>
          <w:t>IV.</w:t>
        </w:r>
        <w:r w:rsidR="009A7997">
          <w:rPr>
            <w:rFonts w:asciiTheme="minorHAnsi" w:eastAsiaTheme="minorEastAsia" w:hAnsiTheme="minorHAnsi" w:cstheme="minorBidi"/>
            <w:b w:val="0"/>
            <w:bCs w:val="0"/>
            <w:caps w:val="0"/>
            <w:noProof/>
            <w:sz w:val="22"/>
            <w:szCs w:val="22"/>
          </w:rPr>
          <w:tab/>
        </w:r>
        <w:r w:rsidR="009A7997" w:rsidRPr="001B429E">
          <w:rPr>
            <w:rStyle w:val="aff9"/>
            <w:noProof/>
          </w:rPr>
          <w:t>ПРОЕКТ ДОГОВОРА</w:t>
        </w:r>
        <w:r w:rsidR="009A7997">
          <w:rPr>
            <w:noProof/>
            <w:webHidden/>
          </w:rPr>
          <w:tab/>
        </w:r>
        <w:r w:rsidR="009A7997">
          <w:rPr>
            <w:noProof/>
            <w:webHidden/>
          </w:rPr>
          <w:fldChar w:fldCharType="begin"/>
        </w:r>
        <w:r w:rsidR="009A7997">
          <w:rPr>
            <w:noProof/>
            <w:webHidden/>
          </w:rPr>
          <w:instrText xml:space="preserve"> PAGEREF _Toc177741197 \h </w:instrText>
        </w:r>
        <w:r w:rsidR="009A7997">
          <w:rPr>
            <w:noProof/>
            <w:webHidden/>
          </w:rPr>
        </w:r>
        <w:r w:rsidR="009A7997">
          <w:rPr>
            <w:noProof/>
            <w:webHidden/>
          </w:rPr>
          <w:fldChar w:fldCharType="separate"/>
        </w:r>
        <w:r w:rsidR="009A7997">
          <w:rPr>
            <w:noProof/>
            <w:webHidden/>
          </w:rPr>
          <w:t>63</w:t>
        </w:r>
        <w:r w:rsidR="009A7997">
          <w:rPr>
            <w:noProof/>
            <w:webHidden/>
          </w:rPr>
          <w:fldChar w:fldCharType="end"/>
        </w:r>
      </w:hyperlink>
    </w:p>
    <w:p w:rsidR="009A7997" w:rsidRDefault="00A16B25">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177741199" w:history="1">
        <w:r w:rsidR="009A7997" w:rsidRPr="001B429E">
          <w:rPr>
            <w:rStyle w:val="aff9"/>
            <w:noProof/>
          </w:rPr>
          <w:t>V.</w:t>
        </w:r>
        <w:r w:rsidR="009A7997">
          <w:rPr>
            <w:rFonts w:asciiTheme="minorHAnsi" w:eastAsiaTheme="minorEastAsia" w:hAnsiTheme="minorHAnsi" w:cstheme="minorBidi"/>
            <w:b w:val="0"/>
            <w:bCs w:val="0"/>
            <w:caps w:val="0"/>
            <w:noProof/>
            <w:sz w:val="22"/>
            <w:szCs w:val="22"/>
          </w:rPr>
          <w:tab/>
        </w:r>
        <w:r w:rsidR="009A7997" w:rsidRPr="001B429E">
          <w:rPr>
            <w:rStyle w:val="aff9"/>
            <w:noProof/>
          </w:rPr>
          <w:t>ТЕХНИЧЕСКАЯ ЧАСТЬ</w:t>
        </w:r>
        <w:r w:rsidR="009A7997">
          <w:rPr>
            <w:noProof/>
            <w:webHidden/>
          </w:rPr>
          <w:tab/>
        </w:r>
        <w:r w:rsidR="009A7997">
          <w:rPr>
            <w:noProof/>
            <w:webHidden/>
          </w:rPr>
          <w:fldChar w:fldCharType="begin"/>
        </w:r>
        <w:r w:rsidR="009A7997">
          <w:rPr>
            <w:noProof/>
            <w:webHidden/>
          </w:rPr>
          <w:instrText xml:space="preserve"> PAGEREF _Toc177741199 \h </w:instrText>
        </w:r>
        <w:r w:rsidR="009A7997">
          <w:rPr>
            <w:noProof/>
            <w:webHidden/>
          </w:rPr>
        </w:r>
        <w:r w:rsidR="009A7997">
          <w:rPr>
            <w:noProof/>
            <w:webHidden/>
          </w:rPr>
          <w:fldChar w:fldCharType="separate"/>
        </w:r>
        <w:r w:rsidR="009A7997">
          <w:rPr>
            <w:noProof/>
            <w:webHidden/>
          </w:rPr>
          <w:t>64</w:t>
        </w:r>
        <w:r w:rsidR="009A7997">
          <w:rPr>
            <w:noProof/>
            <w:webHidden/>
          </w:rPr>
          <w:fldChar w:fldCharType="end"/>
        </w:r>
      </w:hyperlink>
    </w:p>
    <w:p w:rsidR="009A7997" w:rsidRDefault="00A16B25">
      <w:pPr>
        <w:pStyle w:val="13"/>
        <w:tabs>
          <w:tab w:val="left" w:pos="720"/>
          <w:tab w:val="right" w:leader="dot" w:pos="10195"/>
        </w:tabs>
        <w:rPr>
          <w:rFonts w:asciiTheme="minorHAnsi" w:eastAsiaTheme="minorEastAsia" w:hAnsiTheme="minorHAnsi" w:cstheme="minorBidi"/>
          <w:b w:val="0"/>
          <w:bCs w:val="0"/>
          <w:caps w:val="0"/>
          <w:noProof/>
          <w:sz w:val="22"/>
          <w:szCs w:val="22"/>
        </w:rPr>
      </w:pPr>
      <w:hyperlink w:anchor="_Toc177741200" w:history="1">
        <w:r w:rsidR="009A7997" w:rsidRPr="001B429E">
          <w:rPr>
            <w:rStyle w:val="aff9"/>
            <w:noProof/>
          </w:rPr>
          <w:t>VI.</w:t>
        </w:r>
        <w:r w:rsidR="009A7997">
          <w:rPr>
            <w:rFonts w:asciiTheme="minorHAnsi" w:eastAsiaTheme="minorEastAsia" w:hAnsiTheme="minorHAnsi" w:cstheme="minorBidi"/>
            <w:b w:val="0"/>
            <w:bCs w:val="0"/>
            <w:caps w:val="0"/>
            <w:noProof/>
            <w:sz w:val="22"/>
            <w:szCs w:val="22"/>
          </w:rPr>
          <w:tab/>
        </w:r>
        <w:r w:rsidR="009A7997" w:rsidRPr="001B429E">
          <w:rPr>
            <w:rStyle w:val="aff9"/>
            <w:noProof/>
          </w:rPr>
          <w:t>ОБОСНОВАНИЕ НАЧАЛЬНОЙ (МАКСИМАЛЬНОЙ) ЦЕНЫ ДОГОВОРА</w:t>
        </w:r>
        <w:r w:rsidR="009A7997">
          <w:rPr>
            <w:noProof/>
            <w:webHidden/>
          </w:rPr>
          <w:tab/>
        </w:r>
        <w:r w:rsidR="009A7997">
          <w:rPr>
            <w:noProof/>
            <w:webHidden/>
          </w:rPr>
          <w:fldChar w:fldCharType="begin"/>
        </w:r>
        <w:r w:rsidR="009A7997">
          <w:rPr>
            <w:noProof/>
            <w:webHidden/>
          </w:rPr>
          <w:instrText xml:space="preserve"> PAGEREF _Toc177741200 \h </w:instrText>
        </w:r>
        <w:r w:rsidR="009A7997">
          <w:rPr>
            <w:noProof/>
            <w:webHidden/>
          </w:rPr>
        </w:r>
        <w:r w:rsidR="009A7997">
          <w:rPr>
            <w:noProof/>
            <w:webHidden/>
          </w:rPr>
          <w:fldChar w:fldCharType="separate"/>
        </w:r>
        <w:r w:rsidR="009A7997">
          <w:rPr>
            <w:noProof/>
            <w:webHidden/>
          </w:rPr>
          <w:t>65</w:t>
        </w:r>
        <w:r w:rsidR="009A7997">
          <w:rPr>
            <w:noProof/>
            <w:webHidden/>
          </w:rPr>
          <w:fldChar w:fldCharType="end"/>
        </w:r>
      </w:hyperlink>
    </w:p>
    <w:p w:rsidR="00952F9B" w:rsidRPr="00590383" w:rsidRDefault="00307189" w:rsidP="00B32937">
      <w:pPr>
        <w:pStyle w:val="11"/>
        <w:pageBreakBefore/>
        <w:tabs>
          <w:tab w:val="clear" w:pos="432"/>
        </w:tabs>
        <w:spacing w:before="0" w:after="0"/>
        <w:ind w:left="567" w:firstLine="0"/>
        <w:jc w:val="both"/>
      </w:pPr>
      <w:r w:rsidRPr="00590383">
        <w:rPr>
          <w:b w:val="0"/>
          <w:bCs w:val="0"/>
          <w:i/>
          <w:iCs/>
          <w:caps/>
          <w:smallCaps/>
          <w:sz w:val="24"/>
          <w:szCs w:val="24"/>
        </w:rPr>
        <w:lastRenderedPageBreak/>
        <w:fldChar w:fldCharType="end"/>
      </w:r>
    </w:p>
    <w:p w:rsidR="007633E7" w:rsidRPr="00590383" w:rsidRDefault="007633E7" w:rsidP="00FA1AA1">
      <w:pPr>
        <w:pStyle w:val="11"/>
        <w:keepNext w:val="0"/>
        <w:numPr>
          <w:ilvl w:val="0"/>
          <w:numId w:val="6"/>
        </w:numPr>
        <w:spacing w:before="0" w:after="0"/>
        <w:ind w:left="0" w:firstLine="567"/>
        <w:rPr>
          <w:rStyle w:val="15"/>
          <w:b/>
          <w:bCs/>
          <w:caps/>
          <w:sz w:val="24"/>
          <w:szCs w:val="24"/>
        </w:rPr>
      </w:pPr>
      <w:bookmarkStart w:id="2" w:name="_Ref166642713"/>
      <w:bookmarkStart w:id="3" w:name="_Toc177741062"/>
      <w:r w:rsidRPr="00590383">
        <w:rPr>
          <w:rStyle w:val="15"/>
          <w:b/>
          <w:bCs/>
          <w:caps/>
          <w:sz w:val="24"/>
          <w:szCs w:val="24"/>
        </w:rPr>
        <w:t xml:space="preserve">ОБЩИЕ УСЛОВИЯ ПРОВЕДЕНИЯ </w:t>
      </w:r>
      <w:bookmarkEnd w:id="2"/>
      <w:r w:rsidR="00B32937" w:rsidRPr="00590383">
        <w:rPr>
          <w:rStyle w:val="15"/>
          <w:b/>
          <w:bCs/>
          <w:caps/>
          <w:sz w:val="24"/>
          <w:szCs w:val="24"/>
        </w:rPr>
        <w:t>закупки</w:t>
      </w:r>
      <w:bookmarkEnd w:id="3"/>
    </w:p>
    <w:p w:rsidR="007633E7" w:rsidRPr="00590383" w:rsidRDefault="007633E7" w:rsidP="00FA1AA1"/>
    <w:p w:rsidR="007633E7" w:rsidRPr="00590383" w:rsidRDefault="007633E7" w:rsidP="00D35172">
      <w:pPr>
        <w:pStyle w:val="11"/>
        <w:keepNext w:val="0"/>
        <w:numPr>
          <w:ilvl w:val="0"/>
          <w:numId w:val="1"/>
        </w:numPr>
        <w:spacing w:before="0" w:after="0"/>
        <w:ind w:left="0" w:firstLine="567"/>
        <w:jc w:val="both"/>
        <w:rPr>
          <w:sz w:val="24"/>
          <w:szCs w:val="24"/>
        </w:rPr>
      </w:pPr>
      <w:bookmarkStart w:id="4" w:name="_Toc123405451"/>
      <w:bookmarkStart w:id="5" w:name="_Toc166101206"/>
      <w:bookmarkStart w:id="6" w:name="_Ref166101247"/>
      <w:bookmarkStart w:id="7" w:name="_Ref166101251"/>
      <w:bookmarkStart w:id="8" w:name="_Toc177741063"/>
      <w:r w:rsidRPr="00590383">
        <w:rPr>
          <w:sz w:val="24"/>
          <w:szCs w:val="24"/>
        </w:rPr>
        <w:t>ОБЩИЕ ПОЛОЖЕНИЯ</w:t>
      </w:r>
      <w:bookmarkEnd w:id="4"/>
      <w:bookmarkEnd w:id="5"/>
      <w:bookmarkEnd w:id="6"/>
      <w:bookmarkEnd w:id="7"/>
      <w:bookmarkEnd w:id="8"/>
    </w:p>
    <w:p w:rsidR="007633E7" w:rsidRPr="00590383" w:rsidRDefault="00B32937" w:rsidP="00B32937">
      <w:pPr>
        <w:pStyle w:val="21"/>
        <w:keepNext w:val="0"/>
        <w:numPr>
          <w:ilvl w:val="1"/>
          <w:numId w:val="1"/>
        </w:numPr>
        <w:spacing w:after="0"/>
        <w:ind w:left="0" w:firstLine="567"/>
        <w:jc w:val="left"/>
        <w:rPr>
          <w:sz w:val="24"/>
          <w:szCs w:val="24"/>
        </w:rPr>
      </w:pPr>
      <w:bookmarkStart w:id="9" w:name="_Toc177741064"/>
      <w:r w:rsidRPr="00590383">
        <w:rPr>
          <w:sz w:val="24"/>
          <w:szCs w:val="24"/>
        </w:rPr>
        <w:t>Правовой статус документов</w:t>
      </w:r>
      <w:bookmarkEnd w:id="9"/>
    </w:p>
    <w:p w:rsidR="007633E7" w:rsidRPr="00590383" w:rsidRDefault="007633E7" w:rsidP="003A11B6">
      <w:pPr>
        <w:pStyle w:val="afffff6"/>
        <w:numPr>
          <w:ilvl w:val="2"/>
          <w:numId w:val="1"/>
        </w:numPr>
        <w:ind w:left="0" w:firstLine="567"/>
        <w:jc w:val="both"/>
      </w:pPr>
      <w:bookmarkStart w:id="10" w:name="_Ref119427085"/>
      <w:bookmarkStart w:id="11" w:name="_Ref11225299"/>
      <w:r w:rsidRPr="00590383">
        <w:t xml:space="preserve">Настоящая </w:t>
      </w:r>
      <w:r w:rsidR="00B32937" w:rsidRPr="00590383">
        <w:t>документация о закупке</w:t>
      </w:r>
      <w:r w:rsidRPr="00590383">
        <w:t xml:space="preserve"> подготовлена в соответствии </w:t>
      </w:r>
      <w:bookmarkEnd w:id="10"/>
      <w:r w:rsidRPr="00590383">
        <w:t xml:space="preserve">с требованиями Федерального закона от </w:t>
      </w:r>
      <w:r w:rsidR="00B32937" w:rsidRPr="00590383">
        <w:t>18.07.2011 № 223-ФЗ «О закупке товаров, работ, услуг отдельными видами юридических лиц»</w:t>
      </w:r>
      <w:r w:rsidR="0006345E" w:rsidRPr="00590383">
        <w:t xml:space="preserve"> (далее – Закон 223-ФЗ)</w:t>
      </w:r>
      <w:r w:rsidR="00B32937" w:rsidRPr="00590383">
        <w:t>, иными нормативными правовыми актами Российской Федерации, регулирующими закупочную деятельность отдельных видов юридических лиц</w:t>
      </w:r>
      <w:r w:rsidR="003833AA" w:rsidRPr="00590383">
        <w:t xml:space="preserve"> (далее - законодательство о закупках отдельными видами юридических лиц)</w:t>
      </w:r>
      <w:r w:rsidR="00B32937" w:rsidRPr="00590383">
        <w:t xml:space="preserve"> и</w:t>
      </w:r>
      <w:r w:rsidR="0096308B" w:rsidRPr="00590383">
        <w:t xml:space="preserve"> </w:t>
      </w:r>
      <w:r w:rsidR="00B32937" w:rsidRPr="00590383">
        <w:t xml:space="preserve">положениями </w:t>
      </w:r>
      <w:r w:rsidR="00F6302D" w:rsidRPr="00590383">
        <w:rPr>
          <w:bCs/>
        </w:rPr>
        <w:t>Единого стандарта закупок Публичного акционерного общества «Федеральная сетевая компания - Россети» (сокращенное наименование - ПАО «Россети») (далее – Стандарт, Положение о закупке)</w:t>
      </w:r>
      <w:r w:rsidR="00B32937" w:rsidRPr="00590383">
        <w:t>, утвержденного</w:t>
      </w:r>
      <w:r w:rsidR="00537CBF" w:rsidRPr="00590383">
        <w:t xml:space="preserve"> решением Совета д</w:t>
      </w:r>
      <w:r w:rsidR="00B32937" w:rsidRPr="00590383">
        <w:t>иректоров ПАО «Россети» (</w:t>
      </w:r>
      <w:r w:rsidR="00537CBF" w:rsidRPr="00590383">
        <w:t>протокол от 30.12.2022 № 604</w:t>
      </w:r>
      <w:r w:rsidR="00C3010C" w:rsidRPr="00590383">
        <w:t>/6</w:t>
      </w:r>
      <w:r w:rsidR="00537CBF" w:rsidRPr="00590383">
        <w:t>)</w:t>
      </w:r>
      <w:r w:rsidRPr="00590383">
        <w:t>.</w:t>
      </w:r>
    </w:p>
    <w:p w:rsidR="003833AA" w:rsidRPr="00590383" w:rsidRDefault="003833AA" w:rsidP="003A11B6">
      <w:pPr>
        <w:pStyle w:val="afffff6"/>
        <w:numPr>
          <w:ilvl w:val="2"/>
          <w:numId w:val="1"/>
        </w:numPr>
        <w:ind w:left="0" w:firstLine="567"/>
        <w:jc w:val="both"/>
      </w:pPr>
      <w:r w:rsidRPr="00590383">
        <w:t>Термины и определения, применяемые в настоящей документации о закупке и приложениях к ней, используются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«Глоссарий» к Стандарту</w:t>
      </w:r>
      <w:r w:rsidR="003A11B6" w:rsidRPr="00590383">
        <w:t>,</w:t>
      </w:r>
      <w:r w:rsidR="00BF4264" w:rsidRPr="00590383">
        <w:t xml:space="preserve"> </w:t>
      </w:r>
      <w:r w:rsidRPr="00590383">
        <w:t xml:space="preserve">если настоящей документацией </w:t>
      </w:r>
      <w:r w:rsidR="003A11B6" w:rsidRPr="00590383">
        <w:t xml:space="preserve">о закупке </w:t>
      </w:r>
      <w:r w:rsidRPr="00590383">
        <w:t>не установлено иное.</w:t>
      </w:r>
    </w:p>
    <w:p w:rsidR="00291ECC" w:rsidRPr="00590383" w:rsidRDefault="003833AA" w:rsidP="00634D7C">
      <w:pPr>
        <w:pStyle w:val="afffff6"/>
        <w:numPr>
          <w:ilvl w:val="2"/>
          <w:numId w:val="1"/>
        </w:numPr>
        <w:ind w:left="0" w:firstLine="567"/>
        <w:jc w:val="both"/>
      </w:pPr>
      <w:r w:rsidRPr="00590383">
        <w:t>И</w:t>
      </w:r>
      <w:r w:rsidR="00291ECC" w:rsidRPr="00590383">
        <w:t>звещени</w:t>
      </w:r>
      <w:r w:rsidRPr="00590383">
        <w:t>е</w:t>
      </w:r>
      <w:r w:rsidR="00BF4264" w:rsidRPr="00590383">
        <w:t xml:space="preserve"> </w:t>
      </w:r>
      <w:r w:rsidR="00B95A22" w:rsidRPr="00590383">
        <w:t xml:space="preserve">о </w:t>
      </w:r>
      <w:r w:rsidR="00291ECC" w:rsidRPr="00590383">
        <w:t>закупке и настоящ</w:t>
      </w:r>
      <w:r w:rsidRPr="00590383">
        <w:t>ая</w:t>
      </w:r>
      <w:r w:rsidR="00291ECC" w:rsidRPr="00590383">
        <w:t xml:space="preserve"> документаци</w:t>
      </w:r>
      <w:r w:rsidRPr="00590383">
        <w:t>я</w:t>
      </w:r>
      <w:r w:rsidR="00291ECC" w:rsidRPr="00590383">
        <w:t xml:space="preserve"> о закупке</w:t>
      </w:r>
      <w:r w:rsidR="003A11B6" w:rsidRPr="00590383">
        <w:t>,</w:t>
      </w:r>
      <w:r w:rsidRPr="00590383">
        <w:t xml:space="preserve"> размещенные Заказчиком</w:t>
      </w:r>
      <w:r w:rsidR="00291ECC" w:rsidRPr="00590383">
        <w:t xml:space="preserve"> в Единой </w:t>
      </w:r>
      <w:r w:rsidR="00634D7C" w:rsidRPr="00590383">
        <w:t>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ЕИС)</w:t>
      </w:r>
      <w:r w:rsidR="00291ECC" w:rsidRPr="00590383">
        <w:t xml:space="preserve">, являются офертой </w:t>
      </w:r>
      <w:r w:rsidRPr="00590383">
        <w:t xml:space="preserve">Заказчика </w:t>
      </w:r>
      <w:r w:rsidR="00291ECC" w:rsidRPr="00590383">
        <w:t xml:space="preserve">и должны рассматриваться </w:t>
      </w:r>
      <w:r w:rsidR="003A11B6" w:rsidRPr="00590383">
        <w:t>у</w:t>
      </w:r>
      <w:r w:rsidR="00291ECC" w:rsidRPr="00590383">
        <w:t xml:space="preserve">частниками </w:t>
      </w:r>
      <w:r w:rsidRPr="00590383">
        <w:t>закупки</w:t>
      </w:r>
      <w:r w:rsidR="00291ECC" w:rsidRPr="00590383">
        <w:t xml:space="preserve"> в соответствии с этим в течение срока, определенного для проведения </w:t>
      </w:r>
      <w:r w:rsidRPr="00590383">
        <w:t>закупки</w:t>
      </w:r>
      <w:r w:rsidR="00291ECC" w:rsidRPr="00590383">
        <w:t>.</w:t>
      </w:r>
    </w:p>
    <w:p w:rsidR="003A11B6" w:rsidRPr="00590383" w:rsidRDefault="003A11B6" w:rsidP="003A11B6">
      <w:pPr>
        <w:pStyle w:val="afffff6"/>
        <w:numPr>
          <w:ilvl w:val="2"/>
          <w:numId w:val="1"/>
        </w:numPr>
        <w:ind w:left="0" w:firstLine="567"/>
        <w:jc w:val="both"/>
      </w:pPr>
      <w:r w:rsidRPr="00590383">
        <w:t>Заявка участника закупки, поданная участником в соответствии с установленными требованиями, имеет правовой статус оферты и будет рассматриваться Заказчиком в соответствии с этим.</w:t>
      </w:r>
    </w:p>
    <w:p w:rsidR="003A11B6" w:rsidRPr="00590383" w:rsidRDefault="003A11B6" w:rsidP="003A11B6">
      <w:pPr>
        <w:pStyle w:val="afffff6"/>
        <w:numPr>
          <w:ilvl w:val="2"/>
          <w:numId w:val="1"/>
        </w:numPr>
        <w:ind w:left="0" w:firstLine="567"/>
        <w:jc w:val="both"/>
      </w:pPr>
      <w:r w:rsidRPr="00590383">
        <w:t>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Заказчика.</w:t>
      </w:r>
    </w:p>
    <w:p w:rsidR="00B32937" w:rsidRPr="00590383" w:rsidRDefault="003A11B6" w:rsidP="003A11B6">
      <w:pPr>
        <w:pStyle w:val="afffff6"/>
        <w:numPr>
          <w:ilvl w:val="2"/>
          <w:numId w:val="1"/>
        </w:numPr>
        <w:ind w:left="0" w:firstLine="567"/>
        <w:jc w:val="both"/>
      </w:pPr>
      <w:r w:rsidRPr="00590383">
        <w:t>Если в отношении сторон договора, заключаемого по результатам закупки, действуют также иные специальные нормативные правовые акты, настоящая документация о закупке и заявка участника закупки, признанного победителем будут считаться приоритетными по отношению к диспозитивным нормам указанных актов.</w:t>
      </w:r>
    </w:p>
    <w:p w:rsidR="007633E7" w:rsidRPr="00590383" w:rsidRDefault="007633E7" w:rsidP="00FA1AA1">
      <w:pPr>
        <w:pStyle w:val="21"/>
        <w:keepNext w:val="0"/>
        <w:numPr>
          <w:ilvl w:val="1"/>
          <w:numId w:val="1"/>
        </w:numPr>
        <w:spacing w:after="0"/>
        <w:ind w:left="0" w:firstLine="567"/>
        <w:jc w:val="both"/>
        <w:rPr>
          <w:sz w:val="24"/>
          <w:szCs w:val="24"/>
        </w:rPr>
      </w:pPr>
      <w:bookmarkStart w:id="12" w:name="_Toc123405453"/>
      <w:bookmarkStart w:id="13" w:name="_Toc177741065"/>
      <w:r w:rsidRPr="00590383">
        <w:rPr>
          <w:sz w:val="24"/>
          <w:szCs w:val="24"/>
        </w:rPr>
        <w:t>Заказчик</w:t>
      </w:r>
      <w:r w:rsidR="003F6191" w:rsidRPr="00590383">
        <w:rPr>
          <w:sz w:val="24"/>
          <w:szCs w:val="24"/>
        </w:rPr>
        <w:t>, предмет и условия проведения закупки</w:t>
      </w:r>
      <w:bookmarkEnd w:id="12"/>
      <w:r w:rsidRPr="00590383">
        <w:rPr>
          <w:sz w:val="24"/>
          <w:szCs w:val="24"/>
        </w:rPr>
        <w:t>.</w:t>
      </w:r>
      <w:bookmarkEnd w:id="13"/>
    </w:p>
    <w:p w:rsidR="007633E7" w:rsidRPr="00590383" w:rsidRDefault="007633E7" w:rsidP="00DE2033">
      <w:pPr>
        <w:pStyle w:val="32"/>
        <w:keepNext w:val="0"/>
        <w:numPr>
          <w:ilvl w:val="2"/>
          <w:numId w:val="1"/>
        </w:numPr>
        <w:spacing w:before="0" w:after="0"/>
        <w:ind w:left="0" w:firstLine="567"/>
        <w:rPr>
          <w:rFonts w:ascii="Times New Roman" w:hAnsi="Times New Roman" w:cs="Times New Roman"/>
          <w:b w:val="0"/>
          <w:bCs w:val="0"/>
        </w:rPr>
      </w:pPr>
      <w:bookmarkStart w:id="14" w:name="_Ref166267341"/>
      <w:r w:rsidRPr="00590383">
        <w:rPr>
          <w:rFonts w:ascii="Times New Roman" w:hAnsi="Times New Roman" w:cs="Times New Roman"/>
          <w:b w:val="0"/>
          <w:bCs w:val="0"/>
        </w:rPr>
        <w:t>Заказчик, указанный в пункт</w:t>
      </w:r>
      <w:r w:rsidR="000705B7" w:rsidRPr="00590383">
        <w:rPr>
          <w:rFonts w:ascii="Times New Roman" w:hAnsi="Times New Roman" w:cs="Times New Roman"/>
          <w:b w:val="0"/>
          <w:bCs w:val="0"/>
        </w:rPr>
        <w:t>е</w:t>
      </w:r>
      <w:r w:rsidR="0057121E" w:rsidRPr="00590383">
        <w:rPr>
          <w:rFonts w:ascii="Times New Roman" w:hAnsi="Times New Roman" w:cs="Times New Roman"/>
          <w:b w:val="0"/>
          <w:bCs w:val="0"/>
        </w:rPr>
        <w:t xml:space="preserve"> 1 части II</w:t>
      </w:r>
      <w:r w:rsidRPr="00590383">
        <w:rPr>
          <w:rFonts w:ascii="Times New Roman" w:hAnsi="Times New Roman" w:cs="Times New Roman"/>
          <w:b w:val="0"/>
          <w:bCs w:val="0"/>
        </w:rPr>
        <w:t xml:space="preserve"> «ИНФОРМАЦИОННАЯ КАРТА</w:t>
      </w:r>
      <w:r w:rsidR="0057121E" w:rsidRPr="00590383">
        <w:rPr>
          <w:rFonts w:ascii="Times New Roman" w:hAnsi="Times New Roman" w:cs="Times New Roman"/>
          <w:b w:val="0"/>
          <w:bCs w:val="0"/>
        </w:rPr>
        <w:t xml:space="preserve"> ЗАКУПКИ</w:t>
      </w:r>
      <w:r w:rsidRPr="00590383">
        <w:rPr>
          <w:rFonts w:ascii="Times New Roman" w:hAnsi="Times New Roman" w:cs="Times New Roman"/>
          <w:b w:val="0"/>
          <w:bCs w:val="0"/>
        </w:rPr>
        <w:t xml:space="preserve">» настоящей документации </w:t>
      </w:r>
      <w:r w:rsidR="003F6191" w:rsidRPr="00590383">
        <w:rPr>
          <w:rFonts w:ascii="Times New Roman" w:hAnsi="Times New Roman" w:cs="Times New Roman"/>
          <w:b w:val="0"/>
          <w:bCs w:val="0"/>
        </w:rPr>
        <w:t xml:space="preserve">о закупке </w:t>
      </w:r>
      <w:r w:rsidRPr="00590383">
        <w:rPr>
          <w:rFonts w:ascii="Times New Roman" w:hAnsi="Times New Roman" w:cs="Times New Roman"/>
          <w:b w:val="0"/>
          <w:bCs w:val="0"/>
        </w:rPr>
        <w:t>соответственно (далее по тексту ссылки на разделы, подразделы, пункты и подпункты относятся исключительно к настоящей документации</w:t>
      </w:r>
      <w:r w:rsidR="0057121E" w:rsidRPr="00590383">
        <w:rPr>
          <w:rFonts w:ascii="Times New Roman" w:hAnsi="Times New Roman" w:cs="Times New Roman"/>
          <w:b w:val="0"/>
          <w:bCs w:val="0"/>
        </w:rPr>
        <w:t xml:space="preserve"> о закупке</w:t>
      </w:r>
      <w:r w:rsidRPr="00590383">
        <w:rPr>
          <w:rFonts w:ascii="Times New Roman" w:hAnsi="Times New Roman" w:cs="Times New Roman"/>
          <w:b w:val="0"/>
          <w:bCs w:val="0"/>
        </w:rPr>
        <w:t xml:space="preserve">, если рядом с такой ссылкой не указано иного), проводит </w:t>
      </w:r>
      <w:r w:rsidR="0057121E" w:rsidRPr="00590383">
        <w:rPr>
          <w:rFonts w:ascii="Times New Roman" w:hAnsi="Times New Roman" w:cs="Times New Roman"/>
          <w:b w:val="0"/>
          <w:bCs w:val="0"/>
        </w:rPr>
        <w:t>закупку</w:t>
      </w:r>
      <w:r w:rsidRPr="00590383">
        <w:rPr>
          <w:rFonts w:ascii="Times New Roman" w:hAnsi="Times New Roman" w:cs="Times New Roman"/>
          <w:b w:val="0"/>
          <w:bCs w:val="0"/>
        </w:rPr>
        <w:t>, предмет и условия которо</w:t>
      </w:r>
      <w:r w:rsidR="0057121E" w:rsidRPr="00590383">
        <w:rPr>
          <w:rFonts w:ascii="Times New Roman" w:hAnsi="Times New Roman" w:cs="Times New Roman"/>
          <w:b w:val="0"/>
          <w:bCs w:val="0"/>
        </w:rPr>
        <w:t>й</w:t>
      </w:r>
      <w:r w:rsidRPr="00590383">
        <w:rPr>
          <w:rFonts w:ascii="Times New Roman" w:hAnsi="Times New Roman" w:cs="Times New Roman"/>
          <w:b w:val="0"/>
          <w:bCs w:val="0"/>
        </w:rPr>
        <w:t xml:space="preserve"> указаны в </w:t>
      </w:r>
      <w:r w:rsidR="0057121E" w:rsidRPr="00590383">
        <w:rPr>
          <w:rFonts w:ascii="Times New Roman" w:hAnsi="Times New Roman" w:cs="Times New Roman"/>
          <w:b w:val="0"/>
          <w:bCs w:val="0"/>
        </w:rPr>
        <w:t>части II</w:t>
      </w:r>
      <w:r w:rsidRPr="00590383">
        <w:rPr>
          <w:rFonts w:ascii="Times New Roman" w:hAnsi="Times New Roman" w:cs="Times New Roman"/>
          <w:b w:val="0"/>
          <w:bCs w:val="0"/>
        </w:rPr>
        <w:t xml:space="preserve"> «ИНФОРМАЦИОННАЯ КАРТА</w:t>
      </w:r>
      <w:r w:rsidR="0057121E" w:rsidRPr="00590383">
        <w:rPr>
          <w:rFonts w:ascii="Times New Roman" w:hAnsi="Times New Roman" w:cs="Times New Roman"/>
          <w:b w:val="0"/>
          <w:bCs w:val="0"/>
        </w:rPr>
        <w:t xml:space="preserve"> ЗАКУПКИ</w:t>
      </w:r>
      <w:r w:rsidRPr="00590383">
        <w:rPr>
          <w:rFonts w:ascii="Times New Roman" w:hAnsi="Times New Roman" w:cs="Times New Roman"/>
          <w:b w:val="0"/>
          <w:bCs w:val="0"/>
        </w:rPr>
        <w:t xml:space="preserve">», в соответствии с процедурами, условиями и положениями </w:t>
      </w:r>
      <w:r w:rsidR="0057121E" w:rsidRPr="00590383">
        <w:rPr>
          <w:rFonts w:ascii="Times New Roman" w:hAnsi="Times New Roman" w:cs="Times New Roman"/>
          <w:b w:val="0"/>
          <w:bCs w:val="0"/>
        </w:rPr>
        <w:t>настоящей</w:t>
      </w:r>
      <w:r w:rsidRPr="00590383">
        <w:rPr>
          <w:rFonts w:ascii="Times New Roman" w:hAnsi="Times New Roman" w:cs="Times New Roman"/>
          <w:b w:val="0"/>
          <w:bCs w:val="0"/>
        </w:rPr>
        <w:t xml:space="preserve"> документации</w:t>
      </w:r>
      <w:r w:rsidR="0057121E" w:rsidRPr="00590383">
        <w:rPr>
          <w:rFonts w:ascii="Times New Roman" w:hAnsi="Times New Roman" w:cs="Times New Roman"/>
          <w:b w:val="0"/>
          <w:bCs w:val="0"/>
        </w:rPr>
        <w:t xml:space="preserve"> о закупке</w:t>
      </w:r>
      <w:r w:rsidRPr="00590383">
        <w:rPr>
          <w:rFonts w:ascii="Times New Roman" w:hAnsi="Times New Roman" w:cs="Times New Roman"/>
          <w:b w:val="0"/>
          <w:bCs w:val="0"/>
        </w:rPr>
        <w:t>.</w:t>
      </w:r>
      <w:bookmarkEnd w:id="14"/>
    </w:p>
    <w:p w:rsidR="00BB31B1" w:rsidRPr="00590383" w:rsidRDefault="00BB31B1" w:rsidP="00DE2033">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В случае если в документации о закупке не указано иного при проведении закупки Заказчик также является Организатором закупки, функции которого определены Стандартом. </w:t>
      </w:r>
    </w:p>
    <w:p w:rsidR="00DE2033" w:rsidRPr="00590383" w:rsidRDefault="00DE2033" w:rsidP="00DE2033">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Заказчик вправе привлечь для организации и проведения закупки стороннего Организатора закупки, информация о котором (в случае принятия такого решения) должна быть указана в </w:t>
      </w:r>
      <w:r w:rsidR="00890B07" w:rsidRPr="00590383">
        <w:rPr>
          <w:rFonts w:ascii="Times New Roman" w:hAnsi="Times New Roman" w:cs="Times New Roman"/>
          <w:b w:val="0"/>
          <w:bCs w:val="0"/>
        </w:rPr>
        <w:t xml:space="preserve">пункте 2 </w:t>
      </w:r>
      <w:r w:rsidRPr="00590383">
        <w:rPr>
          <w:rFonts w:ascii="Times New Roman" w:hAnsi="Times New Roman" w:cs="Times New Roman"/>
          <w:b w:val="0"/>
          <w:bCs w:val="0"/>
        </w:rPr>
        <w:t>части II «ИНФОРМАЦИОННАЯ КАРТА ЗАКУПКИ».</w:t>
      </w:r>
      <w:r w:rsidR="0096308B" w:rsidRPr="00590383">
        <w:rPr>
          <w:rFonts w:ascii="Times New Roman" w:hAnsi="Times New Roman" w:cs="Times New Roman"/>
          <w:b w:val="0"/>
          <w:bCs w:val="0"/>
        </w:rPr>
        <w:t xml:space="preserve"> </w:t>
      </w:r>
      <w:r w:rsidRPr="00590383">
        <w:rPr>
          <w:rFonts w:ascii="Times New Roman" w:hAnsi="Times New Roman" w:cs="Times New Roman"/>
          <w:b w:val="0"/>
          <w:bCs w:val="0"/>
        </w:rPr>
        <w:t>Распределение функций между Заказчиком и таким Организатором закупки определяется договором, подписанным между ними с учетом требований Стандарта.</w:t>
      </w:r>
    </w:p>
    <w:p w:rsidR="007633E7" w:rsidRPr="00590383" w:rsidRDefault="008A556B" w:rsidP="00E63CAA">
      <w:pPr>
        <w:pStyle w:val="21"/>
        <w:keepNext w:val="0"/>
        <w:numPr>
          <w:ilvl w:val="1"/>
          <w:numId w:val="1"/>
        </w:numPr>
        <w:spacing w:after="0"/>
        <w:ind w:left="0" w:firstLine="567"/>
        <w:jc w:val="left"/>
        <w:rPr>
          <w:sz w:val="24"/>
          <w:szCs w:val="24"/>
        </w:rPr>
      </w:pPr>
      <w:bookmarkStart w:id="15" w:name="_Toc123405455"/>
      <w:bookmarkStart w:id="16" w:name="_Toc78282920"/>
      <w:bookmarkStart w:id="17" w:name="_Toc177741066"/>
      <w:r w:rsidRPr="00590383">
        <w:rPr>
          <w:sz w:val="24"/>
          <w:szCs w:val="24"/>
        </w:rPr>
        <w:t xml:space="preserve">Начальная (максимальная) цена </w:t>
      </w:r>
      <w:bookmarkEnd w:id="15"/>
      <w:r w:rsidRPr="00590383">
        <w:rPr>
          <w:sz w:val="24"/>
          <w:szCs w:val="24"/>
        </w:rPr>
        <w:t>договора</w:t>
      </w:r>
      <w:bookmarkEnd w:id="16"/>
      <w:bookmarkEnd w:id="17"/>
    </w:p>
    <w:p w:rsidR="00FD4522" w:rsidRPr="00590383" w:rsidRDefault="008A556B" w:rsidP="007D35D2">
      <w:pPr>
        <w:pStyle w:val="32"/>
        <w:numPr>
          <w:ilvl w:val="2"/>
          <w:numId w:val="1"/>
        </w:numPr>
        <w:spacing w:before="0" w:after="0"/>
        <w:ind w:left="0" w:firstLine="567"/>
        <w:rPr>
          <w:rFonts w:ascii="Times New Roman" w:hAnsi="Times New Roman" w:cs="Times New Roman"/>
          <w:b w:val="0"/>
        </w:rPr>
      </w:pPr>
      <w:bookmarkStart w:id="18" w:name="_Ref166311292"/>
      <w:r w:rsidRPr="00590383">
        <w:rPr>
          <w:rFonts w:ascii="Times New Roman" w:hAnsi="Times New Roman" w:cs="Times New Roman"/>
          <w:b w:val="0"/>
          <w:bCs w:val="0"/>
        </w:rPr>
        <w:t>Начальная (максимальная) цена договора</w:t>
      </w:r>
      <w:r w:rsidR="007633E7" w:rsidRPr="00590383">
        <w:rPr>
          <w:rFonts w:ascii="Times New Roman" w:hAnsi="Times New Roman" w:cs="Times New Roman"/>
          <w:b w:val="0"/>
          <w:bCs w:val="0"/>
        </w:rPr>
        <w:t xml:space="preserve"> указана в извещении о </w:t>
      </w:r>
      <w:r w:rsidR="0057121E" w:rsidRPr="00590383">
        <w:rPr>
          <w:rFonts w:ascii="Times New Roman" w:hAnsi="Times New Roman" w:cs="Times New Roman"/>
          <w:b w:val="0"/>
          <w:bCs w:val="0"/>
        </w:rPr>
        <w:t>закупке</w:t>
      </w:r>
      <w:r w:rsidR="007633E7" w:rsidRPr="00590383">
        <w:rPr>
          <w:rFonts w:ascii="Times New Roman" w:hAnsi="Times New Roman" w:cs="Times New Roman"/>
          <w:b w:val="0"/>
          <w:bCs w:val="0"/>
        </w:rPr>
        <w:t xml:space="preserve"> и пункте </w:t>
      </w:r>
      <w:r w:rsidR="003F1BF4" w:rsidRPr="00590383">
        <w:rPr>
          <w:rFonts w:ascii="Times New Roman" w:hAnsi="Times New Roman" w:cs="Times New Roman"/>
          <w:b w:val="0"/>
          <w:bCs w:val="0"/>
        </w:rPr>
        <w:t>5</w:t>
      </w:r>
      <w:r w:rsidR="007633E7" w:rsidRPr="00590383">
        <w:rPr>
          <w:rFonts w:ascii="Times New Roman" w:hAnsi="Times New Roman" w:cs="Times New Roman"/>
          <w:b w:val="0"/>
          <w:bCs w:val="0"/>
        </w:rPr>
        <w:t xml:space="preserve"> части II «ИНФОРМАЦИОННАЯ КАРТА </w:t>
      </w:r>
      <w:r w:rsidR="006F404C" w:rsidRPr="00590383">
        <w:rPr>
          <w:rFonts w:ascii="Times New Roman" w:hAnsi="Times New Roman" w:cs="Times New Roman"/>
          <w:b w:val="0"/>
          <w:bCs w:val="0"/>
        </w:rPr>
        <w:t>ЗАКУПКИ</w:t>
      </w:r>
      <w:r w:rsidR="007633E7" w:rsidRPr="00590383">
        <w:rPr>
          <w:rFonts w:ascii="Times New Roman" w:hAnsi="Times New Roman" w:cs="Times New Roman"/>
          <w:b w:val="0"/>
          <w:bCs w:val="0"/>
        </w:rPr>
        <w:t xml:space="preserve">». </w:t>
      </w:r>
      <w:bookmarkEnd w:id="18"/>
      <w:r w:rsidRPr="00590383">
        <w:rPr>
          <w:rFonts w:ascii="Times New Roman" w:hAnsi="Times New Roman" w:cs="Times New Roman"/>
          <w:b w:val="0"/>
          <w:bCs w:val="0"/>
        </w:rPr>
        <w:t xml:space="preserve">Начальная (максимальная) цена договора может быть указана Заказчиком в виде </w:t>
      </w:r>
      <w:r w:rsidRPr="00590383">
        <w:rPr>
          <w:rFonts w:ascii="Times New Roman" w:hAnsi="Times New Roman" w:cs="Times New Roman"/>
          <w:b w:val="0"/>
        </w:rPr>
        <w:t xml:space="preserve">сведений о начальной (максимальной) цене договора, либо формулы цены и максимального значения цены договора, либо цены единицы товара, работы, </w:t>
      </w:r>
      <w:r w:rsidRPr="00590383">
        <w:rPr>
          <w:rFonts w:ascii="Times New Roman" w:hAnsi="Times New Roman" w:cs="Times New Roman"/>
          <w:b w:val="0"/>
        </w:rPr>
        <w:lastRenderedPageBreak/>
        <w:t>услуги и максимального значения цены договора.</w:t>
      </w:r>
      <w:r w:rsidR="006F404C" w:rsidRPr="00590383">
        <w:rPr>
          <w:rFonts w:ascii="Times New Roman" w:hAnsi="Times New Roman" w:cs="Times New Roman"/>
          <w:b w:val="0"/>
        </w:rPr>
        <w:t xml:space="preserve"> </w:t>
      </w:r>
      <w:r w:rsidR="007D35D2" w:rsidRPr="00590383">
        <w:rPr>
          <w:rFonts w:ascii="Times New Roman" w:hAnsi="Times New Roman" w:cs="Times New Roman"/>
          <w:b w:val="0"/>
        </w:rPr>
        <w:t xml:space="preserve">В случае если по результатам закупки в соответствии с условиями документации о закупке может быть заключено несколько договоров, в том числе с несколькими заказчиками, </w:t>
      </w:r>
      <w:r w:rsidRPr="00590383">
        <w:rPr>
          <w:rFonts w:ascii="Times New Roman" w:hAnsi="Times New Roman" w:cs="Times New Roman"/>
          <w:b w:val="0"/>
        </w:rPr>
        <w:t>начальная (максимальная) цена договора</w:t>
      </w:r>
      <w:r w:rsidR="007D35D2" w:rsidRPr="00590383">
        <w:rPr>
          <w:rFonts w:ascii="Times New Roman" w:hAnsi="Times New Roman" w:cs="Times New Roman"/>
          <w:b w:val="0"/>
        </w:rPr>
        <w:t xml:space="preserve"> может включать в себя указание начальных максимальных цен отдельных договоров.</w:t>
      </w:r>
    </w:p>
    <w:p w:rsidR="008A556B" w:rsidRPr="00590383" w:rsidRDefault="008A556B" w:rsidP="008A556B">
      <w:pPr>
        <w:pStyle w:val="32"/>
        <w:numPr>
          <w:ilvl w:val="2"/>
          <w:numId w:val="1"/>
        </w:numPr>
        <w:tabs>
          <w:tab w:val="clear" w:pos="596"/>
          <w:tab w:val="num" w:pos="454"/>
        </w:tabs>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Обоснование начальной (максимальной) цены договора, либо цены единицы товара, работы, услуги указано в пункте 5.1. части II «ИНФОРМАЦИОННАЯ КАРТА ЗАКУПКИ».</w:t>
      </w:r>
    </w:p>
    <w:p w:rsidR="007633E7" w:rsidRPr="00590383" w:rsidRDefault="007633E7" w:rsidP="00FA1AA1">
      <w:pPr>
        <w:pStyle w:val="21"/>
        <w:keepNext w:val="0"/>
        <w:numPr>
          <w:ilvl w:val="1"/>
          <w:numId w:val="1"/>
        </w:numPr>
        <w:spacing w:after="0"/>
        <w:ind w:left="0" w:firstLine="567"/>
        <w:jc w:val="left"/>
        <w:rPr>
          <w:sz w:val="24"/>
          <w:szCs w:val="24"/>
        </w:rPr>
      </w:pPr>
      <w:bookmarkStart w:id="19" w:name="_Toc123405457"/>
      <w:bookmarkStart w:id="20" w:name="_Toc177741067"/>
      <w:r w:rsidRPr="00590383">
        <w:rPr>
          <w:sz w:val="24"/>
          <w:szCs w:val="24"/>
        </w:rPr>
        <w:t xml:space="preserve">Требования к </w:t>
      </w:r>
      <w:bookmarkEnd w:id="19"/>
      <w:r w:rsidRPr="00590383">
        <w:rPr>
          <w:sz w:val="24"/>
          <w:szCs w:val="24"/>
        </w:rPr>
        <w:t>участникам закупки</w:t>
      </w:r>
      <w:bookmarkEnd w:id="20"/>
    </w:p>
    <w:p w:rsidR="007633E7" w:rsidRPr="00590383" w:rsidRDefault="005E33E3" w:rsidP="00074267">
      <w:pPr>
        <w:pStyle w:val="32"/>
        <w:keepNext w:val="0"/>
        <w:numPr>
          <w:ilvl w:val="2"/>
          <w:numId w:val="1"/>
        </w:numPr>
        <w:tabs>
          <w:tab w:val="clear" w:pos="596"/>
        </w:tabs>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074267" w:rsidRPr="00590383">
        <w:rPr>
          <w:rFonts w:ascii="Times New Roman" w:hAnsi="Times New Roman" w:cs="Times New Roman"/>
          <w:b w:val="0"/>
          <w:bCs w:val="0"/>
        </w:rPr>
        <w:t>,</w:t>
      </w:r>
      <w:r w:rsidRPr="00590383">
        <w:rPr>
          <w:rFonts w:ascii="Times New Roman" w:hAnsi="Times New Roman" w:cs="Times New Roman"/>
          <w:b w:val="0"/>
          <w:bCs w:val="0"/>
        </w:rPr>
        <w:t xml:space="preserve"> </w:t>
      </w:r>
      <w:r w:rsidR="00074267" w:rsidRPr="00590383">
        <w:rPr>
          <w:rFonts w:ascii="Times New Roman" w:hAnsi="Times New Roman" w:cs="Times New Roman"/>
          <w:b w:val="0"/>
          <w:bCs w:val="0"/>
        </w:rPr>
        <w:t xml:space="preserve">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r w:rsidRPr="00590383">
        <w:rPr>
          <w:rFonts w:ascii="Times New Roman" w:hAnsi="Times New Roman" w:cs="Times New Roman"/>
          <w:b w:val="0"/>
          <w:bCs w:val="0"/>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074267" w:rsidRPr="00590383">
        <w:rPr>
          <w:rFonts w:ascii="Times New Roman" w:hAnsi="Times New Roman" w:cs="Times New Roman"/>
          <w:b w:val="0"/>
          <w:bCs w:val="0"/>
        </w:rPr>
        <w:t>,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7633E7" w:rsidRPr="00590383" w:rsidRDefault="007633E7" w:rsidP="00536F50">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rsidR="00F62CF9" w:rsidRPr="00590383">
        <w:rPr>
          <w:rFonts w:ascii="Times New Roman" w:hAnsi="Times New Roman" w:cs="Times New Roman"/>
          <w:b w:val="0"/>
          <w:bCs w:val="0"/>
        </w:rPr>
        <w:t>требованиями действующего законодательства.</w:t>
      </w:r>
    </w:p>
    <w:p w:rsidR="007633E7" w:rsidRPr="00590383" w:rsidRDefault="007633E7" w:rsidP="00FA1AA1">
      <w:pPr>
        <w:pStyle w:val="32"/>
        <w:keepNext w:val="0"/>
        <w:numPr>
          <w:ilvl w:val="2"/>
          <w:numId w:val="1"/>
        </w:numPr>
        <w:spacing w:before="0" w:after="0"/>
        <w:ind w:left="0" w:firstLine="567"/>
        <w:rPr>
          <w:rFonts w:ascii="Times New Roman" w:hAnsi="Times New Roman" w:cs="Times New Roman"/>
          <w:b w:val="0"/>
          <w:bCs w:val="0"/>
        </w:rPr>
      </w:pPr>
      <w:bookmarkStart w:id="21" w:name="_Ref166312025"/>
      <w:r w:rsidRPr="00590383">
        <w:rPr>
          <w:rFonts w:ascii="Times New Roman" w:hAnsi="Times New Roman" w:cs="Times New Roman"/>
          <w:b w:val="0"/>
          <w:bCs w:val="0"/>
        </w:rPr>
        <w:t xml:space="preserve">Участник </w:t>
      </w:r>
      <w:r w:rsidRPr="00590383">
        <w:rPr>
          <w:rFonts w:ascii="Times New Roman" w:hAnsi="Times New Roman" w:cs="Times New Roman"/>
          <w:b w:val="0"/>
        </w:rPr>
        <w:t xml:space="preserve">закупки </w:t>
      </w:r>
      <w:r w:rsidRPr="00590383">
        <w:rPr>
          <w:rFonts w:ascii="Times New Roman" w:hAnsi="Times New Roman" w:cs="Times New Roman"/>
          <w:b w:val="0"/>
          <w:bCs w:val="0"/>
        </w:rPr>
        <w:t xml:space="preserve">для того, чтобы принять участие в </w:t>
      </w:r>
      <w:r w:rsidR="00F62CF9" w:rsidRPr="00590383">
        <w:rPr>
          <w:rFonts w:ascii="Times New Roman" w:hAnsi="Times New Roman" w:cs="Times New Roman"/>
          <w:b w:val="0"/>
          <w:bCs w:val="0"/>
        </w:rPr>
        <w:t>закупке</w:t>
      </w:r>
      <w:r w:rsidRPr="00590383">
        <w:rPr>
          <w:rFonts w:ascii="Times New Roman" w:hAnsi="Times New Roman" w:cs="Times New Roman"/>
          <w:b w:val="0"/>
          <w:bCs w:val="0"/>
        </w:rPr>
        <w:t xml:space="preserve">, должен удовлетворять требованиям, установленным </w:t>
      </w:r>
      <w:r w:rsidR="0006345E" w:rsidRPr="00590383">
        <w:rPr>
          <w:rFonts w:ascii="Times New Roman" w:hAnsi="Times New Roman" w:cs="Times New Roman"/>
          <w:b w:val="0"/>
          <w:bCs w:val="0"/>
        </w:rPr>
        <w:t xml:space="preserve">в </w:t>
      </w:r>
      <w:r w:rsidR="008A556B" w:rsidRPr="00590383">
        <w:rPr>
          <w:rFonts w:ascii="Times New Roman" w:hAnsi="Times New Roman" w:cs="Times New Roman"/>
          <w:b w:val="0"/>
          <w:bCs w:val="0"/>
        </w:rPr>
        <w:t>пункте 9</w:t>
      </w:r>
      <w:r w:rsidRPr="00590383">
        <w:rPr>
          <w:rFonts w:ascii="Times New Roman" w:hAnsi="Times New Roman" w:cs="Times New Roman"/>
          <w:b w:val="0"/>
          <w:bCs w:val="0"/>
        </w:rPr>
        <w:t xml:space="preserve"> части II «ИНФОРМАЦИОННАЯ КАРТА </w:t>
      </w:r>
      <w:r w:rsidR="0006345E" w:rsidRPr="00590383">
        <w:rPr>
          <w:rFonts w:ascii="Times New Roman" w:hAnsi="Times New Roman" w:cs="Times New Roman"/>
          <w:b w:val="0"/>
          <w:bCs w:val="0"/>
        </w:rPr>
        <w:t>ЗАКУПКИ</w:t>
      </w:r>
      <w:r w:rsidRPr="00590383">
        <w:rPr>
          <w:rFonts w:ascii="Times New Roman" w:hAnsi="Times New Roman" w:cs="Times New Roman"/>
          <w:b w:val="0"/>
          <w:bCs w:val="0"/>
        </w:rPr>
        <w:t>».</w:t>
      </w:r>
      <w:bookmarkEnd w:id="21"/>
    </w:p>
    <w:p w:rsidR="00536F50" w:rsidRPr="00590383" w:rsidRDefault="00536F50" w:rsidP="00536F50">
      <w:pPr>
        <w:pStyle w:val="32"/>
        <w:keepNext w:val="0"/>
        <w:numPr>
          <w:ilvl w:val="2"/>
          <w:numId w:val="1"/>
        </w:numPr>
        <w:spacing w:before="0" w:after="0"/>
        <w:ind w:left="0" w:firstLine="567"/>
        <w:rPr>
          <w:rFonts w:ascii="Times New Roman" w:hAnsi="Times New Roman" w:cs="Times New Roman"/>
          <w:b w:val="0"/>
        </w:rPr>
      </w:pPr>
      <w:r w:rsidRPr="00590383">
        <w:rPr>
          <w:rFonts w:ascii="Times New Roman" w:hAnsi="Times New Roman" w:cs="Times New Roman"/>
          <w:b w:val="0"/>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(или) в реестре недобросовестных поставщиков, предусмотренном Федеральным законом от 5 апреля 2013 года</w:t>
      </w:r>
      <w:r w:rsidR="00B95A22" w:rsidRPr="00590383">
        <w:rPr>
          <w:rFonts w:ascii="Times New Roman" w:hAnsi="Times New Roman" w:cs="Times New Roman"/>
          <w:b w:val="0"/>
        </w:rPr>
        <w:t xml:space="preserve"> № </w:t>
      </w:r>
      <w:r w:rsidRPr="00590383">
        <w:rPr>
          <w:rFonts w:ascii="Times New Roman" w:hAnsi="Times New Roman" w:cs="Times New Roman"/>
          <w:b w:val="0"/>
        </w:rPr>
        <w:t>44-ФЗ «О контрактной системе в сфере закупок товаров, работ, услуг для обеспечения государственных и муниципальных нужд», если такое требование установлено Заказчиком, в пункте 11 части II «ИНФОРМАЦИОННАЯ КАРТА ЗАКУПКИ».</w:t>
      </w:r>
    </w:p>
    <w:p w:rsidR="00ED149E" w:rsidRPr="00590383" w:rsidRDefault="00422A4A" w:rsidP="002D558A">
      <w:pPr>
        <w:pStyle w:val="32"/>
        <w:keepNext w:val="0"/>
        <w:numPr>
          <w:ilvl w:val="2"/>
          <w:numId w:val="1"/>
        </w:numPr>
        <w:tabs>
          <w:tab w:val="clear" w:pos="596"/>
        </w:tabs>
        <w:spacing w:before="0" w:after="0"/>
        <w:ind w:left="0" w:firstLine="567"/>
        <w:rPr>
          <w:rFonts w:ascii="Times New Roman" w:hAnsi="Times New Roman" w:cs="Times New Roman"/>
          <w:b w:val="0"/>
        </w:rPr>
      </w:pPr>
      <w:r w:rsidRPr="00590383">
        <w:rPr>
          <w:rFonts w:ascii="Times New Roman" w:hAnsi="Times New Roman" w:cs="Times New Roman"/>
          <w:b w:val="0"/>
        </w:rPr>
        <w:t xml:space="preserve">В случае участия в закупке коллективного участника (группы лиц) </w:t>
      </w:r>
      <w:r w:rsidR="002D558A" w:rsidRPr="00590383">
        <w:rPr>
          <w:rFonts w:ascii="Times New Roman" w:hAnsi="Times New Roman" w:cs="Times New Roman"/>
          <w:b w:val="0"/>
        </w:rPr>
        <w:t>при оценке соответствия заявки отборочным критериям (требованиям) каждый член коллективного участника должен отвечать условиям извещения о закупке и (или)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Количественные параметры деятельности каждого члена коллективного участника суммируются. При установлении требований по наличию специальной правоспособности (например, наличие лицензий и иных специальных разрешительных документов) соответствие установленным в извещении о закупке и (или) документации о закупке требованиям оценивается в соответствии с распределением поставок, работ, услуг между членами коллективного участника.</w:t>
      </w:r>
    </w:p>
    <w:p w:rsidR="008A58B0" w:rsidRPr="00590383" w:rsidRDefault="00C30F46" w:rsidP="008A58B0">
      <w:pPr>
        <w:pStyle w:val="32"/>
        <w:keepNext w:val="0"/>
        <w:numPr>
          <w:ilvl w:val="2"/>
          <w:numId w:val="1"/>
        </w:numPr>
        <w:spacing w:before="0" w:after="0"/>
        <w:ind w:left="0" w:firstLine="567"/>
        <w:rPr>
          <w:rFonts w:ascii="Times New Roman" w:hAnsi="Times New Roman" w:cs="Times New Roman"/>
          <w:b w:val="0"/>
        </w:rPr>
      </w:pPr>
      <w:r w:rsidRPr="00590383">
        <w:rPr>
          <w:rFonts w:ascii="Times New Roman" w:hAnsi="Times New Roman" w:cs="Times New Roman"/>
          <w:b w:val="0"/>
        </w:rPr>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 (соисполнителей, субпоставщиков) у других участников закупки. В случае невыполнения этих требований заявки с участием таких лиц будут отклонены без рассмотрения по существу. Любое юридическое либо или индивидуальный предприниматель, не принимающее участие в данной закупке самостоятельно, либо в составе коллективного участника, может являться субподрядчиком/соисполнителем/субпоставщиком у произвольного числа участников закупки.</w:t>
      </w:r>
    </w:p>
    <w:p w:rsidR="00536F50" w:rsidRPr="00590383" w:rsidRDefault="00536F50" w:rsidP="007567D1">
      <w:pPr>
        <w:pStyle w:val="32"/>
        <w:keepNext w:val="0"/>
        <w:numPr>
          <w:ilvl w:val="2"/>
          <w:numId w:val="1"/>
        </w:numPr>
        <w:spacing w:before="0" w:after="0"/>
        <w:ind w:left="0" w:firstLine="567"/>
        <w:rPr>
          <w:rFonts w:ascii="Times New Roman" w:hAnsi="Times New Roman" w:cs="Times New Roman"/>
          <w:b w:val="0"/>
          <w:bCs w:val="0"/>
        </w:rPr>
      </w:pPr>
      <w:bookmarkStart w:id="22" w:name="_Ref535962934"/>
      <w:r w:rsidRPr="00590383">
        <w:rPr>
          <w:rFonts w:ascii="Times New Roman" w:hAnsi="Times New Roman" w:cs="Times New Roman"/>
          <w:b w:val="0"/>
          <w:bCs w:val="0"/>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Заказчик вправе в документации о закупке установить требования к участникам такой закупки и привлекаемым ими субподрядчикам, </w:t>
      </w:r>
      <w:r w:rsidRPr="00590383">
        <w:rPr>
          <w:rFonts w:ascii="Times New Roman" w:hAnsi="Times New Roman" w:cs="Times New Roman"/>
          <w:b w:val="0"/>
          <w:bCs w:val="0"/>
        </w:rPr>
        <w:lastRenderedPageBreak/>
        <w:t xml:space="preserve">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w:t>
      </w:r>
      <w:r w:rsidR="00ED3884" w:rsidRPr="00590383">
        <w:rPr>
          <w:rFonts w:ascii="Times New Roman" w:hAnsi="Times New Roman" w:cs="Times New Roman"/>
          <w:b w:val="0"/>
          <w:bCs w:val="0"/>
        </w:rPr>
        <w:t>Информация об установлении таких требований указывается в пункте 13 части II «ИНФОРМАЦИОННАЯ КАРТА ЗАКУПКИ»</w:t>
      </w:r>
      <w:bookmarkEnd w:id="22"/>
    </w:p>
    <w:p w:rsidR="007633E7" w:rsidRPr="00590383" w:rsidRDefault="00C30F46" w:rsidP="00FA1AA1">
      <w:pPr>
        <w:pStyle w:val="21"/>
        <w:keepNext w:val="0"/>
        <w:numPr>
          <w:ilvl w:val="1"/>
          <w:numId w:val="1"/>
        </w:numPr>
        <w:tabs>
          <w:tab w:val="left" w:pos="1276"/>
        </w:tabs>
        <w:spacing w:after="0"/>
        <w:ind w:left="0" w:firstLine="567"/>
        <w:jc w:val="both"/>
        <w:rPr>
          <w:sz w:val="24"/>
          <w:szCs w:val="24"/>
        </w:rPr>
      </w:pPr>
      <w:bookmarkStart w:id="23" w:name="_Toc123405458"/>
      <w:bookmarkStart w:id="24" w:name="_Toc83507261"/>
      <w:bookmarkStart w:id="25" w:name="_Toc177741068"/>
      <w:r w:rsidRPr="00590383">
        <w:rPr>
          <w:sz w:val="24"/>
          <w:szCs w:val="24"/>
        </w:rPr>
        <w:t>Привлечение соисполнителей (субподрядчиков, субпоставщиков) к исполнению договора</w:t>
      </w:r>
      <w:bookmarkEnd w:id="23"/>
      <w:bookmarkEnd w:id="24"/>
      <w:bookmarkEnd w:id="25"/>
    </w:p>
    <w:p w:rsidR="00E72E3A" w:rsidRPr="00590383" w:rsidRDefault="00C30F46" w:rsidP="008A58B0">
      <w:pPr>
        <w:pStyle w:val="32"/>
        <w:keepNext w:val="0"/>
        <w:numPr>
          <w:ilvl w:val="2"/>
          <w:numId w:val="1"/>
        </w:numPr>
        <w:spacing w:before="0" w:after="0"/>
        <w:ind w:left="0" w:firstLine="567"/>
        <w:rPr>
          <w:rFonts w:ascii="Times New Roman" w:hAnsi="Times New Roman" w:cs="Times New Roman"/>
          <w:b w:val="0"/>
          <w:bCs w:val="0"/>
        </w:rPr>
      </w:pPr>
      <w:bookmarkStart w:id="26" w:name="_Ref354131841"/>
      <w:bookmarkStart w:id="27" w:name="_Ref11495519"/>
      <w:r w:rsidRPr="00590383">
        <w:rPr>
          <w:rFonts w:ascii="Times New Roman" w:hAnsi="Times New Roman" w:cs="Times New Roman"/>
          <w:b w:val="0"/>
          <w:bCs w:val="0"/>
        </w:rPr>
        <w:t>Участник закупки вправе привлечь к исполнению договора соисполнителей (субподрядчиков, субпоставщиков) в случае, если это допускается положениями Гражданского кодекса Российской Федерации для соответствующего предмету договора виду гражданско-правового договора, а также если это не запрещено частями IV и/или V настоящей документации о закупке.</w:t>
      </w:r>
      <w:r w:rsidR="007633E7" w:rsidRPr="00590383">
        <w:rPr>
          <w:rFonts w:ascii="Times New Roman" w:hAnsi="Times New Roman" w:cs="Times New Roman"/>
          <w:b w:val="0"/>
          <w:bCs w:val="0"/>
        </w:rPr>
        <w:t xml:space="preserve"> </w:t>
      </w:r>
      <w:bookmarkStart w:id="28" w:name="_Ref354131847"/>
      <w:bookmarkEnd w:id="26"/>
    </w:p>
    <w:p w:rsidR="007633E7" w:rsidRPr="00590383" w:rsidRDefault="007633E7" w:rsidP="00FA1AA1">
      <w:pPr>
        <w:pStyle w:val="21"/>
        <w:keepNext w:val="0"/>
        <w:numPr>
          <w:ilvl w:val="1"/>
          <w:numId w:val="1"/>
        </w:numPr>
        <w:spacing w:after="0"/>
        <w:ind w:left="0" w:firstLine="567"/>
        <w:jc w:val="both"/>
        <w:rPr>
          <w:sz w:val="24"/>
          <w:szCs w:val="24"/>
        </w:rPr>
      </w:pPr>
      <w:bookmarkStart w:id="29" w:name="_Toc123405459"/>
      <w:bookmarkStart w:id="30" w:name="_Toc177741069"/>
      <w:bookmarkEnd w:id="28"/>
      <w:r w:rsidRPr="00590383">
        <w:rPr>
          <w:sz w:val="24"/>
          <w:szCs w:val="24"/>
        </w:rPr>
        <w:t xml:space="preserve">Расходы на участие в </w:t>
      </w:r>
      <w:bookmarkEnd w:id="29"/>
      <w:r w:rsidR="00AA1F7C" w:rsidRPr="00590383">
        <w:rPr>
          <w:sz w:val="24"/>
          <w:szCs w:val="24"/>
        </w:rPr>
        <w:t>закупке</w:t>
      </w:r>
      <w:r w:rsidRPr="00590383">
        <w:rPr>
          <w:sz w:val="24"/>
          <w:szCs w:val="24"/>
        </w:rPr>
        <w:t xml:space="preserve"> и при заключении договора</w:t>
      </w:r>
      <w:bookmarkEnd w:id="30"/>
    </w:p>
    <w:p w:rsidR="007633E7" w:rsidRPr="00590383" w:rsidRDefault="007633E7" w:rsidP="00FA1AA1">
      <w:pPr>
        <w:pStyle w:val="32"/>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Участник </w:t>
      </w:r>
      <w:r w:rsidRPr="00590383">
        <w:rPr>
          <w:rFonts w:ascii="Times New Roman" w:hAnsi="Times New Roman" w:cs="Times New Roman"/>
          <w:b w:val="0"/>
        </w:rPr>
        <w:t xml:space="preserve">закупки </w:t>
      </w:r>
      <w:r w:rsidRPr="00590383">
        <w:rPr>
          <w:rFonts w:ascii="Times New Roman" w:hAnsi="Times New Roman" w:cs="Times New Roman"/>
          <w:b w:val="0"/>
          <w:bCs w:val="0"/>
        </w:rPr>
        <w:t xml:space="preserve">несет все расходы, связанные с подготовкой и подачей заявки на участие в </w:t>
      </w:r>
      <w:r w:rsidR="0093672C" w:rsidRPr="00590383">
        <w:rPr>
          <w:rFonts w:ascii="Times New Roman" w:hAnsi="Times New Roman" w:cs="Times New Roman"/>
          <w:b w:val="0"/>
          <w:bCs w:val="0"/>
        </w:rPr>
        <w:t>закупке</w:t>
      </w:r>
      <w:r w:rsidRPr="00590383">
        <w:rPr>
          <w:rFonts w:ascii="Times New Roman" w:hAnsi="Times New Roman" w:cs="Times New Roman"/>
          <w:b w:val="0"/>
          <w:bCs w:val="0"/>
        </w:rPr>
        <w:t xml:space="preserve">, участием в </w:t>
      </w:r>
      <w:r w:rsidR="0093672C" w:rsidRPr="00590383">
        <w:rPr>
          <w:rFonts w:ascii="Times New Roman" w:hAnsi="Times New Roman" w:cs="Times New Roman"/>
          <w:b w:val="0"/>
          <w:bCs w:val="0"/>
        </w:rPr>
        <w:t>закупке</w:t>
      </w:r>
      <w:r w:rsidRPr="00590383">
        <w:rPr>
          <w:rFonts w:ascii="Times New Roman" w:hAnsi="Times New Roman" w:cs="Times New Roman"/>
          <w:b w:val="0"/>
          <w:bCs w:val="0"/>
        </w:rPr>
        <w:t xml:space="preserve"> и заключением </w:t>
      </w:r>
      <w:bookmarkEnd w:id="27"/>
      <w:r w:rsidRPr="00590383">
        <w:rPr>
          <w:rFonts w:ascii="Times New Roman" w:hAnsi="Times New Roman" w:cs="Times New Roman"/>
          <w:b w:val="0"/>
          <w:bCs w:val="0"/>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7633E7" w:rsidRPr="00590383" w:rsidRDefault="00CC019D" w:rsidP="00C90121">
      <w:pPr>
        <w:pStyle w:val="21"/>
        <w:keepNext w:val="0"/>
        <w:numPr>
          <w:ilvl w:val="1"/>
          <w:numId w:val="1"/>
        </w:numPr>
        <w:tabs>
          <w:tab w:val="clear" w:pos="576"/>
          <w:tab w:val="num" w:pos="0"/>
        </w:tabs>
        <w:spacing w:after="0"/>
        <w:ind w:left="0" w:firstLine="567"/>
        <w:jc w:val="both"/>
        <w:rPr>
          <w:sz w:val="24"/>
          <w:szCs w:val="24"/>
        </w:rPr>
      </w:pPr>
      <w:bookmarkStart w:id="31" w:name="_Toc123405460"/>
      <w:bookmarkStart w:id="32" w:name="_Toc177741070"/>
      <w:r w:rsidRPr="00590383">
        <w:rPr>
          <w:sz w:val="24"/>
          <w:szCs w:val="24"/>
        </w:rPr>
        <w:t>П</w:t>
      </w:r>
      <w:r w:rsidR="0093672C" w:rsidRPr="00590383">
        <w:rPr>
          <w:sz w:val="24"/>
          <w:szCs w:val="24"/>
        </w:rPr>
        <w:t>редоставлени</w:t>
      </w:r>
      <w:r w:rsidRPr="00590383">
        <w:rPr>
          <w:sz w:val="24"/>
          <w:szCs w:val="24"/>
        </w:rPr>
        <w:t>е</w:t>
      </w:r>
      <w:r w:rsidR="0093672C" w:rsidRPr="00590383">
        <w:rPr>
          <w:sz w:val="24"/>
          <w:szCs w:val="24"/>
        </w:rPr>
        <w:t xml:space="preserve">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0121" w:rsidRPr="00590383">
        <w:rPr>
          <w:sz w:val="24"/>
          <w:szCs w:val="24"/>
        </w:rPr>
        <w:t xml:space="preserve"> при проведении </w:t>
      </w:r>
      <w:bookmarkEnd w:id="31"/>
      <w:r w:rsidR="007633E7" w:rsidRPr="00590383">
        <w:rPr>
          <w:sz w:val="24"/>
          <w:szCs w:val="24"/>
        </w:rPr>
        <w:t>закупк</w:t>
      </w:r>
      <w:r w:rsidR="00C90121" w:rsidRPr="00590383">
        <w:rPr>
          <w:sz w:val="24"/>
          <w:szCs w:val="24"/>
        </w:rPr>
        <w:t>и</w:t>
      </w:r>
      <w:bookmarkEnd w:id="32"/>
    </w:p>
    <w:p w:rsidR="00C90121" w:rsidRPr="00590383" w:rsidRDefault="00C90121" w:rsidP="001F5C18">
      <w:pPr>
        <w:pStyle w:val="32"/>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w:t>
      </w:r>
      <w:r w:rsidR="005872FB" w:rsidRPr="00590383">
        <w:rPr>
          <w:rFonts w:ascii="Times New Roman" w:hAnsi="Times New Roman" w:cs="Times New Roman"/>
          <w:b w:val="0"/>
          <w:bCs w:val="0"/>
        </w:rPr>
        <w:t>ссийской Федерации от 16.09.2016</w:t>
      </w:r>
      <w:r w:rsidRPr="00590383">
        <w:rPr>
          <w:rFonts w:ascii="Times New Roman" w:hAnsi="Times New Roman" w:cs="Times New Roman"/>
          <w:b w:val="0"/>
          <w:bCs w:val="0"/>
        </w:rPr>
        <w:t xml:space="preserve"> № 925-ПП</w:t>
      </w:r>
      <w:r w:rsidR="00C40080" w:rsidRPr="00590383">
        <w:rPr>
          <w:rFonts w:ascii="Times New Roman" w:hAnsi="Times New Roman" w:cs="Times New Roman"/>
          <w:b w:val="0"/>
          <w:bCs w:val="0"/>
        </w:rPr>
        <w:t xml:space="preserve"> (далее - Приоритет)</w:t>
      </w:r>
      <w:r w:rsidRPr="00590383">
        <w:rPr>
          <w:rFonts w:ascii="Times New Roman" w:hAnsi="Times New Roman" w:cs="Times New Roman"/>
          <w:b w:val="0"/>
          <w:bCs w:val="0"/>
        </w:rPr>
        <w:t xml:space="preserve"> в случае если </w:t>
      </w:r>
      <w:r w:rsidR="00585E9A" w:rsidRPr="00590383">
        <w:rPr>
          <w:rFonts w:ascii="Times New Roman" w:hAnsi="Times New Roman" w:cs="Times New Roman"/>
          <w:b w:val="0"/>
          <w:bCs w:val="0"/>
        </w:rPr>
        <w:t>Заказчиком</w:t>
      </w:r>
      <w:r w:rsidRPr="00590383">
        <w:rPr>
          <w:rFonts w:ascii="Times New Roman" w:hAnsi="Times New Roman" w:cs="Times New Roman"/>
          <w:b w:val="0"/>
          <w:bCs w:val="0"/>
        </w:rPr>
        <w:t xml:space="preserve"> в пункте </w:t>
      </w:r>
      <w:r w:rsidR="007F73CA" w:rsidRPr="00590383">
        <w:rPr>
          <w:rFonts w:ascii="Times New Roman" w:hAnsi="Times New Roman" w:cs="Times New Roman"/>
          <w:b w:val="0"/>
          <w:bCs w:val="0"/>
        </w:rPr>
        <w:t>23</w:t>
      </w:r>
      <w:r w:rsidRPr="00590383">
        <w:rPr>
          <w:rFonts w:ascii="Times New Roman" w:hAnsi="Times New Roman" w:cs="Times New Roman"/>
          <w:b w:val="0"/>
          <w:bCs w:val="0"/>
        </w:rPr>
        <w:t xml:space="preserve"> части II «ИНФОРМАЦИОННАЯ КАРТА ЗАКУПКИ» установлена такая возможность.</w:t>
      </w:r>
    </w:p>
    <w:p w:rsidR="00C90121" w:rsidRPr="00590383" w:rsidRDefault="00C90121" w:rsidP="001F5C18">
      <w:pPr>
        <w:pStyle w:val="32"/>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Приоритет предоставляется при соблюдении следующих условий: </w:t>
      </w:r>
    </w:p>
    <w:p w:rsidR="00C90121" w:rsidRPr="00590383" w:rsidRDefault="00C40080" w:rsidP="00455CC3">
      <w:pPr>
        <w:pStyle w:val="afffff6"/>
        <w:numPr>
          <w:ilvl w:val="0"/>
          <w:numId w:val="10"/>
        </w:numPr>
        <w:ind w:left="0" w:firstLine="567"/>
        <w:jc w:val="both"/>
        <w:rPr>
          <w:bCs/>
          <w:kern w:val="28"/>
        </w:rPr>
      </w:pPr>
      <w:r w:rsidRPr="00590383">
        <w:rPr>
          <w:bCs/>
          <w:kern w:val="28"/>
        </w:rPr>
        <w:t>у</w:t>
      </w:r>
      <w:r w:rsidR="00D359FA" w:rsidRPr="00590383">
        <w:rPr>
          <w:bCs/>
          <w:kern w:val="28"/>
        </w:rPr>
        <w:t>частник должен указать в заявке на участие в закупке (в соответствующей части заявки на участие в закупке, содержащей предложение о поставке товара) наименования страны про</w:t>
      </w:r>
      <w:r w:rsidRPr="00590383">
        <w:rPr>
          <w:bCs/>
          <w:kern w:val="28"/>
        </w:rPr>
        <w:t>исхождения поставляемых товаров;</w:t>
      </w:r>
    </w:p>
    <w:p w:rsidR="00585E9A" w:rsidRPr="00590383" w:rsidRDefault="00585E9A" w:rsidP="00455CC3">
      <w:pPr>
        <w:pStyle w:val="afffff6"/>
        <w:numPr>
          <w:ilvl w:val="0"/>
          <w:numId w:val="10"/>
        </w:numPr>
        <w:ind w:left="0" w:firstLine="567"/>
        <w:jc w:val="both"/>
        <w:rPr>
          <w:bCs/>
          <w:kern w:val="28"/>
        </w:rPr>
      </w:pPr>
      <w:r w:rsidRPr="00590383">
        <w:t>предоставление участник</w:t>
      </w:r>
      <w:r w:rsidR="00B95A22" w:rsidRPr="00590383">
        <w:t>ами</w:t>
      </w:r>
      <w:r w:rsidRPr="00590383">
        <w:t xml:space="preserve"> закупки недостоверных сведени</w:t>
      </w:r>
      <w:r w:rsidR="00F83B30" w:rsidRPr="00590383">
        <w:t>й</w:t>
      </w:r>
      <w:r w:rsidRPr="00590383">
        <w:t xml:space="preserve"> о стране происхождения товара, указанного в заявке, является основанием для признания заявки участника не соответствующей требованиям документации о закупке и отклонения такого участника от участия в закупке;</w:t>
      </w:r>
    </w:p>
    <w:p w:rsidR="00C40080" w:rsidRPr="00590383" w:rsidRDefault="00C40080" w:rsidP="00455CC3">
      <w:pPr>
        <w:pStyle w:val="afffff6"/>
        <w:numPr>
          <w:ilvl w:val="0"/>
          <w:numId w:val="10"/>
        </w:numPr>
        <w:ind w:left="0" w:firstLine="567"/>
        <w:jc w:val="both"/>
        <w:rPr>
          <w:bCs/>
          <w:kern w:val="28"/>
        </w:rPr>
      </w:pPr>
      <w:r w:rsidRPr="00590383">
        <w:rPr>
          <w:bCs/>
          <w:kern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40080" w:rsidRPr="00590383" w:rsidRDefault="00585E9A" w:rsidP="00455CC3">
      <w:pPr>
        <w:pStyle w:val="afffff6"/>
        <w:numPr>
          <w:ilvl w:val="0"/>
          <w:numId w:val="10"/>
        </w:numPr>
        <w:ind w:left="0" w:firstLine="567"/>
        <w:jc w:val="both"/>
        <w:rPr>
          <w:bCs/>
          <w:kern w:val="28"/>
        </w:rPr>
      </w:pPr>
      <w:r w:rsidRPr="00590383">
        <w:rPr>
          <w:bCs/>
          <w:kern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40080" w:rsidRPr="00590383" w:rsidRDefault="00C40080" w:rsidP="001F5C18">
      <w:pPr>
        <w:pStyle w:val="32"/>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Приоритет не предоставляется в случаях, если:</w:t>
      </w:r>
    </w:p>
    <w:p w:rsidR="00C40080" w:rsidRPr="00590383" w:rsidRDefault="00C40080" w:rsidP="00C40080">
      <w:pPr>
        <w:pStyle w:val="afffff6"/>
        <w:ind w:left="0" w:firstLine="567"/>
        <w:jc w:val="both"/>
        <w:rPr>
          <w:bCs/>
          <w:kern w:val="28"/>
        </w:rPr>
      </w:pPr>
      <w:r w:rsidRPr="00590383">
        <w:rPr>
          <w:bCs/>
          <w:kern w:val="28"/>
        </w:rPr>
        <w:t>а) закупка признана несостоявшейся и договор заключается с единственным участником закупки;</w:t>
      </w:r>
    </w:p>
    <w:p w:rsidR="00C40080" w:rsidRPr="00590383" w:rsidRDefault="00C40080" w:rsidP="00C40080">
      <w:pPr>
        <w:pStyle w:val="afffff6"/>
        <w:ind w:left="0" w:firstLine="567"/>
        <w:jc w:val="both"/>
        <w:rPr>
          <w:bCs/>
          <w:kern w:val="28"/>
        </w:rPr>
      </w:pPr>
      <w:r w:rsidRPr="00590383">
        <w:rPr>
          <w:bCs/>
          <w:kern w:val="28"/>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C40080" w:rsidRPr="00590383" w:rsidRDefault="00C40080" w:rsidP="00C40080">
      <w:pPr>
        <w:pStyle w:val="afffff6"/>
        <w:ind w:left="0" w:firstLine="567"/>
        <w:jc w:val="both"/>
        <w:rPr>
          <w:bCs/>
          <w:kern w:val="28"/>
        </w:rPr>
      </w:pPr>
      <w:r w:rsidRPr="00590383">
        <w:rPr>
          <w:bCs/>
          <w:kern w:val="28"/>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C40080" w:rsidRPr="00590383" w:rsidRDefault="00C40080" w:rsidP="00C40080">
      <w:pPr>
        <w:pStyle w:val="afffff6"/>
        <w:ind w:left="0" w:firstLine="567"/>
        <w:jc w:val="both"/>
        <w:rPr>
          <w:bCs/>
          <w:kern w:val="28"/>
        </w:rPr>
      </w:pPr>
      <w:r w:rsidRPr="00590383">
        <w:rPr>
          <w:bCs/>
          <w:kern w:val="28"/>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F83B30" w:rsidRPr="00590383">
        <w:rPr>
          <w:bCs/>
          <w:kern w:val="28"/>
        </w:rPr>
        <w:t>частником товаров, работ, услуг.</w:t>
      </w:r>
    </w:p>
    <w:p w:rsidR="00C40080" w:rsidRPr="00590383" w:rsidRDefault="00C40080" w:rsidP="001F5C18">
      <w:pPr>
        <w:pStyle w:val="32"/>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w:t>
      </w:r>
      <w:r w:rsidR="00FD330F" w:rsidRPr="00590383">
        <w:rPr>
          <w:rFonts w:ascii="Times New Roman" w:hAnsi="Times New Roman" w:cs="Times New Roman"/>
          <w:b w:val="0"/>
          <w:bCs w:val="0"/>
        </w:rPr>
        <w:t>договора</w:t>
      </w:r>
      <w:r w:rsidRPr="00590383">
        <w:rPr>
          <w:rFonts w:ascii="Times New Roman" w:hAnsi="Times New Roman" w:cs="Times New Roman"/>
          <w:b w:val="0"/>
          <w:bCs w:val="0"/>
        </w:rPr>
        <w:t xml:space="preserve"> по результатам процедур закупки, определяемый как результат деления цены договора, предложенной участником в окончательном предложении на начальную (максимальную) цену </w:t>
      </w:r>
      <w:r w:rsidR="00FD330F" w:rsidRPr="00590383">
        <w:rPr>
          <w:rFonts w:ascii="Times New Roman" w:hAnsi="Times New Roman" w:cs="Times New Roman"/>
          <w:b w:val="0"/>
          <w:bCs w:val="0"/>
        </w:rPr>
        <w:t>договора</w:t>
      </w:r>
      <w:r w:rsidRPr="00590383">
        <w:rPr>
          <w:rFonts w:ascii="Times New Roman" w:hAnsi="Times New Roman" w:cs="Times New Roman"/>
          <w:b w:val="0"/>
          <w:bCs w:val="0"/>
        </w:rPr>
        <w:t>.</w:t>
      </w:r>
    </w:p>
    <w:p w:rsidR="008B09FE" w:rsidRPr="00590383" w:rsidRDefault="008B09FE" w:rsidP="008B09FE">
      <w:pPr>
        <w:pStyle w:val="32"/>
        <w:numPr>
          <w:ilvl w:val="2"/>
          <w:numId w:val="1"/>
        </w:numPr>
        <w:tabs>
          <w:tab w:val="clear" w:pos="596"/>
          <w:tab w:val="num" w:pos="454"/>
        </w:tabs>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При расчете оценки по ценовому критерию, с учетом установленного Постановлением Правительства Российской Федерации от 16.09.2016 № 925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стоимость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принимается в расчет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(по результатам </w:t>
      </w:r>
      <w:r w:rsidR="006E211C" w:rsidRPr="00590383">
        <w:rPr>
          <w:rFonts w:ascii="Times New Roman" w:hAnsi="Times New Roman" w:cs="Times New Roman"/>
          <w:b w:val="0"/>
          <w:bCs w:val="0"/>
        </w:rPr>
        <w:t>переторжки</w:t>
      </w:r>
      <w:r w:rsidRPr="00590383">
        <w:rPr>
          <w:rFonts w:ascii="Times New Roman" w:hAnsi="Times New Roman" w:cs="Times New Roman"/>
          <w:b w:val="0"/>
          <w:bCs w:val="0"/>
        </w:rPr>
        <w:t xml:space="preserve">). </w:t>
      </w:r>
      <w:r w:rsidR="008E5F3A" w:rsidRPr="00590383">
        <w:rPr>
          <w:rFonts w:ascii="Times New Roman" w:hAnsi="Times New Roman" w:cs="Times New Roman"/>
          <w:b w:val="0"/>
          <w:bCs w:val="0"/>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r w:rsidRPr="00590383">
        <w:rPr>
          <w:rFonts w:ascii="Times New Roman" w:hAnsi="Times New Roman" w:cs="Times New Roman"/>
          <w:b w:val="0"/>
          <w:bCs w:val="0"/>
        </w:rPr>
        <w:t xml:space="preserve"> (</w:t>
      </w:r>
      <w:r w:rsidR="006E211C" w:rsidRPr="00590383">
        <w:rPr>
          <w:rFonts w:ascii="Times New Roman" w:hAnsi="Times New Roman" w:cs="Times New Roman"/>
          <w:b w:val="0"/>
          <w:bCs w:val="0"/>
        </w:rPr>
        <w:t>по результатам переторжки</w:t>
      </w:r>
      <w:r w:rsidRPr="00590383">
        <w:rPr>
          <w:rFonts w:ascii="Times New Roman" w:hAnsi="Times New Roman" w:cs="Times New Roman"/>
          <w:b w:val="0"/>
          <w:bCs w:val="0"/>
        </w:rPr>
        <w:t>).</w:t>
      </w:r>
    </w:p>
    <w:p w:rsidR="008E5F3A" w:rsidRPr="00590383" w:rsidRDefault="008E5F3A" w:rsidP="008E5F3A">
      <w:pPr>
        <w:pStyle w:val="32"/>
        <w:numPr>
          <w:ilvl w:val="2"/>
          <w:numId w:val="1"/>
        </w:numPr>
        <w:tabs>
          <w:tab w:val="clear" w:pos="596"/>
          <w:tab w:val="num" w:pos="454"/>
        </w:tabs>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C40080" w:rsidRPr="00590383" w:rsidRDefault="00C40080" w:rsidP="001F5C18">
      <w:pPr>
        <w:pStyle w:val="32"/>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rsidR="00A67AA5" w:rsidRPr="00590383" w:rsidRDefault="00A67AA5" w:rsidP="00D62DF4">
      <w:pPr>
        <w:pStyle w:val="afffff6"/>
        <w:ind w:left="851"/>
        <w:rPr>
          <w:b/>
          <w:bCs/>
          <w:kern w:val="28"/>
        </w:rPr>
      </w:pPr>
      <w:bookmarkStart w:id="33" w:name="_Toc123405462"/>
      <w:bookmarkStart w:id="34" w:name="_Toc166101207"/>
      <w:bookmarkEnd w:id="11"/>
    </w:p>
    <w:p w:rsidR="007633E7" w:rsidRPr="00590383" w:rsidRDefault="007633E7" w:rsidP="00D35172">
      <w:pPr>
        <w:pStyle w:val="11"/>
        <w:keepNext w:val="0"/>
        <w:numPr>
          <w:ilvl w:val="0"/>
          <w:numId w:val="1"/>
        </w:numPr>
        <w:spacing w:before="0" w:after="0"/>
        <w:ind w:left="0" w:firstLine="567"/>
        <w:jc w:val="both"/>
        <w:rPr>
          <w:sz w:val="24"/>
          <w:szCs w:val="24"/>
        </w:rPr>
      </w:pPr>
      <w:bookmarkStart w:id="35" w:name="_Toc177741071"/>
      <w:r w:rsidRPr="00590383">
        <w:rPr>
          <w:sz w:val="24"/>
          <w:szCs w:val="24"/>
        </w:rPr>
        <w:t>ДОКУМЕНТАЦИЯ</w:t>
      </w:r>
      <w:bookmarkEnd w:id="33"/>
      <w:bookmarkEnd w:id="34"/>
      <w:r w:rsidR="00D62DF4" w:rsidRPr="00590383">
        <w:rPr>
          <w:sz w:val="24"/>
          <w:szCs w:val="24"/>
        </w:rPr>
        <w:t xml:space="preserve"> О ЗАКУПКЕ</w:t>
      </w:r>
      <w:bookmarkEnd w:id="35"/>
    </w:p>
    <w:p w:rsidR="007633E7" w:rsidRPr="00590383" w:rsidRDefault="007633E7" w:rsidP="00FA1AA1">
      <w:pPr>
        <w:pStyle w:val="21"/>
        <w:keepNext w:val="0"/>
        <w:numPr>
          <w:ilvl w:val="1"/>
          <w:numId w:val="1"/>
        </w:numPr>
        <w:spacing w:after="0"/>
        <w:ind w:left="0" w:firstLine="567"/>
        <w:jc w:val="left"/>
        <w:rPr>
          <w:sz w:val="24"/>
          <w:szCs w:val="24"/>
        </w:rPr>
      </w:pPr>
      <w:bookmarkStart w:id="36" w:name="_Ref11225592"/>
      <w:bookmarkStart w:id="37" w:name="_Toc13035844"/>
      <w:bookmarkStart w:id="38" w:name="_Toc123405463"/>
      <w:bookmarkStart w:id="39" w:name="_Toc169628374"/>
      <w:bookmarkStart w:id="40" w:name="_Toc177741072"/>
      <w:r w:rsidRPr="00590383">
        <w:rPr>
          <w:sz w:val="24"/>
          <w:szCs w:val="24"/>
        </w:rPr>
        <w:t>Предоставление документации</w:t>
      </w:r>
      <w:bookmarkEnd w:id="36"/>
      <w:bookmarkEnd w:id="37"/>
      <w:bookmarkEnd w:id="38"/>
      <w:bookmarkEnd w:id="39"/>
      <w:r w:rsidR="00D62DF4" w:rsidRPr="00590383">
        <w:rPr>
          <w:sz w:val="24"/>
          <w:szCs w:val="24"/>
        </w:rPr>
        <w:t xml:space="preserve"> о закупке</w:t>
      </w:r>
      <w:bookmarkEnd w:id="40"/>
    </w:p>
    <w:p w:rsidR="007633E7" w:rsidRPr="00590383" w:rsidRDefault="00D62DF4" w:rsidP="00D62DF4">
      <w:pPr>
        <w:pStyle w:val="32"/>
        <w:keepNext w:val="0"/>
        <w:numPr>
          <w:ilvl w:val="2"/>
          <w:numId w:val="1"/>
        </w:numPr>
        <w:spacing w:before="0" w:after="0"/>
        <w:ind w:left="0" w:firstLine="567"/>
        <w:rPr>
          <w:rFonts w:ascii="Times New Roman" w:hAnsi="Times New Roman" w:cs="Times New Roman"/>
          <w:b w:val="0"/>
          <w:bCs w:val="0"/>
        </w:rPr>
      </w:pPr>
      <w:bookmarkStart w:id="41" w:name="_Ref166101804"/>
      <w:r w:rsidRPr="00590383">
        <w:rPr>
          <w:rFonts w:ascii="Times New Roman" w:hAnsi="Times New Roman" w:cs="Times New Roman"/>
          <w:b w:val="0"/>
          <w:bCs w:val="0"/>
        </w:rPr>
        <w:t>Документация о закупке в полном объеме в электронном виде безвозмездно доступна для ознакомления на официальном сайте Единой информационной системы www.zakupki.gov.ru, а также на сайте электрон</w:t>
      </w:r>
      <w:r w:rsidR="009443D0" w:rsidRPr="00590383">
        <w:rPr>
          <w:rFonts w:ascii="Times New Roman" w:hAnsi="Times New Roman" w:cs="Times New Roman"/>
          <w:b w:val="0"/>
          <w:bCs w:val="0"/>
        </w:rPr>
        <w:t>ной площадки (далее – Э</w:t>
      </w:r>
      <w:r w:rsidRPr="00590383">
        <w:rPr>
          <w:rFonts w:ascii="Times New Roman" w:hAnsi="Times New Roman" w:cs="Times New Roman"/>
          <w:b w:val="0"/>
          <w:bCs w:val="0"/>
        </w:rPr>
        <w:t xml:space="preserve">П) </w:t>
      </w:r>
      <w:hyperlink r:id="rId9" w:history="1">
        <w:r w:rsidR="00E24511" w:rsidRPr="00590383">
          <w:rPr>
            <w:rStyle w:val="aff9"/>
            <w:rFonts w:ascii="Times New Roman" w:hAnsi="Times New Roman" w:cs="Times New Roman"/>
            <w:b w:val="0"/>
            <w:bCs w:val="0"/>
          </w:rPr>
          <w:t>https://www.roseltorg.ru/</w:t>
        </w:r>
      </w:hyperlink>
      <w:r w:rsidR="007633E7" w:rsidRPr="00590383">
        <w:rPr>
          <w:rFonts w:ascii="Times New Roman" w:hAnsi="Times New Roman" w:cs="Times New Roman"/>
          <w:b w:val="0"/>
          <w:bCs w:val="0"/>
        </w:rPr>
        <w:t>.</w:t>
      </w:r>
      <w:bookmarkEnd w:id="41"/>
      <w:r w:rsidRPr="00590383">
        <w:rPr>
          <w:rFonts w:ascii="Times New Roman" w:hAnsi="Times New Roman" w:cs="Times New Roman"/>
          <w:b w:val="0"/>
          <w:bCs w:val="0"/>
        </w:rPr>
        <w:t xml:space="preserve"> Срок начала предоставления документации о закупке </w:t>
      </w:r>
      <w:r w:rsidR="00EE6CA1" w:rsidRPr="00590383">
        <w:rPr>
          <w:rFonts w:ascii="Times New Roman" w:hAnsi="Times New Roman" w:cs="Times New Roman"/>
          <w:b w:val="0"/>
          <w:bCs w:val="0"/>
        </w:rPr>
        <w:t>устанавливается Заказчик</w:t>
      </w:r>
      <w:r w:rsidRPr="00590383">
        <w:rPr>
          <w:rFonts w:ascii="Times New Roman" w:hAnsi="Times New Roman" w:cs="Times New Roman"/>
          <w:b w:val="0"/>
          <w:bCs w:val="0"/>
        </w:rPr>
        <w:t>ом в извещении о закупке.</w:t>
      </w:r>
    </w:p>
    <w:p w:rsidR="007633E7" w:rsidRPr="00590383" w:rsidRDefault="007633E7" w:rsidP="00183F25">
      <w:pPr>
        <w:pStyle w:val="21"/>
        <w:keepNext w:val="0"/>
        <w:numPr>
          <w:ilvl w:val="1"/>
          <w:numId w:val="1"/>
        </w:numPr>
        <w:spacing w:after="0"/>
        <w:ind w:left="0" w:firstLine="567"/>
        <w:jc w:val="left"/>
        <w:rPr>
          <w:sz w:val="24"/>
          <w:szCs w:val="24"/>
        </w:rPr>
      </w:pPr>
      <w:bookmarkStart w:id="42" w:name="_Toc123405464"/>
      <w:bookmarkStart w:id="43" w:name="_Toc177741073"/>
      <w:r w:rsidRPr="00590383">
        <w:rPr>
          <w:sz w:val="24"/>
          <w:szCs w:val="24"/>
        </w:rPr>
        <w:t>Разъяснение положений документации</w:t>
      </w:r>
      <w:bookmarkEnd w:id="42"/>
      <w:r w:rsidR="00D62DF4" w:rsidRPr="00590383">
        <w:rPr>
          <w:sz w:val="24"/>
          <w:szCs w:val="24"/>
        </w:rPr>
        <w:t xml:space="preserve"> о закупке</w:t>
      </w:r>
      <w:bookmarkEnd w:id="43"/>
    </w:p>
    <w:p w:rsidR="00183F25" w:rsidRPr="00590383" w:rsidRDefault="007633E7" w:rsidP="00183F25">
      <w:pPr>
        <w:pStyle w:val="32"/>
        <w:keepNext w:val="0"/>
        <w:numPr>
          <w:ilvl w:val="2"/>
          <w:numId w:val="1"/>
        </w:numPr>
        <w:spacing w:before="0" w:after="0"/>
        <w:ind w:left="0" w:firstLine="567"/>
        <w:rPr>
          <w:rFonts w:ascii="Times New Roman" w:hAnsi="Times New Roman" w:cs="Times New Roman"/>
          <w:b w:val="0"/>
          <w:bCs w:val="0"/>
        </w:rPr>
      </w:pPr>
      <w:bookmarkStart w:id="44" w:name="_Ref166349349"/>
      <w:r w:rsidRPr="00590383">
        <w:rPr>
          <w:rFonts w:ascii="Times New Roman" w:hAnsi="Times New Roman" w:cs="Times New Roman"/>
          <w:b w:val="0"/>
          <w:bCs w:val="0"/>
        </w:rPr>
        <w:t xml:space="preserve">Любой участник закупки вправе направить </w:t>
      </w:r>
      <w:r w:rsidR="00CD72EE" w:rsidRPr="00590383">
        <w:rPr>
          <w:rFonts w:ascii="Times New Roman" w:hAnsi="Times New Roman" w:cs="Times New Roman"/>
          <w:b w:val="0"/>
          <w:bCs w:val="0"/>
        </w:rPr>
        <w:t xml:space="preserve">средствами электронной площадки </w:t>
      </w:r>
      <w:r w:rsidR="00F83B30" w:rsidRPr="00590383">
        <w:rPr>
          <w:rFonts w:ascii="Times New Roman" w:hAnsi="Times New Roman" w:cs="Times New Roman"/>
          <w:b w:val="0"/>
          <w:bCs w:val="0"/>
        </w:rPr>
        <w:t>З</w:t>
      </w:r>
      <w:r w:rsidRPr="00590383">
        <w:rPr>
          <w:rFonts w:ascii="Times New Roman" w:hAnsi="Times New Roman" w:cs="Times New Roman"/>
          <w:b w:val="0"/>
          <w:bCs w:val="0"/>
        </w:rPr>
        <w:t xml:space="preserve">аказчику запрос о даче разъяснений положений </w:t>
      </w:r>
      <w:r w:rsidR="008B09FE" w:rsidRPr="00590383">
        <w:rPr>
          <w:rFonts w:ascii="Times New Roman" w:hAnsi="Times New Roman" w:cs="Times New Roman"/>
          <w:b w:val="0"/>
          <w:bCs w:val="0"/>
        </w:rPr>
        <w:t xml:space="preserve">извещения о закупке и/или </w:t>
      </w:r>
      <w:r w:rsidRPr="00590383">
        <w:rPr>
          <w:rFonts w:ascii="Times New Roman" w:hAnsi="Times New Roman" w:cs="Times New Roman"/>
          <w:b w:val="0"/>
          <w:bCs w:val="0"/>
        </w:rPr>
        <w:t>документации</w:t>
      </w:r>
      <w:r w:rsidR="00120A22" w:rsidRPr="00590383">
        <w:rPr>
          <w:rFonts w:ascii="Times New Roman" w:hAnsi="Times New Roman" w:cs="Times New Roman"/>
          <w:b w:val="0"/>
          <w:bCs w:val="0"/>
        </w:rPr>
        <w:t xml:space="preserve"> о закупке</w:t>
      </w:r>
      <w:r w:rsidRPr="00590383">
        <w:rPr>
          <w:rFonts w:ascii="Times New Roman" w:hAnsi="Times New Roman" w:cs="Times New Roman"/>
          <w:b w:val="0"/>
          <w:bCs w:val="0"/>
        </w:rPr>
        <w:t xml:space="preserve">. </w:t>
      </w:r>
      <w:r w:rsidR="00CD72EE" w:rsidRPr="00590383">
        <w:rPr>
          <w:rFonts w:ascii="Times New Roman" w:hAnsi="Times New Roman" w:cs="Times New Roman"/>
          <w:b w:val="0"/>
          <w:bCs w:val="0"/>
        </w:rPr>
        <w:t xml:space="preserve">Порядок подачи запроса на разъяснения положений </w:t>
      </w:r>
      <w:r w:rsidR="008B09FE" w:rsidRPr="00590383">
        <w:rPr>
          <w:rFonts w:ascii="Times New Roman" w:hAnsi="Times New Roman" w:cs="Times New Roman"/>
          <w:b w:val="0"/>
          <w:bCs w:val="0"/>
        </w:rPr>
        <w:t xml:space="preserve">извещения о закупке и/или </w:t>
      </w:r>
      <w:r w:rsidR="00CD72EE" w:rsidRPr="00590383">
        <w:rPr>
          <w:rFonts w:ascii="Times New Roman" w:hAnsi="Times New Roman" w:cs="Times New Roman"/>
          <w:b w:val="0"/>
          <w:bCs w:val="0"/>
        </w:rPr>
        <w:t xml:space="preserve">документации о закупке определяется </w:t>
      </w:r>
      <w:r w:rsidR="00F24F13" w:rsidRPr="00590383">
        <w:rPr>
          <w:rFonts w:ascii="Times New Roman" w:hAnsi="Times New Roman" w:cs="Times New Roman"/>
          <w:b w:val="0"/>
        </w:rPr>
        <w:t>Регламентом работы ЭП</w:t>
      </w:r>
      <w:r w:rsidR="00CD72EE" w:rsidRPr="00590383">
        <w:rPr>
          <w:rFonts w:ascii="Times New Roman" w:hAnsi="Times New Roman" w:cs="Times New Roman"/>
          <w:b w:val="0"/>
          <w:bCs w:val="0"/>
        </w:rPr>
        <w:t>.</w:t>
      </w:r>
      <w:r w:rsidR="00C24C5D" w:rsidRPr="00590383">
        <w:rPr>
          <w:rFonts w:ascii="Times New Roman" w:hAnsi="Times New Roman" w:cs="Times New Roman"/>
          <w:b w:val="0"/>
          <w:bCs w:val="0"/>
        </w:rPr>
        <w:t xml:space="preserve"> </w:t>
      </w:r>
      <w:r w:rsidR="00183F25" w:rsidRPr="00590383">
        <w:rPr>
          <w:rFonts w:ascii="Times New Roman" w:hAnsi="Times New Roman" w:cs="Times New Roman"/>
          <w:b w:val="0"/>
          <w:bCs w:val="0"/>
        </w:rPr>
        <w:t xml:space="preserve">Дата и время окончания срока предоставления участникам закупки разъяснений положений документации о закупке указаны в пункте </w:t>
      </w:r>
      <w:r w:rsidR="00D35172" w:rsidRPr="00590383">
        <w:rPr>
          <w:rFonts w:ascii="Times New Roman" w:hAnsi="Times New Roman" w:cs="Times New Roman"/>
          <w:b w:val="0"/>
          <w:bCs w:val="0"/>
        </w:rPr>
        <w:t>15</w:t>
      </w:r>
      <w:r w:rsidR="00183F25" w:rsidRPr="00590383">
        <w:rPr>
          <w:rFonts w:ascii="Times New Roman" w:hAnsi="Times New Roman" w:cs="Times New Roman"/>
          <w:b w:val="0"/>
          <w:bCs w:val="0"/>
        </w:rPr>
        <w:t xml:space="preserve"> части II «ИНФОРМАЦИОННАЯ КАРТА ЗАКУПКИ».</w:t>
      </w:r>
    </w:p>
    <w:p w:rsidR="00120A22" w:rsidRPr="00590383" w:rsidRDefault="00120A22" w:rsidP="00183F25">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В течение трех рабочих дней с даты поступления запроса, </w:t>
      </w:r>
      <w:r w:rsidR="00183F25" w:rsidRPr="00590383">
        <w:rPr>
          <w:rFonts w:ascii="Times New Roman" w:hAnsi="Times New Roman" w:cs="Times New Roman"/>
          <w:b w:val="0"/>
          <w:bCs w:val="0"/>
        </w:rPr>
        <w:t>З</w:t>
      </w:r>
      <w:r w:rsidRPr="00590383">
        <w:rPr>
          <w:rFonts w:ascii="Times New Roman" w:hAnsi="Times New Roman" w:cs="Times New Roman"/>
          <w:b w:val="0"/>
          <w:bCs w:val="0"/>
        </w:rPr>
        <w:t xml:space="preserve">аказчик осуществляет разъяснение положений </w:t>
      </w:r>
      <w:r w:rsidR="008B09FE" w:rsidRPr="00590383">
        <w:rPr>
          <w:rFonts w:ascii="Times New Roman" w:hAnsi="Times New Roman" w:cs="Times New Roman"/>
          <w:b w:val="0"/>
          <w:bCs w:val="0"/>
        </w:rPr>
        <w:t xml:space="preserve">извещения о закупке и/или </w:t>
      </w:r>
      <w:r w:rsidRPr="00590383">
        <w:rPr>
          <w:rFonts w:ascii="Times New Roman" w:hAnsi="Times New Roman" w:cs="Times New Roman"/>
          <w:b w:val="0"/>
          <w:bCs w:val="0"/>
        </w:rPr>
        <w:t xml:space="preserve">документации о закупке и размещает их в </w:t>
      </w:r>
      <w:r w:rsidR="00850314" w:rsidRPr="00590383">
        <w:rPr>
          <w:rFonts w:ascii="Times New Roman" w:hAnsi="Times New Roman" w:cs="Times New Roman"/>
          <w:b w:val="0"/>
          <w:bCs w:val="0"/>
        </w:rPr>
        <w:t>ЕИС</w:t>
      </w:r>
      <w:r w:rsidRPr="00590383">
        <w:rPr>
          <w:rFonts w:ascii="Times New Roman" w:hAnsi="Times New Roman" w:cs="Times New Roman"/>
          <w:b w:val="0"/>
          <w:bCs w:val="0"/>
        </w:rPr>
        <w:t xml:space="preserve"> с указанием предмета запроса, но без указания участника такой закупки, от которого поступил указанный запрос. При этом </w:t>
      </w:r>
      <w:r w:rsidR="00183F25" w:rsidRPr="00590383">
        <w:rPr>
          <w:rFonts w:ascii="Times New Roman" w:hAnsi="Times New Roman" w:cs="Times New Roman"/>
          <w:b w:val="0"/>
          <w:bCs w:val="0"/>
        </w:rPr>
        <w:t>З</w:t>
      </w:r>
      <w:r w:rsidRPr="00590383">
        <w:rPr>
          <w:rFonts w:ascii="Times New Roman" w:hAnsi="Times New Roman" w:cs="Times New Roman"/>
          <w:b w:val="0"/>
          <w:bCs w:val="0"/>
        </w:rPr>
        <w:t xml:space="preserve">аказчик вправе не осуществлять такое разъяснение в случае, если указанный запрос поступил позднее чем за </w:t>
      </w:r>
      <w:r w:rsidR="00D35172" w:rsidRPr="00590383">
        <w:rPr>
          <w:rFonts w:ascii="Times New Roman" w:hAnsi="Times New Roman" w:cs="Times New Roman"/>
          <w:b w:val="0"/>
          <w:bCs w:val="0"/>
        </w:rPr>
        <w:t>3 (</w:t>
      </w:r>
      <w:r w:rsidRPr="00590383">
        <w:rPr>
          <w:rFonts w:ascii="Times New Roman" w:hAnsi="Times New Roman" w:cs="Times New Roman"/>
          <w:b w:val="0"/>
          <w:bCs w:val="0"/>
        </w:rPr>
        <w:t>три</w:t>
      </w:r>
      <w:r w:rsidR="00D35172" w:rsidRPr="00590383">
        <w:rPr>
          <w:rFonts w:ascii="Times New Roman" w:hAnsi="Times New Roman" w:cs="Times New Roman"/>
          <w:b w:val="0"/>
          <w:bCs w:val="0"/>
        </w:rPr>
        <w:t>)</w:t>
      </w:r>
      <w:r w:rsidRPr="00590383">
        <w:rPr>
          <w:rFonts w:ascii="Times New Roman" w:hAnsi="Times New Roman" w:cs="Times New Roman"/>
          <w:b w:val="0"/>
          <w:bCs w:val="0"/>
        </w:rPr>
        <w:t xml:space="preserve"> рабочих дня до даты окончания срока подачи заявок на участие в такой закупке</w:t>
      </w:r>
      <w:r w:rsidR="00183F25" w:rsidRPr="00590383">
        <w:rPr>
          <w:rFonts w:ascii="Times New Roman" w:hAnsi="Times New Roman" w:cs="Times New Roman"/>
          <w:b w:val="0"/>
          <w:bCs w:val="0"/>
        </w:rPr>
        <w:t xml:space="preserve">. </w:t>
      </w:r>
      <w:bookmarkEnd w:id="44"/>
    </w:p>
    <w:p w:rsidR="00183F25" w:rsidRPr="00590383" w:rsidRDefault="00183F25" w:rsidP="00183F25">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Разъяснения положений документации о закупке не должны изменять предмет закупки и существенные условия проекта договора.</w:t>
      </w:r>
    </w:p>
    <w:p w:rsidR="007633E7" w:rsidRPr="00590383" w:rsidRDefault="007633E7" w:rsidP="00FA1AA1">
      <w:pPr>
        <w:pStyle w:val="21"/>
        <w:keepNext w:val="0"/>
        <w:numPr>
          <w:ilvl w:val="1"/>
          <w:numId w:val="1"/>
        </w:numPr>
        <w:spacing w:after="0"/>
        <w:ind w:left="0" w:firstLine="567"/>
        <w:jc w:val="both"/>
        <w:rPr>
          <w:sz w:val="24"/>
          <w:szCs w:val="24"/>
        </w:rPr>
      </w:pPr>
      <w:bookmarkStart w:id="45" w:name="_Ref119429410"/>
      <w:bookmarkStart w:id="46" w:name="_Toc123405465"/>
      <w:bookmarkStart w:id="47" w:name="_Toc177741074"/>
      <w:r w:rsidRPr="00590383">
        <w:rPr>
          <w:sz w:val="24"/>
          <w:szCs w:val="24"/>
        </w:rPr>
        <w:t xml:space="preserve">Внесение изменений в извещение о </w:t>
      </w:r>
      <w:bookmarkEnd w:id="45"/>
      <w:bookmarkEnd w:id="46"/>
      <w:r w:rsidR="00183F25" w:rsidRPr="00590383">
        <w:rPr>
          <w:sz w:val="24"/>
          <w:szCs w:val="24"/>
        </w:rPr>
        <w:t>закупке и/или документацию о закупке</w:t>
      </w:r>
      <w:bookmarkEnd w:id="47"/>
    </w:p>
    <w:p w:rsidR="007633E7" w:rsidRPr="00590383" w:rsidRDefault="00850314" w:rsidP="00E976B0">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До окончания срока подачи заявок Заказчик может по любой причине внести изменения в извещение о закупке и/или документацию о закупке.</w:t>
      </w:r>
    </w:p>
    <w:p w:rsidR="00850314" w:rsidRPr="00590383" w:rsidRDefault="00850314" w:rsidP="00E976B0">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rPr>
        <w:t>Изменения, вносимые в извещение о закупке и/или документацию о закупке</w:t>
      </w:r>
      <w:r w:rsidR="00F24F13" w:rsidRPr="00590383">
        <w:rPr>
          <w:rFonts w:ascii="Times New Roman" w:hAnsi="Times New Roman" w:cs="Times New Roman"/>
          <w:b w:val="0"/>
        </w:rPr>
        <w:t>,</w:t>
      </w:r>
      <w:r w:rsidRPr="00590383">
        <w:rPr>
          <w:rFonts w:ascii="Times New Roman" w:hAnsi="Times New Roman" w:cs="Times New Roman"/>
          <w:b w:val="0"/>
        </w:rPr>
        <w:t xml:space="preserve"> размещаются Заказчиком в ЕИС не позднее чем в течение </w:t>
      </w:r>
      <w:r w:rsidR="00D35172" w:rsidRPr="00590383">
        <w:rPr>
          <w:rFonts w:ascii="Times New Roman" w:hAnsi="Times New Roman" w:cs="Times New Roman"/>
          <w:b w:val="0"/>
        </w:rPr>
        <w:t>3 (</w:t>
      </w:r>
      <w:r w:rsidRPr="00590383">
        <w:rPr>
          <w:rFonts w:ascii="Times New Roman" w:hAnsi="Times New Roman" w:cs="Times New Roman"/>
          <w:b w:val="0"/>
        </w:rPr>
        <w:t>трех</w:t>
      </w:r>
      <w:r w:rsidR="00D35172" w:rsidRPr="00590383">
        <w:rPr>
          <w:rFonts w:ascii="Times New Roman" w:hAnsi="Times New Roman" w:cs="Times New Roman"/>
          <w:b w:val="0"/>
        </w:rPr>
        <w:t>)</w:t>
      </w:r>
      <w:r w:rsidRPr="00590383">
        <w:rPr>
          <w:rFonts w:ascii="Times New Roman" w:hAnsi="Times New Roman" w:cs="Times New Roman"/>
          <w:b w:val="0"/>
        </w:rPr>
        <w:t xml:space="preserve"> дней со дня принятия решения о внесении указанных изменений. </w:t>
      </w:r>
      <w:r w:rsidR="007633E7" w:rsidRPr="00590383">
        <w:rPr>
          <w:rFonts w:ascii="Times New Roman" w:hAnsi="Times New Roman" w:cs="Times New Roman"/>
          <w:b w:val="0"/>
          <w:bCs w:val="0"/>
        </w:rPr>
        <w:t xml:space="preserve">При этом </w:t>
      </w:r>
      <w:r w:rsidRPr="00590383">
        <w:rPr>
          <w:rFonts w:ascii="Times New Roman" w:hAnsi="Times New Roman" w:cs="Times New Roman"/>
          <w:b w:val="0"/>
        </w:rPr>
        <w:t xml:space="preserve">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в </w:t>
      </w:r>
      <w:r w:rsidR="00A52BE4" w:rsidRPr="00590383">
        <w:rPr>
          <w:rFonts w:ascii="Times New Roman" w:hAnsi="Times New Roman" w:cs="Times New Roman"/>
          <w:b w:val="0"/>
        </w:rPr>
        <w:t>Положении о закупке</w:t>
      </w:r>
      <w:r w:rsidRPr="00590383">
        <w:rPr>
          <w:rFonts w:ascii="Times New Roman" w:hAnsi="Times New Roman" w:cs="Times New Roman"/>
          <w:b w:val="0"/>
        </w:rPr>
        <w:t>.</w:t>
      </w:r>
    </w:p>
    <w:p w:rsidR="007633E7" w:rsidRPr="00590383" w:rsidRDefault="007633E7" w:rsidP="00FA1AA1">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Заказчик не несет ответственности в случае, если участник </w:t>
      </w:r>
      <w:r w:rsidRPr="00590383">
        <w:rPr>
          <w:rFonts w:ascii="Times New Roman" w:hAnsi="Times New Roman" w:cs="Times New Roman"/>
          <w:b w:val="0"/>
        </w:rPr>
        <w:t xml:space="preserve">закупки </w:t>
      </w:r>
      <w:r w:rsidRPr="00590383">
        <w:rPr>
          <w:rFonts w:ascii="Times New Roman" w:hAnsi="Times New Roman" w:cs="Times New Roman"/>
          <w:b w:val="0"/>
          <w:bCs w:val="0"/>
        </w:rPr>
        <w:t xml:space="preserve">не ознакомился с изменениями, внесенными в извещение о </w:t>
      </w:r>
      <w:r w:rsidR="00850314" w:rsidRPr="00590383">
        <w:rPr>
          <w:rFonts w:ascii="Times New Roman" w:hAnsi="Times New Roman" w:cs="Times New Roman"/>
          <w:b w:val="0"/>
          <w:bCs w:val="0"/>
        </w:rPr>
        <w:t xml:space="preserve">закупке и/или </w:t>
      </w:r>
      <w:r w:rsidRPr="00590383">
        <w:rPr>
          <w:rFonts w:ascii="Times New Roman" w:hAnsi="Times New Roman" w:cs="Times New Roman"/>
          <w:b w:val="0"/>
          <w:bCs w:val="0"/>
        </w:rPr>
        <w:t>документацию</w:t>
      </w:r>
      <w:r w:rsidR="00850314" w:rsidRPr="00590383">
        <w:rPr>
          <w:rFonts w:ascii="Times New Roman" w:hAnsi="Times New Roman" w:cs="Times New Roman"/>
          <w:b w:val="0"/>
          <w:bCs w:val="0"/>
        </w:rPr>
        <w:t xml:space="preserve"> о закупке</w:t>
      </w:r>
      <w:r w:rsidRPr="00590383">
        <w:rPr>
          <w:rFonts w:ascii="Times New Roman" w:hAnsi="Times New Roman" w:cs="Times New Roman"/>
          <w:b w:val="0"/>
          <w:bCs w:val="0"/>
        </w:rPr>
        <w:t xml:space="preserve">, размещенными надлежащим образом. </w:t>
      </w:r>
    </w:p>
    <w:p w:rsidR="007633E7" w:rsidRPr="00590383" w:rsidRDefault="007633E7" w:rsidP="00FA1AA1">
      <w:pPr>
        <w:pStyle w:val="21"/>
        <w:numPr>
          <w:ilvl w:val="1"/>
          <w:numId w:val="1"/>
        </w:numPr>
        <w:spacing w:after="0"/>
        <w:ind w:left="0" w:firstLine="567"/>
        <w:jc w:val="left"/>
        <w:rPr>
          <w:sz w:val="24"/>
          <w:szCs w:val="24"/>
        </w:rPr>
      </w:pPr>
      <w:bookmarkStart w:id="48" w:name="_Toc123405466"/>
      <w:bookmarkStart w:id="49" w:name="_Toc177741075"/>
      <w:r w:rsidRPr="00590383">
        <w:rPr>
          <w:sz w:val="24"/>
          <w:szCs w:val="24"/>
        </w:rPr>
        <w:t xml:space="preserve">Отмена </w:t>
      </w:r>
      <w:bookmarkEnd w:id="48"/>
      <w:r w:rsidR="00E976B0" w:rsidRPr="00590383">
        <w:rPr>
          <w:sz w:val="24"/>
          <w:szCs w:val="24"/>
        </w:rPr>
        <w:t>закупки</w:t>
      </w:r>
      <w:bookmarkEnd w:id="49"/>
    </w:p>
    <w:p w:rsidR="007633E7" w:rsidRPr="00590383" w:rsidRDefault="007633E7" w:rsidP="00E976B0">
      <w:pPr>
        <w:pStyle w:val="32"/>
        <w:keepNext w:val="0"/>
        <w:numPr>
          <w:ilvl w:val="2"/>
          <w:numId w:val="1"/>
        </w:numPr>
        <w:spacing w:before="0" w:after="0"/>
        <w:ind w:left="0" w:firstLine="567"/>
        <w:rPr>
          <w:rFonts w:ascii="Times New Roman" w:hAnsi="Times New Roman" w:cs="Times New Roman"/>
          <w:b w:val="0"/>
          <w:bCs w:val="0"/>
        </w:rPr>
      </w:pPr>
      <w:bookmarkStart w:id="50" w:name="_Ref166158219"/>
      <w:r w:rsidRPr="00590383">
        <w:rPr>
          <w:rFonts w:ascii="Times New Roman" w:hAnsi="Times New Roman" w:cs="Times New Roman"/>
          <w:b w:val="0"/>
          <w:bCs w:val="0"/>
        </w:rPr>
        <w:t xml:space="preserve">Заказчик </w:t>
      </w:r>
      <w:r w:rsidR="00E976B0" w:rsidRPr="00590383">
        <w:rPr>
          <w:rFonts w:ascii="Times New Roman" w:hAnsi="Times New Roman" w:cs="Times New Roman"/>
          <w:b w:val="0"/>
          <w:bCs w:val="0"/>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Pr="00590383">
        <w:rPr>
          <w:rFonts w:ascii="Times New Roman" w:hAnsi="Times New Roman" w:cs="Times New Roman"/>
          <w:b w:val="0"/>
          <w:bCs w:val="0"/>
        </w:rPr>
        <w:t>.</w:t>
      </w:r>
      <w:bookmarkEnd w:id="50"/>
    </w:p>
    <w:p w:rsidR="007633E7" w:rsidRPr="00590383" w:rsidRDefault="007633E7" w:rsidP="00E976B0">
      <w:pPr>
        <w:pStyle w:val="32"/>
        <w:keepNext w:val="0"/>
        <w:numPr>
          <w:ilvl w:val="2"/>
          <w:numId w:val="1"/>
        </w:numPr>
        <w:spacing w:before="0" w:after="0"/>
        <w:ind w:left="0" w:firstLine="567"/>
        <w:rPr>
          <w:rFonts w:ascii="Times New Roman" w:hAnsi="Times New Roman" w:cs="Times New Roman"/>
          <w:b w:val="0"/>
          <w:bCs w:val="0"/>
        </w:rPr>
      </w:pPr>
      <w:bookmarkStart w:id="51" w:name="_Ref166349406"/>
      <w:r w:rsidRPr="00590383">
        <w:rPr>
          <w:rFonts w:ascii="Times New Roman" w:hAnsi="Times New Roman" w:cs="Times New Roman"/>
          <w:b w:val="0"/>
          <w:bCs w:val="0"/>
        </w:rPr>
        <w:t xml:space="preserve">Решение об отмене </w:t>
      </w:r>
      <w:r w:rsidR="00E976B0" w:rsidRPr="00590383">
        <w:rPr>
          <w:rFonts w:ascii="Times New Roman" w:hAnsi="Times New Roman" w:cs="Times New Roman"/>
          <w:b w:val="0"/>
          <w:bCs w:val="0"/>
        </w:rPr>
        <w:t>закупки размещается Заказчиком в ЕИС в день принятия этого решения</w:t>
      </w:r>
      <w:r w:rsidRPr="00590383">
        <w:rPr>
          <w:rFonts w:ascii="Times New Roman" w:hAnsi="Times New Roman" w:cs="Times New Roman"/>
          <w:b w:val="0"/>
          <w:bCs w:val="0"/>
        </w:rPr>
        <w:t>.</w:t>
      </w:r>
    </w:p>
    <w:p w:rsidR="007633E7" w:rsidRPr="00590383" w:rsidRDefault="00E976B0" w:rsidP="00E976B0">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По истечении срока отмены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r w:rsidR="007633E7" w:rsidRPr="00590383">
        <w:rPr>
          <w:rFonts w:ascii="Times New Roman" w:hAnsi="Times New Roman" w:cs="Times New Roman"/>
          <w:b w:val="0"/>
          <w:bCs w:val="0"/>
        </w:rPr>
        <w:t xml:space="preserve">. </w:t>
      </w:r>
    </w:p>
    <w:p w:rsidR="007633E7" w:rsidRPr="00590383" w:rsidRDefault="007633E7" w:rsidP="00FA1AA1"/>
    <w:p w:rsidR="007633E7" w:rsidRPr="00590383" w:rsidRDefault="007633E7" w:rsidP="00FA1AA1">
      <w:pPr>
        <w:pStyle w:val="11"/>
        <w:keepNext w:val="0"/>
        <w:numPr>
          <w:ilvl w:val="0"/>
          <w:numId w:val="1"/>
        </w:numPr>
        <w:spacing w:before="0" w:after="0"/>
        <w:ind w:left="0" w:firstLine="567"/>
        <w:jc w:val="both"/>
        <w:rPr>
          <w:sz w:val="24"/>
          <w:szCs w:val="24"/>
        </w:rPr>
      </w:pPr>
      <w:bookmarkStart w:id="52" w:name="_Toc123405467"/>
      <w:bookmarkStart w:id="53" w:name="_Toc166101208"/>
      <w:bookmarkStart w:id="54" w:name="_Ref166159542"/>
      <w:bookmarkStart w:id="55" w:name="_Ref166159546"/>
      <w:bookmarkStart w:id="56" w:name="_Ref166250138"/>
      <w:bookmarkStart w:id="57" w:name="_Ref166250141"/>
      <w:bookmarkStart w:id="58" w:name="_Toc177741076"/>
      <w:bookmarkEnd w:id="51"/>
      <w:r w:rsidRPr="00590383">
        <w:rPr>
          <w:sz w:val="24"/>
          <w:szCs w:val="24"/>
        </w:rPr>
        <w:t xml:space="preserve">ТРЕБОВАНИЯ К СОДЕРЖАНИЮ ЗАЯВКИ НА УЧАСТИЕ В </w:t>
      </w:r>
      <w:bookmarkEnd w:id="52"/>
      <w:bookmarkEnd w:id="53"/>
      <w:bookmarkEnd w:id="54"/>
      <w:bookmarkEnd w:id="55"/>
      <w:bookmarkEnd w:id="56"/>
      <w:bookmarkEnd w:id="57"/>
      <w:r w:rsidR="008316C8" w:rsidRPr="00590383">
        <w:rPr>
          <w:sz w:val="24"/>
          <w:szCs w:val="24"/>
        </w:rPr>
        <w:t>ЗАКУПКЕ</w:t>
      </w:r>
      <w:bookmarkEnd w:id="58"/>
    </w:p>
    <w:p w:rsidR="007633E7" w:rsidRPr="00590383" w:rsidRDefault="007F42E6" w:rsidP="00FA1AA1">
      <w:pPr>
        <w:pStyle w:val="21"/>
        <w:numPr>
          <w:ilvl w:val="1"/>
          <w:numId w:val="1"/>
        </w:numPr>
        <w:spacing w:after="0"/>
        <w:ind w:left="0" w:firstLine="567"/>
        <w:jc w:val="left"/>
        <w:rPr>
          <w:sz w:val="24"/>
          <w:szCs w:val="24"/>
        </w:rPr>
      </w:pPr>
      <w:bookmarkStart w:id="59" w:name="_Toc177741077"/>
      <w:r w:rsidRPr="00590383">
        <w:rPr>
          <w:sz w:val="24"/>
          <w:szCs w:val="24"/>
        </w:rPr>
        <w:t xml:space="preserve">Требования к оформлению заявки на участие в </w:t>
      </w:r>
      <w:r w:rsidR="008316C8" w:rsidRPr="00590383">
        <w:rPr>
          <w:sz w:val="24"/>
          <w:szCs w:val="24"/>
        </w:rPr>
        <w:t>закупке</w:t>
      </w:r>
      <w:bookmarkEnd w:id="59"/>
    </w:p>
    <w:p w:rsidR="002C4B51" w:rsidRPr="00590383" w:rsidRDefault="002C4B51" w:rsidP="001F5C18">
      <w:pPr>
        <w:pStyle w:val="32"/>
        <w:keepNext w:val="0"/>
        <w:numPr>
          <w:ilvl w:val="2"/>
          <w:numId w:val="1"/>
        </w:numPr>
        <w:spacing w:before="0" w:after="0"/>
        <w:ind w:left="0" w:firstLine="567"/>
        <w:rPr>
          <w:rFonts w:ascii="Times New Roman" w:hAnsi="Times New Roman" w:cs="Times New Roman"/>
          <w:b w:val="0"/>
          <w:bCs w:val="0"/>
        </w:rPr>
      </w:pPr>
      <w:bookmarkStart w:id="60" w:name="_Ref166246797"/>
      <w:bookmarkStart w:id="61" w:name="_Ref119429784"/>
      <w:bookmarkStart w:id="62" w:name="_Ref119429817"/>
      <w:bookmarkStart w:id="63" w:name="_Ref119430333"/>
      <w:bookmarkStart w:id="64" w:name="_Toc123405470"/>
      <w:r w:rsidRPr="00590383">
        <w:rPr>
          <w:rFonts w:ascii="Times New Roman" w:hAnsi="Times New Roman" w:cs="Times New Roman"/>
          <w:b w:val="0"/>
          <w:bCs w:val="0"/>
        </w:rPr>
        <w:t>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Неполное представление информации, запрашиваемой в документации о закупке, или же подача заявки, не отвечающей требованиям документации о закупк</w:t>
      </w:r>
      <w:r w:rsidR="00B95A22" w:rsidRPr="00590383">
        <w:rPr>
          <w:rFonts w:ascii="Times New Roman" w:hAnsi="Times New Roman" w:cs="Times New Roman"/>
          <w:b w:val="0"/>
          <w:bCs w:val="0"/>
        </w:rPr>
        <w:t>е</w:t>
      </w:r>
      <w:r w:rsidRPr="00590383">
        <w:rPr>
          <w:rFonts w:ascii="Times New Roman" w:hAnsi="Times New Roman" w:cs="Times New Roman"/>
          <w:b w:val="0"/>
          <w:bCs w:val="0"/>
        </w:rPr>
        <w:t xml:space="preserve"> является основанием для признания заявки не соответствующей требованиям документации о закупке и отклонения участника от участия в закупке.</w:t>
      </w:r>
    </w:p>
    <w:p w:rsidR="00D040BA" w:rsidRPr="00590383" w:rsidRDefault="00D040BA" w:rsidP="002C4B51">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Участник </w:t>
      </w:r>
      <w:r w:rsidRPr="00590383">
        <w:rPr>
          <w:rFonts w:ascii="Times New Roman" w:hAnsi="Times New Roman" w:cs="Times New Roman"/>
          <w:b w:val="0"/>
        </w:rPr>
        <w:t xml:space="preserve">закупки </w:t>
      </w:r>
      <w:r w:rsidRPr="00590383">
        <w:rPr>
          <w:rFonts w:ascii="Times New Roman" w:hAnsi="Times New Roman" w:cs="Times New Roman"/>
          <w:b w:val="0"/>
          <w:bCs w:val="0"/>
        </w:rPr>
        <w:t xml:space="preserve">готовит заявку на участие в </w:t>
      </w:r>
      <w:r w:rsidR="008316C8" w:rsidRPr="00590383">
        <w:rPr>
          <w:rFonts w:ascii="Times New Roman" w:hAnsi="Times New Roman" w:cs="Times New Roman"/>
          <w:b w:val="0"/>
          <w:bCs w:val="0"/>
        </w:rPr>
        <w:t>закупке</w:t>
      </w:r>
      <w:r w:rsidRPr="00590383">
        <w:rPr>
          <w:rFonts w:ascii="Times New Roman" w:hAnsi="Times New Roman" w:cs="Times New Roman"/>
          <w:b w:val="0"/>
          <w:bCs w:val="0"/>
        </w:rPr>
        <w:t xml:space="preserve"> в соответствии с требованиями раздела 3 «ТРЕБОВАНИЯ К СОДЕРЖАНИЮ ЗАЯВКИ НА УЧАСТИЕ В </w:t>
      </w:r>
      <w:r w:rsidR="008316C8" w:rsidRPr="00590383">
        <w:rPr>
          <w:rFonts w:ascii="Times New Roman" w:hAnsi="Times New Roman" w:cs="Times New Roman"/>
          <w:b w:val="0"/>
          <w:bCs w:val="0"/>
        </w:rPr>
        <w:t>ЗАКУПКЕ</w:t>
      </w:r>
      <w:r w:rsidRPr="00590383">
        <w:rPr>
          <w:rFonts w:ascii="Times New Roman" w:hAnsi="Times New Roman" w:cs="Times New Roman"/>
          <w:b w:val="0"/>
          <w:bCs w:val="0"/>
        </w:rPr>
        <w:t>»</w:t>
      </w:r>
      <w:r w:rsidR="00C24C5D" w:rsidRPr="00590383">
        <w:rPr>
          <w:rFonts w:ascii="Times New Roman" w:hAnsi="Times New Roman" w:cs="Times New Roman"/>
          <w:b w:val="0"/>
          <w:bCs w:val="0"/>
        </w:rPr>
        <w:t xml:space="preserve"> </w:t>
      </w:r>
      <w:r w:rsidR="00D35172" w:rsidRPr="00590383">
        <w:rPr>
          <w:rFonts w:ascii="Times New Roman" w:hAnsi="Times New Roman" w:cs="Times New Roman"/>
          <w:b w:val="0"/>
        </w:rPr>
        <w:t xml:space="preserve">части </w:t>
      </w:r>
      <w:r w:rsidR="00D35172" w:rsidRPr="00590383">
        <w:rPr>
          <w:rFonts w:ascii="Times New Roman" w:hAnsi="Times New Roman" w:cs="Times New Roman"/>
          <w:b w:val="0"/>
          <w:lang w:val="en-US"/>
        </w:rPr>
        <w:t>I</w:t>
      </w:r>
      <w:r w:rsidR="00D35172" w:rsidRPr="00590383">
        <w:rPr>
          <w:rFonts w:ascii="Times New Roman" w:hAnsi="Times New Roman" w:cs="Times New Roman"/>
          <w:b w:val="0"/>
        </w:rPr>
        <w:t xml:space="preserve"> «ОБЩИЕ УСЛОВИЯ ПРОВЕДЕНИЯ ЗАКУПКИ» </w:t>
      </w:r>
      <w:r w:rsidRPr="00590383">
        <w:rPr>
          <w:rFonts w:ascii="Times New Roman" w:hAnsi="Times New Roman" w:cs="Times New Roman"/>
          <w:b w:val="0"/>
          <w:bCs w:val="0"/>
        </w:rPr>
        <w:t xml:space="preserve">и в соответствии с формами документов, установленными частью </w:t>
      </w:r>
      <w:r w:rsidR="008316C8" w:rsidRPr="00590383">
        <w:rPr>
          <w:rFonts w:ascii="Times New Roman" w:hAnsi="Times New Roman" w:cs="Times New Roman"/>
          <w:b w:val="0"/>
          <w:bCs w:val="0"/>
          <w:lang w:val="en-US"/>
        </w:rPr>
        <w:t>II</w:t>
      </w:r>
      <w:r w:rsidRPr="00590383">
        <w:rPr>
          <w:rFonts w:ascii="Times New Roman" w:hAnsi="Times New Roman" w:cs="Times New Roman"/>
          <w:b w:val="0"/>
          <w:bCs w:val="0"/>
          <w:lang w:val="en-US"/>
        </w:rPr>
        <w:t>I</w:t>
      </w:r>
      <w:r w:rsidRPr="00590383">
        <w:rPr>
          <w:rFonts w:ascii="Times New Roman" w:hAnsi="Times New Roman" w:cs="Times New Roman"/>
          <w:b w:val="0"/>
          <w:bCs w:val="0"/>
        </w:rPr>
        <w:t xml:space="preserve"> «ОБРАЗЦЫ ФОРМ ДЛЯ ЗАПОЛНЕНИЯ УЧАСТНИКАМИ ЗАКУПКИ».</w:t>
      </w:r>
      <w:bookmarkEnd w:id="60"/>
    </w:p>
    <w:p w:rsidR="00D040BA" w:rsidRPr="00590383" w:rsidRDefault="00D040BA" w:rsidP="00FA1AA1">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При описании </w:t>
      </w:r>
      <w:r w:rsidR="00D35172" w:rsidRPr="00590383">
        <w:rPr>
          <w:rFonts w:ascii="Times New Roman" w:hAnsi="Times New Roman" w:cs="Times New Roman"/>
          <w:b w:val="0"/>
          <w:bCs w:val="0"/>
        </w:rPr>
        <w:t>документов заявки</w:t>
      </w:r>
      <w:r w:rsidRPr="00590383">
        <w:rPr>
          <w:rFonts w:ascii="Times New Roman" w:hAnsi="Times New Roman" w:cs="Times New Roman"/>
          <w:b w:val="0"/>
          <w:bCs w:val="0"/>
        </w:rPr>
        <w:t xml:space="preserve"> участник </w:t>
      </w:r>
      <w:r w:rsidRPr="00590383">
        <w:rPr>
          <w:rFonts w:ascii="Times New Roman" w:hAnsi="Times New Roman" w:cs="Times New Roman"/>
          <w:b w:val="0"/>
        </w:rPr>
        <w:t xml:space="preserve">закупки </w:t>
      </w:r>
      <w:r w:rsidRPr="00590383">
        <w:rPr>
          <w:rFonts w:ascii="Times New Roman" w:hAnsi="Times New Roman" w:cs="Times New Roman"/>
          <w:b w:val="0"/>
          <w:bCs w:val="0"/>
        </w:rPr>
        <w:t xml:space="preserve">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Pr="00590383">
        <w:rPr>
          <w:rFonts w:ascii="Times New Roman" w:hAnsi="Times New Roman" w:cs="Times New Roman"/>
          <w:b w:val="0"/>
          <w:bCs w:val="0"/>
          <w:lang w:val="en-US"/>
        </w:rPr>
        <w:t>V</w:t>
      </w:r>
      <w:r w:rsidR="00D022F0" w:rsidRPr="00590383">
        <w:rPr>
          <w:rFonts w:ascii="Times New Roman" w:hAnsi="Times New Roman" w:cs="Times New Roman"/>
          <w:b w:val="0"/>
          <w:bCs w:val="0"/>
        </w:rPr>
        <w:t xml:space="preserve"> </w:t>
      </w:r>
      <w:r w:rsidRPr="00590383">
        <w:rPr>
          <w:rFonts w:ascii="Times New Roman" w:hAnsi="Times New Roman" w:cs="Times New Roman"/>
          <w:b w:val="0"/>
        </w:rPr>
        <w:t>«ТЕХНИЧЕСКАЯ ЧАСТЬ»</w:t>
      </w:r>
      <w:r w:rsidRPr="00590383">
        <w:rPr>
          <w:rFonts w:ascii="Times New Roman" w:hAnsi="Times New Roman" w:cs="Times New Roman"/>
          <w:b w:val="0"/>
          <w:bCs w:val="0"/>
        </w:rPr>
        <w:t>.</w:t>
      </w:r>
    </w:p>
    <w:p w:rsidR="00D040BA" w:rsidRPr="00590383" w:rsidRDefault="00D040BA" w:rsidP="00FA1AA1">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Сведения, которые содержатся в заявках участников </w:t>
      </w:r>
      <w:r w:rsidRPr="00590383">
        <w:rPr>
          <w:rFonts w:ascii="Times New Roman" w:hAnsi="Times New Roman" w:cs="Times New Roman"/>
          <w:b w:val="0"/>
        </w:rPr>
        <w:t>закупки</w:t>
      </w:r>
      <w:r w:rsidRPr="00590383">
        <w:rPr>
          <w:rFonts w:ascii="Times New Roman" w:hAnsi="Times New Roman" w:cs="Times New Roman"/>
          <w:b w:val="0"/>
          <w:bCs w:val="0"/>
        </w:rPr>
        <w:t>, не должны допускать двусмысленных толкований.</w:t>
      </w:r>
    </w:p>
    <w:p w:rsidR="00E56BD7" w:rsidRPr="00590383" w:rsidRDefault="00E56BD7" w:rsidP="002A6B8F">
      <w:pPr>
        <w:pStyle w:val="32"/>
        <w:keepNext w:val="0"/>
        <w:numPr>
          <w:ilvl w:val="2"/>
          <w:numId w:val="1"/>
        </w:numPr>
        <w:spacing w:before="0" w:after="0"/>
        <w:ind w:left="0" w:firstLine="567"/>
        <w:rPr>
          <w:rFonts w:ascii="Times New Roman" w:hAnsi="Times New Roman" w:cs="Times New Roman"/>
          <w:b w:val="0"/>
          <w:bCs w:val="0"/>
        </w:rPr>
      </w:pPr>
      <w:bookmarkStart w:id="65" w:name="_Ref11475563"/>
      <w:r w:rsidRPr="00590383">
        <w:rPr>
          <w:rFonts w:ascii="Times New Roman" w:hAnsi="Times New Roman" w:cs="Times New Roman"/>
          <w:b w:val="0"/>
          <w:bCs w:val="0"/>
        </w:rPr>
        <w:t xml:space="preserve">Если в документах, входящих в состав заявки на участие в закупке, </w:t>
      </w:r>
      <w:bookmarkEnd w:id="65"/>
      <w:r w:rsidRPr="00590383">
        <w:rPr>
          <w:rFonts w:ascii="Times New Roman" w:hAnsi="Times New Roman" w:cs="Times New Roman"/>
          <w:b w:val="0"/>
          <w:bCs w:val="0"/>
        </w:rPr>
        <w:t>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040BA" w:rsidRPr="00590383" w:rsidRDefault="00D040BA" w:rsidP="005C5BE8">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w:t>
      </w:r>
      <w:r w:rsidR="007C31C4" w:rsidRPr="00590383">
        <w:rPr>
          <w:rFonts w:ascii="Times New Roman" w:hAnsi="Times New Roman" w:cs="Times New Roman"/>
          <w:b w:val="0"/>
          <w:bCs w:val="0"/>
        </w:rPr>
        <w:t xml:space="preserve">при наличии печати </w:t>
      </w:r>
      <w:r w:rsidRPr="00590383">
        <w:rPr>
          <w:rFonts w:ascii="Times New Roman" w:hAnsi="Times New Roman" w:cs="Times New Roman"/>
          <w:b w:val="0"/>
          <w:bCs w:val="0"/>
        </w:rPr>
        <w:t xml:space="preserve">и заверенных подписью уполномоченного лица. </w:t>
      </w:r>
    </w:p>
    <w:p w:rsidR="00D040BA" w:rsidRPr="00590383" w:rsidRDefault="00D040BA" w:rsidP="005C5BE8">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Все документы, представляемые участниками </w:t>
      </w:r>
      <w:r w:rsidRPr="00590383">
        <w:rPr>
          <w:rFonts w:ascii="Times New Roman" w:hAnsi="Times New Roman" w:cs="Times New Roman"/>
          <w:b w:val="0"/>
        </w:rPr>
        <w:t xml:space="preserve">закупки </w:t>
      </w:r>
      <w:r w:rsidRPr="00590383">
        <w:rPr>
          <w:rFonts w:ascii="Times New Roman" w:hAnsi="Times New Roman" w:cs="Times New Roman"/>
          <w:b w:val="0"/>
          <w:bCs w:val="0"/>
        </w:rPr>
        <w:t xml:space="preserve">в составе заявки на участие в </w:t>
      </w:r>
      <w:r w:rsidR="002C4B51" w:rsidRPr="00590383">
        <w:rPr>
          <w:rFonts w:ascii="Times New Roman" w:hAnsi="Times New Roman" w:cs="Times New Roman"/>
          <w:b w:val="0"/>
          <w:bCs w:val="0"/>
        </w:rPr>
        <w:t>закупке</w:t>
      </w:r>
      <w:r w:rsidRPr="00590383">
        <w:rPr>
          <w:rFonts w:ascii="Times New Roman" w:hAnsi="Times New Roman" w:cs="Times New Roman"/>
          <w:b w:val="0"/>
          <w:bCs w:val="0"/>
        </w:rPr>
        <w:t>, должны быть заполнены по всем пунктам, за исключением пунктов, носящих рекомендательный характер.</w:t>
      </w:r>
      <w:bookmarkStart w:id="66" w:name="_Ref166313158"/>
    </w:p>
    <w:p w:rsidR="005C5BE8" w:rsidRPr="00590383" w:rsidRDefault="005C5BE8" w:rsidP="001F5C18">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Заказчик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Заказчика.</w:t>
      </w:r>
    </w:p>
    <w:p w:rsidR="00D040BA" w:rsidRPr="00590383" w:rsidRDefault="00D040BA" w:rsidP="00FA1AA1">
      <w:pPr>
        <w:pStyle w:val="21"/>
        <w:numPr>
          <w:ilvl w:val="1"/>
          <w:numId w:val="1"/>
        </w:numPr>
        <w:spacing w:after="0"/>
        <w:ind w:left="0" w:firstLine="567"/>
        <w:jc w:val="left"/>
        <w:rPr>
          <w:sz w:val="24"/>
          <w:szCs w:val="24"/>
        </w:rPr>
      </w:pPr>
      <w:bookmarkStart w:id="67" w:name="_Toc123405469"/>
      <w:bookmarkStart w:id="68" w:name="_Toc387652312"/>
      <w:bookmarkStart w:id="69" w:name="_Toc177741078"/>
      <w:bookmarkEnd w:id="66"/>
      <w:r w:rsidRPr="00590383">
        <w:rPr>
          <w:sz w:val="24"/>
          <w:szCs w:val="24"/>
        </w:rPr>
        <w:t xml:space="preserve">Язык документов, входящих в состав заявки на участие в </w:t>
      </w:r>
      <w:bookmarkEnd w:id="67"/>
      <w:bookmarkEnd w:id="68"/>
      <w:r w:rsidR="005C5BE8" w:rsidRPr="00590383">
        <w:rPr>
          <w:sz w:val="24"/>
          <w:szCs w:val="24"/>
        </w:rPr>
        <w:t>закупке</w:t>
      </w:r>
      <w:bookmarkEnd w:id="69"/>
    </w:p>
    <w:p w:rsidR="00D040BA" w:rsidRPr="00590383" w:rsidRDefault="00D040BA" w:rsidP="005C5BE8">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Заявка на участие в </w:t>
      </w:r>
      <w:r w:rsidR="005C5BE8" w:rsidRPr="00590383">
        <w:rPr>
          <w:rFonts w:ascii="Times New Roman" w:hAnsi="Times New Roman" w:cs="Times New Roman"/>
          <w:b w:val="0"/>
          <w:bCs w:val="0"/>
        </w:rPr>
        <w:t>закупке должна быть подготовлена на русском языке за исключением нижеследующего</w:t>
      </w:r>
      <w:r w:rsidRPr="00590383">
        <w:rPr>
          <w:rFonts w:ascii="Times New Roman" w:hAnsi="Times New Roman" w:cs="Times New Roman"/>
          <w:b w:val="0"/>
          <w:bCs w:val="0"/>
        </w:rPr>
        <w:t xml:space="preserve">. </w:t>
      </w:r>
    </w:p>
    <w:p w:rsidR="00D040BA" w:rsidRPr="00590383" w:rsidRDefault="005C5BE8" w:rsidP="005C5BE8">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Заказчик будет принимать решение на основании перевода</w:t>
      </w:r>
      <w:r w:rsidR="00D040BA" w:rsidRPr="00590383">
        <w:rPr>
          <w:rFonts w:ascii="Times New Roman" w:hAnsi="Times New Roman" w:cs="Times New Roman"/>
          <w:b w:val="0"/>
          <w:bCs w:val="0"/>
        </w:rPr>
        <w:t>.</w:t>
      </w:r>
    </w:p>
    <w:p w:rsidR="00D040BA" w:rsidRPr="00590383" w:rsidRDefault="005C5BE8" w:rsidP="005C5BE8">
      <w:pPr>
        <w:pStyle w:val="32"/>
        <w:keepNext w:val="0"/>
        <w:numPr>
          <w:ilvl w:val="2"/>
          <w:numId w:val="1"/>
        </w:numPr>
        <w:spacing w:before="0" w:after="0"/>
        <w:ind w:left="0" w:firstLine="567"/>
        <w:rPr>
          <w:rFonts w:ascii="Times New Roman" w:hAnsi="Times New Roman" w:cs="Times New Roman"/>
          <w:b w:val="0"/>
          <w:bCs w:val="0"/>
        </w:rPr>
      </w:pPr>
      <w:bookmarkStart w:id="70" w:name="_Toc518119272"/>
      <w:r w:rsidRPr="00590383">
        <w:rPr>
          <w:rFonts w:ascii="Times New Roman" w:hAnsi="Times New Roman" w:cs="Times New Roman"/>
          <w:b w:val="0"/>
        </w:rPr>
        <w:t xml:space="preserve">Закупочная комиссия </w:t>
      </w:r>
      <w:r w:rsidR="00D35172" w:rsidRPr="00590383">
        <w:rPr>
          <w:rFonts w:ascii="Times New Roman" w:hAnsi="Times New Roman" w:cs="Times New Roman"/>
          <w:b w:val="0"/>
        </w:rPr>
        <w:t>не</w:t>
      </w:r>
      <w:r w:rsidRPr="00590383">
        <w:rPr>
          <w:rFonts w:ascii="Times New Roman" w:hAnsi="Times New Roman" w:cs="Times New Roman"/>
          <w:b w:val="0"/>
        </w:rPr>
        <w:t xml:space="preserve"> рассматрива</w:t>
      </w:r>
      <w:r w:rsidR="00D35172" w:rsidRPr="00590383">
        <w:rPr>
          <w:rFonts w:ascii="Times New Roman" w:hAnsi="Times New Roman" w:cs="Times New Roman"/>
          <w:b w:val="0"/>
        </w:rPr>
        <w:t>ет</w:t>
      </w:r>
      <w:r w:rsidRPr="00590383">
        <w:rPr>
          <w:rFonts w:ascii="Times New Roman" w:hAnsi="Times New Roman" w:cs="Times New Roman"/>
          <w:b w:val="0"/>
        </w:rPr>
        <w:t xml:space="preserve"> документы, не переведенные на русский язык</w:t>
      </w:r>
      <w:r w:rsidR="00D040BA" w:rsidRPr="00590383">
        <w:rPr>
          <w:rFonts w:ascii="Times New Roman" w:hAnsi="Times New Roman" w:cs="Times New Roman"/>
          <w:b w:val="0"/>
          <w:bCs w:val="0"/>
        </w:rPr>
        <w:t xml:space="preserve">. </w:t>
      </w:r>
      <w:bookmarkEnd w:id="70"/>
    </w:p>
    <w:p w:rsidR="007633E7" w:rsidRPr="00590383" w:rsidRDefault="00A004A8" w:rsidP="00FA1AA1">
      <w:pPr>
        <w:pStyle w:val="21"/>
        <w:keepNext w:val="0"/>
        <w:numPr>
          <w:ilvl w:val="1"/>
          <w:numId w:val="1"/>
        </w:numPr>
        <w:spacing w:after="0"/>
        <w:ind w:left="0" w:firstLine="567"/>
        <w:jc w:val="both"/>
        <w:rPr>
          <w:sz w:val="24"/>
          <w:szCs w:val="24"/>
        </w:rPr>
      </w:pPr>
      <w:bookmarkStart w:id="71" w:name="_Toc177741079"/>
      <w:r w:rsidRPr="00590383">
        <w:rPr>
          <w:sz w:val="24"/>
          <w:szCs w:val="24"/>
        </w:rPr>
        <w:t>Требования к валюте заявки</w:t>
      </w:r>
      <w:bookmarkEnd w:id="71"/>
    </w:p>
    <w:p w:rsidR="007633E7" w:rsidRPr="00590383" w:rsidRDefault="007D7748" w:rsidP="00FA1AA1">
      <w:pPr>
        <w:pStyle w:val="32"/>
        <w:keepNext w:val="0"/>
        <w:numPr>
          <w:ilvl w:val="2"/>
          <w:numId w:val="1"/>
        </w:numPr>
        <w:spacing w:before="0" w:after="0"/>
        <w:ind w:left="0" w:firstLine="567"/>
        <w:rPr>
          <w:rFonts w:ascii="Times New Roman" w:hAnsi="Times New Roman" w:cs="Times New Roman"/>
          <w:b w:val="0"/>
          <w:bCs w:val="0"/>
        </w:rPr>
      </w:pPr>
      <w:bookmarkStart w:id="72" w:name="_Hlt517806775"/>
      <w:bookmarkStart w:id="73" w:name="_Ref52534291"/>
      <w:bookmarkEnd w:id="72"/>
      <w:r w:rsidRPr="00590383">
        <w:rPr>
          <w:rFonts w:ascii="Times New Roman" w:hAnsi="Times New Roman" w:cs="Times New Roman"/>
          <w:b w:val="0"/>
        </w:rPr>
        <w:t>Все суммы денежных средств в документах, входящих в заявку</w:t>
      </w:r>
      <w:r w:rsidR="00D45D35" w:rsidRPr="00590383">
        <w:rPr>
          <w:rFonts w:ascii="Times New Roman" w:hAnsi="Times New Roman" w:cs="Times New Roman"/>
          <w:b w:val="0"/>
        </w:rPr>
        <w:t xml:space="preserve"> участника</w:t>
      </w:r>
      <w:r w:rsidRPr="00590383">
        <w:rPr>
          <w:rFonts w:ascii="Times New Roman" w:hAnsi="Times New Roman" w:cs="Times New Roman"/>
          <w:b w:val="0"/>
        </w:rPr>
        <w:t>, должны быть выражены в российских рублях</w:t>
      </w:r>
      <w:r w:rsidR="00BF7385" w:rsidRPr="00590383">
        <w:rPr>
          <w:rFonts w:ascii="Times New Roman" w:hAnsi="Times New Roman" w:cs="Times New Roman"/>
          <w:b w:val="0"/>
        </w:rPr>
        <w:t xml:space="preserve"> (если иное не установлено в документации о закупке)</w:t>
      </w:r>
      <w:r w:rsidRPr="00590383">
        <w:rPr>
          <w:rFonts w:ascii="Times New Roman" w:hAnsi="Times New Roman" w:cs="Times New Roman"/>
          <w:b w:val="0"/>
        </w:rPr>
        <w:t xml:space="preserve"> за исключением нижеследующего</w:t>
      </w:r>
      <w:r w:rsidR="007633E7" w:rsidRPr="00590383">
        <w:rPr>
          <w:rFonts w:ascii="Times New Roman" w:hAnsi="Times New Roman" w:cs="Times New Roman"/>
          <w:b w:val="0"/>
          <w:bCs w:val="0"/>
        </w:rPr>
        <w:t>.</w:t>
      </w:r>
      <w:bookmarkEnd w:id="73"/>
    </w:p>
    <w:p w:rsidR="007633E7" w:rsidRPr="00590383" w:rsidRDefault="007D7748" w:rsidP="00FA1AA1">
      <w:pPr>
        <w:pStyle w:val="32"/>
        <w:keepNext w:val="0"/>
        <w:numPr>
          <w:ilvl w:val="2"/>
          <w:numId w:val="1"/>
        </w:numPr>
        <w:spacing w:before="0" w:after="0"/>
        <w:ind w:left="0" w:firstLine="567"/>
        <w:rPr>
          <w:rFonts w:ascii="Times New Roman" w:hAnsi="Times New Roman" w:cs="Times New Roman"/>
          <w:b w:val="0"/>
          <w:bCs w:val="0"/>
        </w:rPr>
      </w:pPr>
      <w:bookmarkStart w:id="74" w:name="_Toc518119275"/>
      <w:r w:rsidRPr="00590383">
        <w:rPr>
          <w:rFonts w:ascii="Times New Roman" w:hAnsi="Times New Roman" w:cs="Times New Roman"/>
          <w:b w:val="0"/>
        </w:rPr>
        <w:t xml:space="preserve">Документы, оригиналы которых выданы </w:t>
      </w:r>
      <w:r w:rsidR="00D45D35" w:rsidRPr="00590383">
        <w:rPr>
          <w:rFonts w:ascii="Times New Roman" w:hAnsi="Times New Roman" w:cs="Times New Roman"/>
          <w:b w:val="0"/>
        </w:rPr>
        <w:t>у</w:t>
      </w:r>
      <w:r w:rsidRPr="00590383">
        <w:rPr>
          <w:rFonts w:ascii="Times New Roman" w:hAnsi="Times New Roman" w:cs="Times New Roman"/>
          <w:b w:val="0"/>
        </w:rPr>
        <w:t xml:space="preserve">частнику </w:t>
      </w:r>
      <w:r w:rsidR="0036505B" w:rsidRPr="00590383">
        <w:rPr>
          <w:rFonts w:ascii="Times New Roman" w:hAnsi="Times New Roman" w:cs="Times New Roman"/>
          <w:b w:val="0"/>
        </w:rPr>
        <w:t>закупки</w:t>
      </w:r>
      <w:r w:rsidRPr="00590383">
        <w:rPr>
          <w:rFonts w:ascii="Times New Roman" w:hAnsi="Times New Roman" w:cs="Times New Roman"/>
          <w:b w:val="0"/>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r w:rsidR="007633E7" w:rsidRPr="00590383">
        <w:rPr>
          <w:rFonts w:ascii="Times New Roman" w:hAnsi="Times New Roman" w:cs="Times New Roman"/>
          <w:b w:val="0"/>
          <w:bCs w:val="0"/>
        </w:rPr>
        <w:t>.</w:t>
      </w:r>
      <w:bookmarkEnd w:id="74"/>
    </w:p>
    <w:p w:rsidR="007633E7" w:rsidRPr="00590383" w:rsidRDefault="007D7748" w:rsidP="00FA1AA1">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rPr>
        <w:t>Цена Заявки фиксируется в российских рублях</w:t>
      </w:r>
      <w:r w:rsidR="00BF7385" w:rsidRPr="00590383">
        <w:rPr>
          <w:rFonts w:ascii="Times New Roman" w:hAnsi="Times New Roman" w:cs="Times New Roman"/>
          <w:b w:val="0"/>
        </w:rPr>
        <w:t xml:space="preserve"> (если иное не установлено в документации о закупке)</w:t>
      </w:r>
      <w:r w:rsidRPr="00590383">
        <w:rPr>
          <w:rFonts w:ascii="Times New Roman" w:hAnsi="Times New Roman" w:cs="Times New Roman"/>
          <w:b w:val="0"/>
        </w:rPr>
        <w:t xml:space="preserve"> и не подлежит изменению при изменении официального курса валюты</w:t>
      </w:r>
      <w:r w:rsidR="007633E7" w:rsidRPr="00590383">
        <w:rPr>
          <w:rFonts w:ascii="Times New Roman" w:hAnsi="Times New Roman" w:cs="Times New Roman"/>
          <w:b w:val="0"/>
          <w:bCs w:val="0"/>
        </w:rPr>
        <w:t>.</w:t>
      </w:r>
    </w:p>
    <w:p w:rsidR="007633E7" w:rsidRPr="00590383" w:rsidRDefault="007633E7" w:rsidP="00FA1AA1">
      <w:pPr>
        <w:pStyle w:val="21"/>
        <w:keepNext w:val="0"/>
        <w:numPr>
          <w:ilvl w:val="1"/>
          <w:numId w:val="1"/>
        </w:numPr>
        <w:spacing w:after="0"/>
        <w:ind w:left="0" w:firstLine="567"/>
        <w:jc w:val="both"/>
        <w:rPr>
          <w:sz w:val="24"/>
          <w:szCs w:val="24"/>
        </w:rPr>
      </w:pPr>
      <w:bookmarkStart w:id="75" w:name="_Toc177741080"/>
      <w:r w:rsidRPr="00590383">
        <w:rPr>
          <w:sz w:val="24"/>
          <w:szCs w:val="24"/>
        </w:rPr>
        <w:t xml:space="preserve">Требования к составу заявки на участие в </w:t>
      </w:r>
      <w:r w:rsidR="00FB4696" w:rsidRPr="00590383">
        <w:rPr>
          <w:sz w:val="24"/>
          <w:szCs w:val="24"/>
        </w:rPr>
        <w:t>закупк</w:t>
      </w:r>
      <w:r w:rsidRPr="00590383">
        <w:rPr>
          <w:sz w:val="24"/>
          <w:szCs w:val="24"/>
        </w:rPr>
        <w:t>е</w:t>
      </w:r>
      <w:bookmarkEnd w:id="61"/>
      <w:bookmarkEnd w:id="62"/>
      <w:bookmarkEnd w:id="63"/>
      <w:bookmarkEnd w:id="64"/>
      <w:bookmarkEnd w:id="75"/>
    </w:p>
    <w:p w:rsidR="007633E7" w:rsidRPr="00590383" w:rsidRDefault="007633E7" w:rsidP="00FA1AA1">
      <w:pPr>
        <w:pStyle w:val="32"/>
        <w:keepNext w:val="0"/>
        <w:numPr>
          <w:ilvl w:val="2"/>
          <w:numId w:val="1"/>
        </w:numPr>
        <w:spacing w:before="0" w:after="0"/>
        <w:ind w:left="0" w:firstLine="567"/>
        <w:rPr>
          <w:rFonts w:ascii="Times New Roman" w:hAnsi="Times New Roman" w:cs="Times New Roman"/>
          <w:b w:val="0"/>
          <w:bCs w:val="0"/>
        </w:rPr>
      </w:pPr>
      <w:bookmarkStart w:id="76" w:name="_Ref166243143"/>
      <w:r w:rsidRPr="00590383">
        <w:rPr>
          <w:rFonts w:ascii="Times New Roman" w:hAnsi="Times New Roman" w:cs="Times New Roman"/>
          <w:b w:val="0"/>
          <w:bCs w:val="0"/>
        </w:rPr>
        <w:t xml:space="preserve">Заявка </w:t>
      </w:r>
      <w:r w:rsidR="0036505B" w:rsidRPr="00590383">
        <w:rPr>
          <w:rFonts w:ascii="Times New Roman" w:hAnsi="Times New Roman" w:cs="Times New Roman"/>
          <w:b w:val="0"/>
          <w:bCs w:val="0"/>
        </w:rPr>
        <w:t xml:space="preserve">участника </w:t>
      </w:r>
      <w:r w:rsidRPr="00590383">
        <w:rPr>
          <w:rFonts w:ascii="Times New Roman" w:hAnsi="Times New Roman" w:cs="Times New Roman"/>
          <w:b w:val="0"/>
          <w:bCs w:val="0"/>
        </w:rPr>
        <w:t xml:space="preserve">на участие в </w:t>
      </w:r>
      <w:r w:rsidR="0036505B" w:rsidRPr="00590383">
        <w:rPr>
          <w:rFonts w:ascii="Times New Roman" w:hAnsi="Times New Roman" w:cs="Times New Roman"/>
          <w:b w:val="0"/>
          <w:bCs w:val="0"/>
        </w:rPr>
        <w:t>закупке</w:t>
      </w:r>
      <w:r w:rsidRPr="00590383">
        <w:rPr>
          <w:rFonts w:ascii="Times New Roman" w:hAnsi="Times New Roman" w:cs="Times New Roman"/>
          <w:b w:val="0"/>
          <w:bCs w:val="0"/>
        </w:rPr>
        <w:t xml:space="preserve"> должна содержать</w:t>
      </w:r>
      <w:r w:rsidR="000509DD" w:rsidRPr="00590383">
        <w:rPr>
          <w:rFonts w:ascii="Times New Roman" w:hAnsi="Times New Roman" w:cs="Times New Roman"/>
          <w:b w:val="0"/>
          <w:bCs w:val="0"/>
        </w:rPr>
        <w:t xml:space="preserve"> сведения и документы, указанные в </w:t>
      </w:r>
      <w:r w:rsidR="000509DD" w:rsidRPr="00590383">
        <w:rPr>
          <w:rFonts w:ascii="Times New Roman" w:hAnsi="Times New Roman" w:cs="Times New Roman"/>
          <w:b w:val="0"/>
        </w:rPr>
        <w:t xml:space="preserve">пунктах </w:t>
      </w:r>
      <w:r w:rsidR="0036505B" w:rsidRPr="00590383">
        <w:rPr>
          <w:rFonts w:ascii="Times New Roman" w:hAnsi="Times New Roman" w:cs="Times New Roman"/>
          <w:b w:val="0"/>
        </w:rPr>
        <w:t>10,</w:t>
      </w:r>
      <w:r w:rsidR="00B80E8F" w:rsidRPr="00590383">
        <w:rPr>
          <w:rFonts w:ascii="Times New Roman" w:hAnsi="Times New Roman" w:cs="Times New Roman"/>
          <w:b w:val="0"/>
        </w:rPr>
        <w:t xml:space="preserve"> </w:t>
      </w:r>
      <w:r w:rsidR="0036505B" w:rsidRPr="00590383">
        <w:rPr>
          <w:rFonts w:ascii="Times New Roman" w:hAnsi="Times New Roman" w:cs="Times New Roman"/>
          <w:b w:val="0"/>
        </w:rPr>
        <w:t xml:space="preserve">12, 14 </w:t>
      </w:r>
      <w:r w:rsidR="000509DD" w:rsidRPr="00590383">
        <w:rPr>
          <w:rFonts w:ascii="Times New Roman" w:hAnsi="Times New Roman" w:cs="Times New Roman"/>
          <w:b w:val="0"/>
        </w:rPr>
        <w:t xml:space="preserve">части II «ИНФОРМАЦИОННАЯ КАРТА </w:t>
      </w:r>
      <w:r w:rsidR="000509DD" w:rsidRPr="00590383">
        <w:rPr>
          <w:rFonts w:ascii="Times New Roman" w:hAnsi="Times New Roman" w:cs="Times New Roman"/>
          <w:b w:val="0"/>
          <w:bCs w:val="0"/>
        </w:rPr>
        <w:t>ЗАКУПКИ</w:t>
      </w:r>
      <w:r w:rsidR="000509DD" w:rsidRPr="00590383">
        <w:rPr>
          <w:rFonts w:ascii="Times New Roman" w:hAnsi="Times New Roman" w:cs="Times New Roman"/>
          <w:b w:val="0"/>
        </w:rPr>
        <w:t>»</w:t>
      </w:r>
      <w:bookmarkEnd w:id="76"/>
      <w:r w:rsidR="00876FF2" w:rsidRPr="00590383">
        <w:rPr>
          <w:rFonts w:ascii="Times New Roman" w:hAnsi="Times New Roman" w:cs="Times New Roman"/>
          <w:b w:val="0"/>
          <w:bCs w:val="0"/>
        </w:rPr>
        <w:t xml:space="preserve">. </w:t>
      </w:r>
      <w:r w:rsidR="00876FF2" w:rsidRPr="00590383">
        <w:rPr>
          <w:rFonts w:ascii="Times New Roman" w:hAnsi="Times New Roman" w:cs="Times New Roman"/>
          <w:b w:val="0"/>
        </w:rPr>
        <w:t>Заявка действительна в течение срока, указанного участником закупки в письме о подаче оферты. В любом случае этот срок не должен быть менее, чем 90</w:t>
      </w:r>
      <w:r w:rsidR="00895A58" w:rsidRPr="00590383">
        <w:rPr>
          <w:rFonts w:ascii="Times New Roman" w:hAnsi="Times New Roman" w:cs="Times New Roman"/>
          <w:b w:val="0"/>
        </w:rPr>
        <w:t xml:space="preserve"> </w:t>
      </w:r>
      <w:r w:rsidR="00876FF2" w:rsidRPr="00590383">
        <w:rPr>
          <w:rFonts w:ascii="Times New Roman" w:hAnsi="Times New Roman" w:cs="Times New Roman"/>
          <w:b w:val="0"/>
        </w:rPr>
        <w:t xml:space="preserve">календарных дней со дня, следующего за днем </w:t>
      </w:r>
      <w:r w:rsidR="00875318" w:rsidRPr="00590383">
        <w:rPr>
          <w:rFonts w:ascii="Times New Roman" w:hAnsi="Times New Roman" w:cs="Times New Roman"/>
          <w:b w:val="0"/>
        </w:rPr>
        <w:t xml:space="preserve">окончания подачи заявок, указанном в пункте </w:t>
      </w:r>
      <w:r w:rsidR="00875318" w:rsidRPr="00590383">
        <w:rPr>
          <w:rFonts w:ascii="Times New Roman" w:hAnsi="Times New Roman" w:cs="Times New Roman"/>
          <w:b w:val="0"/>
          <w:bCs w:val="0"/>
        </w:rPr>
        <w:t>8 части II «ИНФОРМАЦИОННАЯ КАРТА ЗАКУПКИ».</w:t>
      </w:r>
    </w:p>
    <w:p w:rsidR="007633E7" w:rsidRPr="00590383" w:rsidRDefault="007633E7" w:rsidP="00E56BD7">
      <w:pPr>
        <w:pStyle w:val="32"/>
        <w:keepNext w:val="0"/>
        <w:numPr>
          <w:ilvl w:val="2"/>
          <w:numId w:val="1"/>
        </w:numPr>
        <w:spacing w:before="0" w:after="0"/>
        <w:ind w:left="0" w:firstLine="567"/>
        <w:rPr>
          <w:rFonts w:ascii="Times New Roman" w:hAnsi="Times New Roman" w:cs="Times New Roman"/>
          <w:b w:val="0"/>
          <w:bCs w:val="0"/>
        </w:rPr>
      </w:pPr>
      <w:bookmarkStart w:id="77" w:name="_Ref166316209"/>
      <w:r w:rsidRPr="00590383">
        <w:rPr>
          <w:rFonts w:ascii="Times New Roman" w:hAnsi="Times New Roman" w:cs="Times New Roman"/>
          <w:b w:val="0"/>
          <w:bCs w:val="0"/>
        </w:rPr>
        <w:t xml:space="preserve">В случае неполного представления документов, перечисленных в </w:t>
      </w:r>
      <w:r w:rsidR="000509DD" w:rsidRPr="00590383">
        <w:rPr>
          <w:rFonts w:ascii="Times New Roman" w:hAnsi="Times New Roman" w:cs="Times New Roman"/>
          <w:b w:val="0"/>
          <w:bCs w:val="0"/>
        </w:rPr>
        <w:t xml:space="preserve">пунктах </w:t>
      </w:r>
      <w:r w:rsidR="0036505B" w:rsidRPr="00590383">
        <w:rPr>
          <w:rFonts w:ascii="Times New Roman" w:hAnsi="Times New Roman" w:cs="Times New Roman"/>
          <w:b w:val="0"/>
        </w:rPr>
        <w:t xml:space="preserve">10, 12, 14 </w:t>
      </w:r>
      <w:r w:rsidRPr="00590383">
        <w:rPr>
          <w:rFonts w:ascii="Times New Roman" w:hAnsi="Times New Roman" w:cs="Times New Roman"/>
          <w:b w:val="0"/>
          <w:bCs w:val="0"/>
        </w:rPr>
        <w:t xml:space="preserve">части II «ИНФОРМАЦИОННАЯ КАРТА </w:t>
      </w:r>
      <w:r w:rsidR="000509DD" w:rsidRPr="00590383">
        <w:rPr>
          <w:rFonts w:ascii="Times New Roman" w:hAnsi="Times New Roman" w:cs="Times New Roman"/>
          <w:b w:val="0"/>
          <w:bCs w:val="0"/>
        </w:rPr>
        <w:t>ЗАКУПКИ</w:t>
      </w:r>
      <w:r w:rsidRPr="00590383">
        <w:rPr>
          <w:rFonts w:ascii="Times New Roman" w:hAnsi="Times New Roman" w:cs="Times New Roman"/>
          <w:b w:val="0"/>
          <w:bCs w:val="0"/>
        </w:rPr>
        <w:t xml:space="preserve">» </w:t>
      </w:r>
      <w:r w:rsidR="000509DD" w:rsidRPr="00590383">
        <w:rPr>
          <w:rFonts w:ascii="Times New Roman" w:hAnsi="Times New Roman" w:cs="Times New Roman"/>
          <w:b w:val="0"/>
          <w:bCs w:val="0"/>
        </w:rPr>
        <w:t>Закупочная</w:t>
      </w:r>
      <w:r w:rsidRPr="00590383">
        <w:rPr>
          <w:rFonts w:ascii="Times New Roman" w:hAnsi="Times New Roman" w:cs="Times New Roman"/>
          <w:b w:val="0"/>
          <w:bCs w:val="0"/>
        </w:rPr>
        <w:t xml:space="preserve"> комиссия отклоняет заявку, поданную на участие в </w:t>
      </w:r>
      <w:r w:rsidR="000509DD" w:rsidRPr="00590383">
        <w:rPr>
          <w:rFonts w:ascii="Times New Roman" w:hAnsi="Times New Roman" w:cs="Times New Roman"/>
          <w:b w:val="0"/>
          <w:bCs w:val="0"/>
        </w:rPr>
        <w:t>закупке</w:t>
      </w:r>
      <w:r w:rsidRPr="00590383">
        <w:rPr>
          <w:rFonts w:ascii="Times New Roman" w:hAnsi="Times New Roman" w:cs="Times New Roman"/>
          <w:b w:val="0"/>
          <w:bCs w:val="0"/>
        </w:rPr>
        <w:t>.</w:t>
      </w:r>
      <w:bookmarkEnd w:id="77"/>
    </w:p>
    <w:p w:rsidR="007633E7" w:rsidRPr="00590383" w:rsidRDefault="007633E7" w:rsidP="00E56BD7">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Представление документов с отклонением от установленных в </w:t>
      </w:r>
      <w:r w:rsidR="000509DD" w:rsidRPr="00590383">
        <w:rPr>
          <w:rFonts w:ascii="Times New Roman" w:hAnsi="Times New Roman" w:cs="Times New Roman"/>
          <w:b w:val="0"/>
          <w:bCs w:val="0"/>
        </w:rPr>
        <w:t>документации о закупке</w:t>
      </w:r>
      <w:r w:rsidRPr="00590383">
        <w:rPr>
          <w:rFonts w:ascii="Times New Roman" w:hAnsi="Times New Roman" w:cs="Times New Roman"/>
          <w:b w:val="0"/>
          <w:bCs w:val="0"/>
        </w:rPr>
        <w:t xml:space="preserve"> форм может быть расценено </w:t>
      </w:r>
      <w:r w:rsidR="000509DD" w:rsidRPr="00590383">
        <w:rPr>
          <w:rFonts w:ascii="Times New Roman" w:hAnsi="Times New Roman" w:cs="Times New Roman"/>
          <w:b w:val="0"/>
          <w:bCs w:val="0"/>
        </w:rPr>
        <w:t>Закупочной</w:t>
      </w:r>
      <w:r w:rsidRPr="00590383">
        <w:rPr>
          <w:rFonts w:ascii="Times New Roman" w:hAnsi="Times New Roman" w:cs="Times New Roman"/>
          <w:b w:val="0"/>
          <w:bCs w:val="0"/>
        </w:rPr>
        <w:t xml:space="preserve"> комиссией как несоответствие заявки на участие в </w:t>
      </w:r>
      <w:r w:rsidR="000509DD" w:rsidRPr="00590383">
        <w:rPr>
          <w:rFonts w:ascii="Times New Roman" w:hAnsi="Times New Roman" w:cs="Times New Roman"/>
          <w:b w:val="0"/>
          <w:bCs w:val="0"/>
        </w:rPr>
        <w:t xml:space="preserve">закупке </w:t>
      </w:r>
      <w:r w:rsidRPr="00590383">
        <w:rPr>
          <w:rFonts w:ascii="Times New Roman" w:hAnsi="Times New Roman" w:cs="Times New Roman"/>
          <w:b w:val="0"/>
          <w:bCs w:val="0"/>
        </w:rPr>
        <w:t>требованиям, установленным документацией</w:t>
      </w:r>
      <w:r w:rsidR="000509DD" w:rsidRPr="00590383">
        <w:rPr>
          <w:rFonts w:ascii="Times New Roman" w:hAnsi="Times New Roman" w:cs="Times New Roman"/>
          <w:b w:val="0"/>
          <w:bCs w:val="0"/>
        </w:rPr>
        <w:t xml:space="preserve"> о закупке</w:t>
      </w:r>
      <w:r w:rsidRPr="00590383">
        <w:rPr>
          <w:rFonts w:ascii="Times New Roman" w:hAnsi="Times New Roman" w:cs="Times New Roman"/>
          <w:b w:val="0"/>
          <w:bCs w:val="0"/>
        </w:rPr>
        <w:t xml:space="preserve">. </w:t>
      </w:r>
    </w:p>
    <w:p w:rsidR="00E56BD7" w:rsidRPr="00590383" w:rsidRDefault="00E56BD7" w:rsidP="00E56BD7">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Помимо сведений и документов, установленных настоящей документацией о закупке участник вправе предоставить любые иные сведения и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B10420" w:rsidRPr="00590383" w:rsidRDefault="00B10420" w:rsidP="001F5C18">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Закупочная комиссия рассматривает как равноценные собственным материально-технические и кадровые ресурсы аффилированного с участником закупки предприятия (дочернего либо предприятия-учредителя, акционера), при условии, что аффилированное с участником предприятие не участвует в данной закупке самостоятельно, и в составе заявки участника предоставлено соглашение между участником и аффилированным с ним предприятием о его согласии о предоставлении участнику материально-технических ресурсов и/или персонала для выполнения работ/оказания услуг, с обязательным указанием необходимых сведений о предоставляемых ресурсах и персонале согласно соответствующим формам документации о закупке. Кроме того, в составе заявки участника в обязательном порядке предоставляются документы (например, копия устава, выписка из ЕГРЮЛ, учредительный договор), подтверждающие факт аффилированности предприятий.</w:t>
      </w:r>
    </w:p>
    <w:p w:rsidR="000F2AD4" w:rsidRPr="00590383" w:rsidRDefault="000F2AD4" w:rsidP="001F5C18">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В случае,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заявки такого участника должно быть представлено соглашение, соответствующее нормам Гражданского кодекса Российской Федерации, и отвечающее следующим требованиям:</w:t>
      </w:r>
    </w:p>
    <w:p w:rsidR="000F2AD4" w:rsidRPr="00590383" w:rsidRDefault="000F2AD4" w:rsidP="000F2AD4">
      <w:pPr>
        <w:spacing w:after="0"/>
        <w:ind w:firstLine="567"/>
        <w:rPr>
          <w:bCs/>
        </w:rPr>
      </w:pPr>
      <w:r w:rsidRPr="00590383">
        <w:rPr>
          <w:bCs/>
        </w:rPr>
        <w:t>а) в соглашении должны быть четко определены права и обязанности сторон как в рамках участия в закупочной процедуре, так и в рамках исполнения договора, заключаемого по ее результатам;</w:t>
      </w:r>
    </w:p>
    <w:p w:rsidR="000F2AD4" w:rsidRPr="00590383" w:rsidRDefault="000F2AD4" w:rsidP="000F2AD4">
      <w:pPr>
        <w:spacing w:after="0"/>
        <w:ind w:firstLine="567"/>
        <w:rPr>
          <w:bCs/>
        </w:rPr>
      </w:pPr>
      <w:r w:rsidRPr="00590383">
        <w:rPr>
          <w:bCs/>
        </w:rPr>
        <w:t>б) в соглашении должно быть приведено распределение объемов, стоимости и сроков выполнения работ/услуг/поставок между членами коллективного участника;</w:t>
      </w:r>
    </w:p>
    <w:p w:rsidR="000F2AD4" w:rsidRPr="00590383" w:rsidRDefault="000F2AD4" w:rsidP="000F2AD4">
      <w:pPr>
        <w:spacing w:after="0"/>
        <w:ind w:firstLine="567"/>
        <w:rPr>
          <w:bCs/>
        </w:rPr>
      </w:pPr>
      <w:r w:rsidRPr="00590383">
        <w:rPr>
          <w:bCs/>
        </w:rPr>
        <w:t>в) в соглашении должен быть определен лидер коллективного участника, который в дальнейшем представляет интересы каждого члена коллективного участника во взаимоотношениях с заказчиком;</w:t>
      </w:r>
    </w:p>
    <w:p w:rsidR="000F2AD4" w:rsidRPr="00590383" w:rsidRDefault="000F2AD4" w:rsidP="000F2AD4">
      <w:pPr>
        <w:spacing w:after="0"/>
        <w:ind w:firstLine="567"/>
        <w:rPr>
          <w:bCs/>
        </w:rPr>
      </w:pPr>
      <w:r w:rsidRPr="00590383">
        <w:rPr>
          <w:bCs/>
        </w:rPr>
        <w:t>г) в соглашении должна быть установлена субсидиарная ответственность каждого члена коллективного участника по обязательствам, связанным с участием в закупочной процедуре, и солидарная ответственность за своевременное и полное исполнение договора;</w:t>
      </w:r>
    </w:p>
    <w:p w:rsidR="000F2AD4" w:rsidRPr="00590383" w:rsidRDefault="000F2AD4" w:rsidP="000F2AD4">
      <w:pPr>
        <w:spacing w:after="0"/>
        <w:ind w:firstLine="567"/>
        <w:rPr>
          <w:bCs/>
        </w:rPr>
      </w:pPr>
      <w:r w:rsidRPr="00590383">
        <w:rPr>
          <w:bCs/>
        </w:rPr>
        <w:t>д) 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0F2AD4" w:rsidRPr="00590383" w:rsidRDefault="000F2AD4" w:rsidP="000F2AD4">
      <w:pPr>
        <w:spacing w:after="0"/>
        <w:ind w:firstLine="567"/>
        <w:rPr>
          <w:bCs/>
        </w:rPr>
      </w:pPr>
      <w:r w:rsidRPr="00590383">
        <w:rPr>
          <w:bCs/>
        </w:rPr>
        <w:t>е) срок действия соглашения должен быть не менее, чем срок действия договора.</w:t>
      </w:r>
    </w:p>
    <w:p w:rsidR="00B10420" w:rsidRPr="00590383" w:rsidRDefault="0036505B" w:rsidP="0036505B">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В случае, если в закупочной процедуре принимает участие коллективный участник такой участник </w:t>
      </w:r>
      <w:r w:rsidR="000F2AD4" w:rsidRPr="00590383">
        <w:rPr>
          <w:rFonts w:ascii="Times New Roman" w:hAnsi="Times New Roman" w:cs="Times New Roman"/>
          <w:b w:val="0"/>
          <w:bCs w:val="0"/>
        </w:rPr>
        <w:t>должен подготовить заявку на участие в закупке</w:t>
      </w:r>
      <w:r w:rsidR="00B10420" w:rsidRPr="00590383">
        <w:rPr>
          <w:rFonts w:ascii="Times New Roman" w:hAnsi="Times New Roman" w:cs="Times New Roman"/>
          <w:b w:val="0"/>
          <w:bCs w:val="0"/>
        </w:rPr>
        <w:t xml:space="preserve"> с учетом следующих дополнительных требований:</w:t>
      </w:r>
    </w:p>
    <w:p w:rsidR="00B10420" w:rsidRPr="00590383" w:rsidRDefault="00B10420" w:rsidP="00455CC3">
      <w:pPr>
        <w:pStyle w:val="afffff6"/>
        <w:numPr>
          <w:ilvl w:val="0"/>
          <w:numId w:val="15"/>
        </w:numPr>
        <w:ind w:left="0" w:firstLine="567"/>
        <w:jc w:val="both"/>
      </w:pPr>
      <w:r w:rsidRPr="00590383">
        <w:t>заявка должна включать документы, подтверждающие соответствие коллективного участника установленным требованиям;</w:t>
      </w:r>
    </w:p>
    <w:p w:rsidR="00B10420" w:rsidRPr="00590383" w:rsidRDefault="00B10420" w:rsidP="00455CC3">
      <w:pPr>
        <w:pStyle w:val="afffff6"/>
        <w:numPr>
          <w:ilvl w:val="0"/>
          <w:numId w:val="15"/>
        </w:numPr>
        <w:ind w:left="0" w:firstLine="567"/>
        <w:jc w:val="both"/>
      </w:pPr>
      <w:r w:rsidRPr="00590383">
        <w:t xml:space="preserve">заявка подготавливается и подается лидером от своего имени со ссылкой на то, что он представляет интересы коллективного </w:t>
      </w:r>
      <w:r w:rsidR="000F2AD4" w:rsidRPr="00590383">
        <w:t>у</w:t>
      </w:r>
      <w:r w:rsidRPr="00590383">
        <w:t>частника;</w:t>
      </w:r>
    </w:p>
    <w:p w:rsidR="00B10420" w:rsidRPr="00590383" w:rsidRDefault="00B10420" w:rsidP="00455CC3">
      <w:pPr>
        <w:pStyle w:val="afffff6"/>
        <w:numPr>
          <w:ilvl w:val="0"/>
          <w:numId w:val="15"/>
        </w:numPr>
        <w:ind w:left="0" w:firstLine="567"/>
        <w:jc w:val="both"/>
      </w:pPr>
      <w:r w:rsidRPr="00590383">
        <w:t xml:space="preserve">в состав заявки дополнительно включается </w:t>
      </w:r>
      <w:r w:rsidR="00B95A22" w:rsidRPr="00590383">
        <w:t>с</w:t>
      </w:r>
      <w:r w:rsidRPr="00590383">
        <w:t>оглашени</w:t>
      </w:r>
      <w:r w:rsidR="00B95A22" w:rsidRPr="00590383">
        <w:t>е</w:t>
      </w:r>
      <w:r w:rsidRPr="00590383">
        <w:t xml:space="preserve"> между членами коллективного </w:t>
      </w:r>
      <w:r w:rsidR="000F2AD4" w:rsidRPr="00590383">
        <w:t>участника.</w:t>
      </w:r>
    </w:p>
    <w:p w:rsidR="007633E7" w:rsidRPr="00590383" w:rsidRDefault="007633E7" w:rsidP="000F2AD4">
      <w:pPr>
        <w:pStyle w:val="21"/>
        <w:keepNext w:val="0"/>
        <w:numPr>
          <w:ilvl w:val="1"/>
          <w:numId w:val="1"/>
        </w:numPr>
        <w:spacing w:after="0"/>
        <w:ind w:left="0" w:firstLine="567"/>
        <w:jc w:val="both"/>
        <w:rPr>
          <w:sz w:val="24"/>
          <w:szCs w:val="24"/>
        </w:rPr>
      </w:pPr>
      <w:bookmarkStart w:id="78" w:name="_Toc123405472"/>
      <w:bookmarkStart w:id="79" w:name="_Toc177741081"/>
      <w:bookmarkStart w:id="80" w:name="_Toc123405471"/>
      <w:bookmarkStart w:id="81" w:name="_Toc286523204"/>
      <w:r w:rsidRPr="00590383">
        <w:rPr>
          <w:sz w:val="24"/>
          <w:szCs w:val="24"/>
        </w:rPr>
        <w:t xml:space="preserve">Требования к описанию </w:t>
      </w:r>
      <w:bookmarkEnd w:id="78"/>
      <w:r w:rsidRPr="00590383">
        <w:rPr>
          <w:sz w:val="24"/>
          <w:szCs w:val="24"/>
        </w:rPr>
        <w:t xml:space="preserve">предложения участника </w:t>
      </w:r>
      <w:r w:rsidR="0036505B" w:rsidRPr="00590383">
        <w:rPr>
          <w:sz w:val="24"/>
          <w:szCs w:val="24"/>
        </w:rPr>
        <w:t>закупки</w:t>
      </w:r>
      <w:bookmarkEnd w:id="79"/>
    </w:p>
    <w:p w:rsidR="007633E7" w:rsidRPr="00590383" w:rsidRDefault="005150A5" w:rsidP="005B19D9">
      <w:pPr>
        <w:pStyle w:val="32"/>
        <w:keepNext w:val="0"/>
        <w:numPr>
          <w:ilvl w:val="2"/>
          <w:numId w:val="1"/>
        </w:numPr>
        <w:spacing w:before="0" w:after="0"/>
        <w:ind w:left="0" w:firstLine="567"/>
        <w:rPr>
          <w:rFonts w:ascii="Times New Roman" w:hAnsi="Times New Roman" w:cs="Times New Roman"/>
          <w:bCs w:val="0"/>
        </w:rPr>
      </w:pPr>
      <w:bookmarkStart w:id="82" w:name="_Ref166314630"/>
      <w:bookmarkStart w:id="83" w:name="_Ref11560130"/>
      <w:bookmarkEnd w:id="80"/>
      <w:bookmarkEnd w:id="81"/>
      <w:r w:rsidRPr="00590383">
        <w:rPr>
          <w:rFonts w:ascii="Times New Roman" w:hAnsi="Times New Roman" w:cs="Times New Roman"/>
          <w:b w:val="0"/>
          <w:bCs w:val="0"/>
        </w:rPr>
        <w:t>Цена договора,</w:t>
      </w:r>
      <w:r w:rsidR="007633E7" w:rsidRPr="00590383">
        <w:rPr>
          <w:rFonts w:ascii="Times New Roman" w:hAnsi="Times New Roman" w:cs="Times New Roman"/>
          <w:b w:val="0"/>
          <w:bCs w:val="0"/>
        </w:rPr>
        <w:t xml:space="preserve"> предлагаемая участником закупки, не может превышать </w:t>
      </w:r>
      <w:r w:rsidR="00572315" w:rsidRPr="00590383">
        <w:rPr>
          <w:rFonts w:ascii="Times New Roman" w:hAnsi="Times New Roman" w:cs="Times New Roman"/>
          <w:b w:val="0"/>
          <w:bCs w:val="0"/>
        </w:rPr>
        <w:t>начальную (максимальную) цену договора</w:t>
      </w:r>
      <w:r w:rsidR="007633E7" w:rsidRPr="00590383">
        <w:rPr>
          <w:rFonts w:ascii="Times New Roman" w:hAnsi="Times New Roman" w:cs="Times New Roman"/>
          <w:b w:val="0"/>
          <w:bCs w:val="0"/>
        </w:rPr>
        <w:t xml:space="preserve">, указанную в извещении </w:t>
      </w:r>
      <w:r w:rsidR="00B31DB5" w:rsidRPr="00590383">
        <w:rPr>
          <w:rFonts w:ascii="Times New Roman" w:hAnsi="Times New Roman" w:cs="Times New Roman"/>
          <w:b w:val="0"/>
          <w:bCs w:val="0"/>
        </w:rPr>
        <w:t xml:space="preserve">о проведении </w:t>
      </w:r>
      <w:r w:rsidR="00235D36" w:rsidRPr="00590383">
        <w:rPr>
          <w:rFonts w:ascii="Times New Roman" w:hAnsi="Times New Roman" w:cs="Times New Roman"/>
          <w:b w:val="0"/>
          <w:bCs w:val="0"/>
        </w:rPr>
        <w:t>зак</w:t>
      </w:r>
      <w:r w:rsidR="00565E87" w:rsidRPr="00590383">
        <w:rPr>
          <w:rFonts w:ascii="Times New Roman" w:hAnsi="Times New Roman" w:cs="Times New Roman"/>
          <w:b w:val="0"/>
          <w:bCs w:val="0"/>
        </w:rPr>
        <w:t>упки</w:t>
      </w:r>
      <w:r w:rsidR="007633E7" w:rsidRPr="00590383">
        <w:rPr>
          <w:rFonts w:ascii="Times New Roman" w:hAnsi="Times New Roman" w:cs="Times New Roman"/>
          <w:b w:val="0"/>
          <w:bCs w:val="0"/>
        </w:rPr>
        <w:t xml:space="preserve"> и в пункте </w:t>
      </w:r>
      <w:r w:rsidR="0016410E" w:rsidRPr="00590383">
        <w:rPr>
          <w:rFonts w:ascii="Times New Roman" w:hAnsi="Times New Roman" w:cs="Times New Roman"/>
          <w:b w:val="0"/>
          <w:bCs w:val="0"/>
        </w:rPr>
        <w:t>5</w:t>
      </w:r>
      <w:r w:rsidR="007633E7" w:rsidRPr="00590383">
        <w:rPr>
          <w:rFonts w:ascii="Times New Roman" w:hAnsi="Times New Roman" w:cs="Times New Roman"/>
          <w:b w:val="0"/>
          <w:bCs w:val="0"/>
        </w:rPr>
        <w:t xml:space="preserve"> части II «ИНФОРМАЦИОННАЯ КАРТА </w:t>
      </w:r>
      <w:r w:rsidR="00FB4696" w:rsidRPr="00590383">
        <w:rPr>
          <w:rFonts w:ascii="Times New Roman" w:hAnsi="Times New Roman" w:cs="Times New Roman"/>
          <w:b w:val="0"/>
          <w:bCs w:val="0"/>
        </w:rPr>
        <w:t>ЗАКУПКИ</w:t>
      </w:r>
      <w:r w:rsidR="007633E7" w:rsidRPr="00590383">
        <w:rPr>
          <w:rFonts w:ascii="Times New Roman" w:hAnsi="Times New Roman" w:cs="Times New Roman"/>
          <w:b w:val="0"/>
          <w:bCs w:val="0"/>
        </w:rPr>
        <w:t>»</w:t>
      </w:r>
      <w:r w:rsidR="00340006" w:rsidRPr="00590383">
        <w:rPr>
          <w:rFonts w:ascii="Times New Roman" w:hAnsi="Times New Roman" w:cs="Times New Roman"/>
          <w:b w:val="0"/>
          <w:bCs w:val="0"/>
        </w:rPr>
        <w:t xml:space="preserve">, при этом </w:t>
      </w:r>
      <w:bookmarkEnd w:id="82"/>
      <w:r w:rsidR="00340006" w:rsidRPr="00590383">
        <w:rPr>
          <w:rFonts w:ascii="Times New Roman" w:hAnsi="Times New Roman" w:cs="Times New Roman"/>
          <w:b w:val="0"/>
          <w:bCs w:val="0"/>
        </w:rPr>
        <w:t xml:space="preserve">в случае, если участник закупки находится на упрощенной системе налогообложения либо товары/работы/услуги </w:t>
      </w:r>
      <w:r w:rsidR="001D264B" w:rsidRPr="00590383">
        <w:rPr>
          <w:rFonts w:ascii="Times New Roman" w:hAnsi="Times New Roman" w:cs="Times New Roman"/>
          <w:b w:val="0"/>
          <w:bCs w:val="0"/>
        </w:rPr>
        <w:t xml:space="preserve">(далее также - продукция) </w:t>
      </w:r>
      <w:r w:rsidR="00340006" w:rsidRPr="00590383">
        <w:rPr>
          <w:rFonts w:ascii="Times New Roman" w:hAnsi="Times New Roman" w:cs="Times New Roman"/>
          <w:b w:val="0"/>
          <w:bCs w:val="0"/>
        </w:rPr>
        <w:t xml:space="preserve">участника не облагаются НДС, то цена, предложенная таким участником в заявке, не должна превышать установленную </w:t>
      </w:r>
      <w:r w:rsidR="00572315" w:rsidRPr="00590383">
        <w:rPr>
          <w:rFonts w:ascii="Times New Roman" w:hAnsi="Times New Roman" w:cs="Times New Roman"/>
          <w:b w:val="0"/>
          <w:bCs w:val="0"/>
        </w:rPr>
        <w:t>начальную (максимальную) цену договора</w:t>
      </w:r>
      <w:r w:rsidR="00340006" w:rsidRPr="00590383">
        <w:rPr>
          <w:rFonts w:ascii="Times New Roman" w:hAnsi="Times New Roman" w:cs="Times New Roman"/>
          <w:b w:val="0"/>
          <w:bCs w:val="0"/>
        </w:rPr>
        <w:t xml:space="preserve"> без учета НДС.</w:t>
      </w:r>
      <w:r w:rsidR="00E63DC9" w:rsidRPr="00590383">
        <w:rPr>
          <w:rFonts w:ascii="Times New Roman" w:hAnsi="Times New Roman" w:cs="Times New Roman"/>
          <w:b w:val="0"/>
          <w:bCs w:val="0"/>
        </w:rPr>
        <w:t xml:space="preserve"> </w:t>
      </w:r>
      <w:r w:rsidR="00FF2D89" w:rsidRPr="00590383">
        <w:rPr>
          <w:rFonts w:ascii="Times New Roman" w:hAnsi="Times New Roman" w:cs="Times New Roman"/>
          <w:bCs w:val="0"/>
        </w:rPr>
        <w:t>Для целей оценки заявок по ценовому критерию применяются ценовые предложения участников закупки без НДС.</w:t>
      </w:r>
    </w:p>
    <w:p w:rsidR="00816B0E" w:rsidRPr="00590383" w:rsidRDefault="00816B0E" w:rsidP="00816B0E">
      <w:pPr>
        <w:pStyle w:val="32"/>
        <w:keepNext w:val="0"/>
        <w:widowControl w:val="0"/>
        <w:numPr>
          <w:ilvl w:val="2"/>
          <w:numId w:val="1"/>
        </w:numPr>
        <w:tabs>
          <w:tab w:val="clear" w:pos="596"/>
          <w:tab w:val="num" w:pos="454"/>
        </w:tabs>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В случае установления в документации о закупке единичных расценок, либо использования в рамках формирования начальной (максимальной) цены договора отдельных стоимостных позиций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 </w:t>
      </w:r>
      <w:r w:rsidRPr="00590383">
        <w:rPr>
          <w:rFonts w:ascii="Times New Roman" w:hAnsi="Times New Roman" w:cs="Times New Roman"/>
          <w:b w:val="0"/>
        </w:rPr>
        <w:t xml:space="preserve">в документации о закупке может быть установлено, что </w:t>
      </w:r>
      <w:r w:rsidRPr="00590383">
        <w:rPr>
          <w:rFonts w:ascii="Times New Roman" w:hAnsi="Times New Roman" w:cs="Times New Roman"/>
          <w:b w:val="0"/>
          <w:bCs w:val="0"/>
        </w:rPr>
        <w:t>предложение участника не должно превышать единичные расценки либо отдельные стоимостные позиции соответственно.</w:t>
      </w:r>
    </w:p>
    <w:p w:rsidR="00340006" w:rsidRPr="00590383" w:rsidRDefault="00340006" w:rsidP="005B19D9">
      <w:pPr>
        <w:pStyle w:val="afffff6"/>
        <w:numPr>
          <w:ilvl w:val="2"/>
          <w:numId w:val="1"/>
        </w:numPr>
        <w:ind w:left="0" w:firstLine="567"/>
        <w:jc w:val="both"/>
      </w:pPr>
      <w:bookmarkStart w:id="84" w:name="_Ref126085783"/>
      <w:r w:rsidRPr="00590383">
        <w:t xml:space="preserve">В случае применения в закупке единичных расценок, либо использования в рамках формирования </w:t>
      </w:r>
      <w:r w:rsidR="00816B0E" w:rsidRPr="00590383">
        <w:t>начальной (максимальной) цены договора</w:t>
      </w:r>
      <w:r w:rsidRPr="00590383">
        <w:t xml:space="preserve"> отдельных стоимостных позиций в документации о закупке может быть установлено, что при подаче ценовых предложений </w:t>
      </w:r>
      <w:r w:rsidR="00B95A22" w:rsidRPr="00590383">
        <w:t xml:space="preserve">(дополнительных ценовых предложений) </w:t>
      </w:r>
      <w:r w:rsidRPr="00590383">
        <w:t>путем снижения общей стоимости заявки участник не вправе превышать единичные расценки либо отдельные стоимостные позиции, первоначально представленные им в заявке.</w:t>
      </w:r>
    </w:p>
    <w:p w:rsidR="007633E7" w:rsidRPr="00590383" w:rsidRDefault="007633E7" w:rsidP="005B19D9">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Цена договора должна включать </w:t>
      </w:r>
      <w:r w:rsidR="00EB563F" w:rsidRPr="00590383">
        <w:rPr>
          <w:rFonts w:ascii="Times New Roman" w:eastAsia="Calibri" w:hAnsi="Times New Roman" w:cs="Times New Roman"/>
          <w:b w:val="0"/>
        </w:rPr>
        <w:t>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w:t>
      </w:r>
      <w:r w:rsidR="00340006" w:rsidRPr="00590383">
        <w:rPr>
          <w:rFonts w:ascii="Times New Roman" w:hAnsi="Times New Roman" w:cs="Times New Roman"/>
          <w:b w:val="0"/>
          <w:bCs w:val="0"/>
        </w:rPr>
        <w:t>, если иное не установлено документацией о закупке</w:t>
      </w:r>
      <w:r w:rsidRPr="00590383">
        <w:rPr>
          <w:rFonts w:ascii="Times New Roman" w:hAnsi="Times New Roman" w:cs="Times New Roman"/>
          <w:b w:val="0"/>
          <w:bCs w:val="0"/>
        </w:rPr>
        <w:t>.</w:t>
      </w:r>
      <w:bookmarkStart w:id="85" w:name="_Toc354408413"/>
      <w:bookmarkEnd w:id="84"/>
    </w:p>
    <w:p w:rsidR="004B4157" w:rsidRPr="00590383" w:rsidRDefault="004B4157" w:rsidP="005B19D9">
      <w:pPr>
        <w:pStyle w:val="32"/>
        <w:keepNext w:val="0"/>
        <w:numPr>
          <w:ilvl w:val="2"/>
          <w:numId w:val="1"/>
        </w:numPr>
        <w:spacing w:before="0" w:after="0"/>
        <w:ind w:left="0" w:firstLine="567"/>
        <w:rPr>
          <w:rFonts w:ascii="Times New Roman" w:hAnsi="Times New Roman" w:cs="Times New Roman"/>
          <w:b w:val="0"/>
        </w:rPr>
      </w:pPr>
      <w:r w:rsidRPr="00590383">
        <w:rPr>
          <w:rFonts w:ascii="Times New Roman" w:hAnsi="Times New Roman" w:cs="Times New Roman"/>
          <w:b w:val="0"/>
          <w:bCs w:val="0"/>
        </w:rPr>
        <w:t xml:space="preserve">Описание участниками закупки </w:t>
      </w:r>
      <w:r w:rsidR="00496A7E" w:rsidRPr="00590383">
        <w:rPr>
          <w:rFonts w:ascii="Times New Roman" w:hAnsi="Times New Roman" w:cs="Times New Roman"/>
          <w:b w:val="0"/>
          <w:bCs w:val="0"/>
        </w:rPr>
        <w:t>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w:t>
      </w:r>
      <w:r w:rsidR="00745F9B" w:rsidRPr="00590383">
        <w:rPr>
          <w:rFonts w:ascii="Times New Roman" w:hAnsi="Times New Roman" w:cs="Times New Roman"/>
          <w:b w:val="0"/>
          <w:bCs w:val="0"/>
        </w:rPr>
        <w:t xml:space="preserve"> </w:t>
      </w:r>
      <w:r w:rsidRPr="00590383">
        <w:rPr>
          <w:rFonts w:ascii="Times New Roman" w:hAnsi="Times New Roman" w:cs="Times New Roman"/>
          <w:b w:val="0"/>
          <w:bCs w:val="0"/>
        </w:rPr>
        <w:t xml:space="preserve">осуществляется </w:t>
      </w:r>
      <w:r w:rsidR="00496A7E" w:rsidRPr="00590383">
        <w:rPr>
          <w:rFonts w:ascii="Times New Roman" w:hAnsi="Times New Roman" w:cs="Times New Roman"/>
          <w:b w:val="0"/>
          <w:bCs w:val="0"/>
        </w:rPr>
        <w:t xml:space="preserve">участником закупки </w:t>
      </w:r>
      <w:r w:rsidRPr="00590383">
        <w:rPr>
          <w:rFonts w:ascii="Times New Roman" w:hAnsi="Times New Roman" w:cs="Times New Roman"/>
          <w:b w:val="0"/>
          <w:bCs w:val="0"/>
        </w:rPr>
        <w:t xml:space="preserve">в соответствии с требованиями части </w:t>
      </w:r>
      <w:r w:rsidRPr="00590383">
        <w:rPr>
          <w:rFonts w:ascii="Times New Roman" w:hAnsi="Times New Roman" w:cs="Times New Roman"/>
          <w:b w:val="0"/>
          <w:bCs w:val="0"/>
          <w:lang w:val="en-US"/>
        </w:rPr>
        <w:t>V</w:t>
      </w:r>
      <w:r w:rsidRPr="00590383">
        <w:rPr>
          <w:rFonts w:ascii="Times New Roman" w:hAnsi="Times New Roman" w:cs="Times New Roman"/>
          <w:b w:val="0"/>
        </w:rPr>
        <w:t xml:space="preserve">«ТЕХНИЧЕСКАЯ ЧАСТЬ» </w:t>
      </w:r>
      <w:r w:rsidRPr="00590383">
        <w:rPr>
          <w:rFonts w:ascii="Times New Roman" w:hAnsi="Times New Roman" w:cs="Times New Roman"/>
          <w:b w:val="0"/>
          <w:bCs w:val="0"/>
        </w:rPr>
        <w:t xml:space="preserve">по </w:t>
      </w:r>
      <w:r w:rsidR="008B09FE" w:rsidRPr="00590383">
        <w:rPr>
          <w:rFonts w:ascii="Times New Roman" w:hAnsi="Times New Roman" w:cs="Times New Roman"/>
          <w:b w:val="0"/>
          <w:bCs w:val="0"/>
        </w:rPr>
        <w:t>формам, установленным</w:t>
      </w:r>
      <w:r w:rsidR="00496A7E" w:rsidRPr="00590383">
        <w:rPr>
          <w:rFonts w:ascii="Times New Roman" w:hAnsi="Times New Roman" w:cs="Times New Roman"/>
          <w:b w:val="0"/>
          <w:bCs w:val="0"/>
        </w:rPr>
        <w:t xml:space="preserve"> в части </w:t>
      </w:r>
      <w:r w:rsidR="00496A7E" w:rsidRPr="00590383">
        <w:rPr>
          <w:rFonts w:ascii="Times New Roman" w:hAnsi="Times New Roman" w:cs="Times New Roman"/>
          <w:b w:val="0"/>
          <w:bCs w:val="0"/>
          <w:lang w:val="en-US"/>
        </w:rPr>
        <w:t>III</w:t>
      </w:r>
      <w:r w:rsidR="00496A7E" w:rsidRPr="00590383">
        <w:rPr>
          <w:rFonts w:ascii="Times New Roman" w:hAnsi="Times New Roman" w:cs="Times New Roman"/>
          <w:b w:val="0"/>
          <w:bCs w:val="0"/>
        </w:rPr>
        <w:t xml:space="preserve"> «ОБРАЗЦЫ ФОРМ ДЛЯ ЗАПОЛНЕНИЯ УЧАСТНИКАМИ ЗАКУПКИ»</w:t>
      </w:r>
      <w:r w:rsidRPr="00590383">
        <w:rPr>
          <w:rFonts w:ascii="Times New Roman" w:hAnsi="Times New Roman" w:cs="Times New Roman"/>
          <w:b w:val="0"/>
        </w:rPr>
        <w:t>.</w:t>
      </w:r>
    </w:p>
    <w:p w:rsidR="00B21F94" w:rsidRPr="00590383" w:rsidRDefault="00B21F94" w:rsidP="00B21F94">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Участник закупки долж</w:t>
      </w:r>
      <w:r w:rsidR="003A4739" w:rsidRPr="00590383">
        <w:rPr>
          <w:rFonts w:ascii="Times New Roman" w:hAnsi="Times New Roman" w:cs="Times New Roman"/>
          <w:b w:val="0"/>
          <w:bCs w:val="0"/>
        </w:rPr>
        <w:t>ен</w:t>
      </w:r>
      <w:r w:rsidRPr="00590383">
        <w:rPr>
          <w:rFonts w:ascii="Times New Roman" w:hAnsi="Times New Roman" w:cs="Times New Roman"/>
          <w:b w:val="0"/>
          <w:bCs w:val="0"/>
        </w:rPr>
        <w:t xml:space="preserve"> принять во внимание, что</w:t>
      </w:r>
      <w:r w:rsidR="003A4739" w:rsidRPr="00590383">
        <w:rPr>
          <w:rFonts w:ascii="Times New Roman" w:hAnsi="Times New Roman" w:cs="Times New Roman"/>
          <w:b w:val="0"/>
          <w:bCs w:val="0"/>
        </w:rPr>
        <w:t>,</w:t>
      </w:r>
      <w:r w:rsidR="00745F9B" w:rsidRPr="00590383">
        <w:rPr>
          <w:rFonts w:ascii="Times New Roman" w:hAnsi="Times New Roman" w:cs="Times New Roman"/>
          <w:b w:val="0"/>
          <w:bCs w:val="0"/>
        </w:rPr>
        <w:t xml:space="preserve"> </w:t>
      </w:r>
      <w:r w:rsidRPr="00590383">
        <w:rPr>
          <w:rFonts w:ascii="Times New Roman" w:hAnsi="Times New Roman" w:cs="Times New Roman"/>
          <w:b w:val="0"/>
          <w:bCs w:val="0"/>
        </w:rPr>
        <w:t>если иное не установлено документацией о закупке ссылки в документации о закупке на конкретный тип продукции, производителя, носят лишь рекомендательный, а не обязательный характер. Участник закупки</w:t>
      </w:r>
      <w:r w:rsidR="00C24C5D" w:rsidRPr="00590383">
        <w:rPr>
          <w:rFonts w:ascii="Times New Roman" w:hAnsi="Times New Roman" w:cs="Times New Roman"/>
          <w:b w:val="0"/>
          <w:bCs w:val="0"/>
        </w:rPr>
        <w:t xml:space="preserve"> </w:t>
      </w:r>
      <w:r w:rsidRPr="00590383">
        <w:rPr>
          <w:rFonts w:ascii="Times New Roman" w:hAnsi="Times New Roman" w:cs="Times New Roman"/>
          <w:b w:val="0"/>
          <w:bCs w:val="0"/>
        </w:rPr>
        <w:t>мо</w:t>
      </w:r>
      <w:r w:rsidR="003A4739" w:rsidRPr="00590383">
        <w:rPr>
          <w:rFonts w:ascii="Times New Roman" w:hAnsi="Times New Roman" w:cs="Times New Roman"/>
          <w:b w:val="0"/>
          <w:bCs w:val="0"/>
        </w:rPr>
        <w:t>жет представить в своей заявке</w:t>
      </w:r>
      <w:r w:rsidRPr="00590383">
        <w:rPr>
          <w:rFonts w:ascii="Times New Roman" w:hAnsi="Times New Roman" w:cs="Times New Roman"/>
          <w:b w:val="0"/>
          <w:bCs w:val="0"/>
        </w:rPr>
        <w:t xml:space="preserve"> иные типы продукции, при условии, что произведенные замены совместимы между собой, по существу равноценны (эквивалентны) или превосходят по качеству требуемую продукцию, указанную в </w:t>
      </w:r>
      <w:r w:rsidR="003A4739" w:rsidRPr="00590383">
        <w:rPr>
          <w:rFonts w:ascii="Times New Roman" w:hAnsi="Times New Roman" w:cs="Times New Roman"/>
          <w:b w:val="0"/>
          <w:bCs w:val="0"/>
        </w:rPr>
        <w:t xml:space="preserve">части </w:t>
      </w:r>
      <w:r w:rsidR="003A4739" w:rsidRPr="00590383">
        <w:rPr>
          <w:rFonts w:ascii="Times New Roman" w:hAnsi="Times New Roman" w:cs="Times New Roman"/>
          <w:b w:val="0"/>
          <w:bCs w:val="0"/>
          <w:lang w:val="en-US"/>
        </w:rPr>
        <w:t>V</w:t>
      </w:r>
      <w:r w:rsidR="000B5568" w:rsidRPr="00590383">
        <w:rPr>
          <w:rFonts w:ascii="Times New Roman" w:hAnsi="Times New Roman" w:cs="Times New Roman"/>
          <w:b w:val="0"/>
          <w:bCs w:val="0"/>
        </w:rPr>
        <w:t xml:space="preserve"> </w:t>
      </w:r>
      <w:r w:rsidR="003A4739" w:rsidRPr="00590383">
        <w:rPr>
          <w:rFonts w:ascii="Times New Roman" w:hAnsi="Times New Roman" w:cs="Times New Roman"/>
          <w:b w:val="0"/>
        </w:rPr>
        <w:t>«ТЕХНИЧЕСКАЯ ЧАСТЬ»</w:t>
      </w:r>
      <w:r w:rsidRPr="00590383">
        <w:rPr>
          <w:rFonts w:ascii="Times New Roman" w:hAnsi="Times New Roman" w:cs="Times New Roman"/>
          <w:b w:val="0"/>
          <w:bCs w:val="0"/>
        </w:rPr>
        <w:t>.</w:t>
      </w:r>
    </w:p>
    <w:p w:rsidR="001D264B" w:rsidRPr="00590383" w:rsidRDefault="001D264B" w:rsidP="001D264B">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При описании продукции участник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r w:rsidR="008B09FE" w:rsidRPr="00590383">
        <w:rPr>
          <w:rFonts w:ascii="Times New Roman" w:hAnsi="Times New Roman" w:cs="Times New Roman"/>
          <w:b w:val="0"/>
          <w:bCs w:val="0"/>
        </w:rPr>
        <w:t xml:space="preserve"> При наличии в части </w:t>
      </w:r>
      <w:r w:rsidR="008B09FE" w:rsidRPr="00590383">
        <w:rPr>
          <w:rFonts w:ascii="Times New Roman" w:hAnsi="Times New Roman" w:cs="Times New Roman"/>
          <w:b w:val="0"/>
          <w:bCs w:val="0"/>
          <w:lang w:val="en-US"/>
        </w:rPr>
        <w:t>V</w:t>
      </w:r>
      <w:r w:rsidR="008B09FE" w:rsidRPr="00590383">
        <w:rPr>
          <w:rFonts w:ascii="Times New Roman" w:hAnsi="Times New Roman" w:cs="Times New Roman"/>
          <w:b w:val="0"/>
          <w:bCs w:val="0"/>
        </w:rPr>
        <w:t xml:space="preserve"> </w:t>
      </w:r>
      <w:r w:rsidR="008B09FE" w:rsidRPr="00590383">
        <w:rPr>
          <w:rFonts w:ascii="Times New Roman" w:hAnsi="Times New Roman" w:cs="Times New Roman"/>
          <w:b w:val="0"/>
        </w:rPr>
        <w:t>«ТЕХНИЧЕСКАЯ ЧАСТЬ»</w:t>
      </w:r>
      <w:r w:rsidR="008B09FE" w:rsidRPr="00590383">
        <w:rPr>
          <w:rFonts w:ascii="Times New Roman" w:hAnsi="Times New Roman" w:cs="Times New Roman"/>
          <w:b w:val="0"/>
          <w:bCs w:val="0"/>
        </w:rPr>
        <w:t xml:space="preserve"> требований обеспечения совместимости предлагаемого к поставке оборудования и необходимости взаимодействия с оборудованием, используемого Заказчиком, в техническом предложении должно быть представлено описание совместимости в соответствии с требованиями законодательства о техническом регулировании и национальной стандартизации.</w:t>
      </w:r>
    </w:p>
    <w:p w:rsidR="001D264B" w:rsidRPr="00590383" w:rsidRDefault="001D264B" w:rsidP="001D264B">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продукции, установленными в части V</w:t>
      </w:r>
      <w:r w:rsidR="000B5568" w:rsidRPr="00590383">
        <w:rPr>
          <w:rFonts w:ascii="Times New Roman" w:hAnsi="Times New Roman" w:cs="Times New Roman"/>
          <w:b w:val="0"/>
          <w:bCs w:val="0"/>
        </w:rPr>
        <w:t xml:space="preserve"> </w:t>
      </w:r>
      <w:r w:rsidRPr="00590383">
        <w:rPr>
          <w:rFonts w:ascii="Times New Roman" w:hAnsi="Times New Roman" w:cs="Times New Roman"/>
          <w:b w:val="0"/>
          <w:bCs w:val="0"/>
        </w:rPr>
        <w:t>«ТЕХНИЧЕСКАЯ ЧАСТЬ».</w:t>
      </w:r>
    </w:p>
    <w:p w:rsidR="001D264B" w:rsidRPr="00590383" w:rsidRDefault="001D264B" w:rsidP="001D264B">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В случае если в части V</w:t>
      </w:r>
      <w:r w:rsidR="000B5568" w:rsidRPr="00590383">
        <w:rPr>
          <w:rFonts w:ascii="Times New Roman" w:hAnsi="Times New Roman" w:cs="Times New Roman"/>
          <w:b w:val="0"/>
          <w:bCs w:val="0"/>
        </w:rPr>
        <w:t xml:space="preserve"> </w:t>
      </w:r>
      <w:r w:rsidRPr="00590383">
        <w:rPr>
          <w:rFonts w:ascii="Times New Roman" w:hAnsi="Times New Roman" w:cs="Times New Roman"/>
          <w:b w:val="0"/>
          <w:bCs w:val="0"/>
        </w:rPr>
        <w:t>«ТЕХНИЧЕСКАЯ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1D264B" w:rsidRPr="00590383" w:rsidRDefault="001D264B" w:rsidP="001D264B">
      <w:pPr>
        <w:pStyle w:val="32"/>
        <w:keepNext w:val="0"/>
        <w:numPr>
          <w:ilvl w:val="2"/>
          <w:numId w:val="1"/>
        </w:numPr>
        <w:spacing w:before="0" w:after="0"/>
        <w:ind w:left="0" w:firstLine="567"/>
      </w:pPr>
      <w:r w:rsidRPr="00590383">
        <w:rPr>
          <w:rFonts w:ascii="Times New Roman" w:hAnsi="Times New Roman" w:cs="Times New Roman"/>
          <w:b w:val="0"/>
          <w:bCs w:val="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rsidR="007633E7" w:rsidRPr="00590383" w:rsidRDefault="007633E7" w:rsidP="00FA1AA1">
      <w:pPr>
        <w:pStyle w:val="21"/>
        <w:keepNext w:val="0"/>
        <w:numPr>
          <w:ilvl w:val="1"/>
          <w:numId w:val="1"/>
        </w:numPr>
        <w:spacing w:after="0"/>
        <w:ind w:left="0" w:firstLine="567"/>
        <w:jc w:val="both"/>
        <w:rPr>
          <w:sz w:val="24"/>
          <w:szCs w:val="24"/>
        </w:rPr>
      </w:pPr>
      <w:bookmarkStart w:id="86" w:name="_Ref119429503"/>
      <w:bookmarkStart w:id="87" w:name="_Toc123405479"/>
      <w:bookmarkStart w:id="88" w:name="_Toc177741082"/>
      <w:bookmarkStart w:id="89" w:name="_Toc123405474"/>
      <w:bookmarkStart w:id="90" w:name="_Toc166101209"/>
      <w:bookmarkEnd w:id="83"/>
      <w:bookmarkEnd w:id="85"/>
      <w:r w:rsidRPr="00590383">
        <w:rPr>
          <w:sz w:val="24"/>
          <w:szCs w:val="24"/>
        </w:rPr>
        <w:t xml:space="preserve">Требования к обеспечению заявок на участие в </w:t>
      </w:r>
      <w:r w:rsidR="00FB4696" w:rsidRPr="00590383">
        <w:rPr>
          <w:sz w:val="24"/>
          <w:szCs w:val="24"/>
        </w:rPr>
        <w:t>закупке</w:t>
      </w:r>
      <w:bookmarkEnd w:id="86"/>
      <w:bookmarkEnd w:id="87"/>
      <w:bookmarkEnd w:id="88"/>
    </w:p>
    <w:p w:rsidR="00F017D5" w:rsidRPr="00590383" w:rsidRDefault="00F017D5" w:rsidP="00F017D5">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В случае если размер </w:t>
      </w:r>
      <w:r w:rsidR="00816B0E" w:rsidRPr="00590383">
        <w:rPr>
          <w:rFonts w:ascii="Times New Roman" w:hAnsi="Times New Roman" w:cs="Times New Roman"/>
          <w:b w:val="0"/>
          <w:bCs w:val="0"/>
        </w:rPr>
        <w:t>начальной (максимальной) цены договора</w:t>
      </w:r>
      <w:r w:rsidRPr="00590383">
        <w:rPr>
          <w:rFonts w:ascii="Times New Roman" w:hAnsi="Times New Roman" w:cs="Times New Roman"/>
          <w:b w:val="0"/>
          <w:bCs w:val="0"/>
        </w:rPr>
        <w:t xml:space="preserve"> превышает 5 (пять) миллионов рублей с НДС Заказчик вправе установить в документации о закупке требование к обеспечению заявок на участие в закупке в размере не более </w:t>
      </w:r>
      <w:r w:rsidR="00B6753D" w:rsidRPr="00590383">
        <w:rPr>
          <w:rFonts w:ascii="Times New Roman" w:hAnsi="Times New Roman" w:cs="Times New Roman"/>
          <w:b w:val="0"/>
          <w:bCs w:val="0"/>
        </w:rPr>
        <w:t>5</w:t>
      </w:r>
      <w:r w:rsidRPr="00590383">
        <w:rPr>
          <w:rFonts w:ascii="Times New Roman" w:hAnsi="Times New Roman" w:cs="Times New Roman"/>
          <w:b w:val="0"/>
          <w:bCs w:val="0"/>
        </w:rPr>
        <w:t xml:space="preserve"> (</w:t>
      </w:r>
      <w:r w:rsidR="00B6753D" w:rsidRPr="00590383">
        <w:rPr>
          <w:rFonts w:ascii="Times New Roman" w:hAnsi="Times New Roman" w:cs="Times New Roman"/>
          <w:b w:val="0"/>
          <w:bCs w:val="0"/>
        </w:rPr>
        <w:t>пяти</w:t>
      </w:r>
      <w:r w:rsidRPr="00590383">
        <w:rPr>
          <w:rFonts w:ascii="Times New Roman" w:hAnsi="Times New Roman" w:cs="Times New Roman"/>
          <w:b w:val="0"/>
          <w:bCs w:val="0"/>
        </w:rPr>
        <w:t xml:space="preserve">) процентов от начальной (максимальной) цены договора. Обеспечение заявки может быть представлено в форме внесения денежных средств или в форме </w:t>
      </w:r>
      <w:r w:rsidR="005144E6" w:rsidRPr="00590383">
        <w:rPr>
          <w:rFonts w:ascii="Times New Roman" w:hAnsi="Times New Roman" w:cs="Times New Roman"/>
          <w:b w:val="0"/>
          <w:bCs w:val="0"/>
        </w:rPr>
        <w:t>независимой</w:t>
      </w:r>
      <w:r w:rsidRPr="00590383">
        <w:rPr>
          <w:rFonts w:ascii="Times New Roman" w:hAnsi="Times New Roman" w:cs="Times New Roman"/>
          <w:b w:val="0"/>
          <w:bCs w:val="0"/>
        </w:rPr>
        <w:t xml:space="preserve">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p w:rsidR="00F017D5" w:rsidRPr="00590383" w:rsidRDefault="00F017D5" w:rsidP="00F017D5">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Информация об установлении требования о предоставлении обеспечения и размер такого обеспечения указывается в </w:t>
      </w:r>
      <w:r w:rsidR="007560CA" w:rsidRPr="00590383">
        <w:rPr>
          <w:rFonts w:ascii="Times New Roman" w:hAnsi="Times New Roman" w:cs="Times New Roman"/>
          <w:b w:val="0"/>
          <w:bCs w:val="0"/>
        </w:rPr>
        <w:t>пункте 16</w:t>
      </w:r>
      <w:r w:rsidRPr="00590383">
        <w:rPr>
          <w:rFonts w:ascii="Times New Roman" w:hAnsi="Times New Roman" w:cs="Times New Roman"/>
          <w:b w:val="0"/>
          <w:bCs w:val="0"/>
        </w:rPr>
        <w:t xml:space="preserve"> раздела II «ИНФОРМАЦИОННАЯ КАРТА ЗАКУПКИ». </w:t>
      </w:r>
    </w:p>
    <w:p w:rsidR="00F017D5" w:rsidRPr="00590383" w:rsidRDefault="00F017D5" w:rsidP="00F017D5">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Денежные средства вносятся участником закупки на </w:t>
      </w:r>
      <w:r w:rsidR="006C5BCB" w:rsidRPr="00590383">
        <w:rPr>
          <w:rFonts w:ascii="Times New Roman" w:hAnsi="Times New Roman" w:cs="Times New Roman"/>
          <w:b w:val="0"/>
          <w:bCs w:val="0"/>
        </w:rPr>
        <w:t xml:space="preserve">Лицевой счет участника закупки, открытый оператором электронной площадке в соответствии с правилами, установленными </w:t>
      </w:r>
      <w:r w:rsidR="00816B0E" w:rsidRPr="00590383">
        <w:rPr>
          <w:rFonts w:ascii="Times New Roman" w:hAnsi="Times New Roman" w:cs="Times New Roman"/>
          <w:b w:val="0"/>
          <w:bCs w:val="0"/>
        </w:rPr>
        <w:t>Регламентом работы ЭП</w:t>
      </w:r>
      <w:r w:rsidR="006C5BCB" w:rsidRPr="00590383">
        <w:rPr>
          <w:rFonts w:ascii="Times New Roman" w:hAnsi="Times New Roman" w:cs="Times New Roman"/>
          <w:b w:val="0"/>
          <w:bCs w:val="0"/>
        </w:rPr>
        <w:t>.</w:t>
      </w:r>
    </w:p>
    <w:p w:rsidR="00F017D5" w:rsidRPr="00590383" w:rsidRDefault="00FF37F5" w:rsidP="00B96E51">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Порядок </w:t>
      </w:r>
      <w:r w:rsidR="00B96E51" w:rsidRPr="00590383">
        <w:rPr>
          <w:rFonts w:ascii="Times New Roman" w:hAnsi="Times New Roman" w:cs="Times New Roman"/>
          <w:b w:val="0"/>
          <w:bCs w:val="0"/>
        </w:rPr>
        <w:t>и случаи блокирования денежных средств, внесенных участниками закупки в целях обеспечения заявок на участие в закупке, и прекращения данного блокирования</w:t>
      </w:r>
      <w:r w:rsidRPr="00590383">
        <w:rPr>
          <w:rFonts w:ascii="Times New Roman" w:hAnsi="Times New Roman" w:cs="Times New Roman"/>
          <w:b w:val="0"/>
          <w:bCs w:val="0"/>
        </w:rPr>
        <w:t xml:space="preserve"> </w:t>
      </w:r>
      <w:r w:rsidR="008B09FE" w:rsidRPr="00590383">
        <w:rPr>
          <w:rFonts w:ascii="Times New Roman" w:hAnsi="Times New Roman" w:cs="Times New Roman"/>
          <w:b w:val="0"/>
          <w:bCs w:val="0"/>
        </w:rPr>
        <w:t xml:space="preserve">(возврат денежных средств) </w:t>
      </w:r>
      <w:r w:rsidRPr="00590383">
        <w:rPr>
          <w:rFonts w:ascii="Times New Roman" w:hAnsi="Times New Roman" w:cs="Times New Roman"/>
          <w:b w:val="0"/>
          <w:bCs w:val="0"/>
        </w:rPr>
        <w:t xml:space="preserve">установлены действующим законодательством о закупках отдельных видов юридических лиц, а также </w:t>
      </w:r>
      <w:r w:rsidR="00816B0E" w:rsidRPr="00590383">
        <w:rPr>
          <w:rFonts w:ascii="Times New Roman" w:hAnsi="Times New Roman" w:cs="Times New Roman"/>
          <w:b w:val="0"/>
          <w:bCs w:val="0"/>
        </w:rPr>
        <w:t>Регламентом работы ЭП</w:t>
      </w:r>
      <w:r w:rsidRPr="00590383">
        <w:rPr>
          <w:rFonts w:ascii="Times New Roman" w:hAnsi="Times New Roman" w:cs="Times New Roman"/>
          <w:b w:val="0"/>
          <w:bCs w:val="0"/>
        </w:rPr>
        <w:t xml:space="preserve">. </w:t>
      </w:r>
    </w:p>
    <w:p w:rsidR="00F017D5" w:rsidRPr="00590383" w:rsidRDefault="00F017D5" w:rsidP="003C7BA9">
      <w:pPr>
        <w:pStyle w:val="32"/>
        <w:keepNext w:val="0"/>
        <w:numPr>
          <w:ilvl w:val="2"/>
          <w:numId w:val="1"/>
        </w:numPr>
        <w:spacing w:before="0" w:after="0"/>
        <w:ind w:left="0" w:firstLine="567"/>
        <w:rPr>
          <w:rFonts w:ascii="Times New Roman" w:hAnsi="Times New Roman" w:cs="Times New Roman"/>
          <w:b w:val="0"/>
          <w:bCs w:val="0"/>
        </w:rPr>
      </w:pPr>
      <w:bookmarkStart w:id="91" w:name="_Ref535415072"/>
      <w:r w:rsidRPr="00590383">
        <w:rPr>
          <w:rFonts w:ascii="Times New Roman" w:hAnsi="Times New Roman" w:cs="Times New Roman"/>
          <w:b w:val="0"/>
          <w:bCs w:val="0"/>
        </w:rPr>
        <w:t>Возврат участнику закупки денежных средств, внесенных в качестве обеспечения заявки, не производится</w:t>
      </w:r>
      <w:r w:rsidR="003C7BA9" w:rsidRPr="00590383">
        <w:rPr>
          <w:rFonts w:ascii="Times New Roman" w:hAnsi="Times New Roman" w:cs="Times New Roman"/>
          <w:b w:val="0"/>
          <w:bCs w:val="0"/>
        </w:rPr>
        <w:t xml:space="preserve">, а </w:t>
      </w:r>
      <w:r w:rsidR="009F3D70" w:rsidRPr="00590383">
        <w:rPr>
          <w:rFonts w:ascii="Times New Roman" w:hAnsi="Times New Roman" w:cs="Times New Roman"/>
          <w:b w:val="0"/>
          <w:bCs w:val="0"/>
        </w:rPr>
        <w:t>независимая</w:t>
      </w:r>
      <w:r w:rsidR="003C7BA9" w:rsidRPr="00590383">
        <w:rPr>
          <w:rFonts w:ascii="Times New Roman" w:hAnsi="Times New Roman" w:cs="Times New Roman"/>
          <w:b w:val="0"/>
          <w:bCs w:val="0"/>
        </w:rPr>
        <w:t xml:space="preserve"> гарантия предъявляется гаранту для выплаты суммы обеспечения исполнения обязательств </w:t>
      </w:r>
      <w:r w:rsidRPr="00590383">
        <w:rPr>
          <w:rFonts w:ascii="Times New Roman" w:hAnsi="Times New Roman" w:cs="Times New Roman"/>
          <w:b w:val="0"/>
          <w:bCs w:val="0"/>
        </w:rPr>
        <w:t>в следующих случаях:</w:t>
      </w:r>
      <w:bookmarkEnd w:id="91"/>
    </w:p>
    <w:p w:rsidR="00F017D5" w:rsidRPr="00590383" w:rsidRDefault="00F017D5" w:rsidP="00F017D5">
      <w:pPr>
        <w:spacing w:after="0"/>
        <w:ind w:firstLine="567"/>
        <w:rPr>
          <w:rFonts w:eastAsia="MS Mincho"/>
          <w:bCs/>
        </w:rPr>
      </w:pPr>
      <w:r w:rsidRPr="00590383">
        <w:t>- непредставлени</w:t>
      </w:r>
      <w:r w:rsidR="00A52BE4" w:rsidRPr="00590383">
        <w:t>я</w:t>
      </w:r>
      <w:r w:rsidRPr="00590383">
        <w:t xml:space="preserve"> или предоставлени</w:t>
      </w:r>
      <w:r w:rsidR="00A52BE4" w:rsidRPr="00590383">
        <w:t>я</w:t>
      </w:r>
      <w:r w:rsidRPr="00590383">
        <w:t xml:space="preserve"> с нарушением условий, установленных настоящей документацией о закупке, до заключения договора заказчику обеспечения исполнения договора (в случае, если в извещении и закупке и/или в документации о закупке установлены требования обеспечения исполнения договора и срок его предоставления до заключения договора);</w:t>
      </w:r>
    </w:p>
    <w:p w:rsidR="00F017D5" w:rsidRPr="00590383" w:rsidRDefault="00F75470" w:rsidP="00F017D5">
      <w:pPr>
        <w:spacing w:after="0"/>
        <w:ind w:firstLine="567"/>
        <w:rPr>
          <w:rFonts w:eastAsia="MS Mincho"/>
          <w:bCs/>
        </w:rPr>
      </w:pPr>
      <w:r w:rsidRPr="00590383">
        <w:t xml:space="preserve">- </w:t>
      </w:r>
      <w:r w:rsidR="00A52BE4" w:rsidRPr="00590383">
        <w:t xml:space="preserve">уклонения или </w:t>
      </w:r>
      <w:r w:rsidR="00F017D5" w:rsidRPr="00590383">
        <w:t>отказ</w:t>
      </w:r>
      <w:r w:rsidR="00A52BE4" w:rsidRPr="00590383">
        <w:t>а</w:t>
      </w:r>
      <w:r w:rsidR="00F017D5" w:rsidRPr="00590383">
        <w:t xml:space="preserve"> участника закупки от заключения договора</w:t>
      </w:r>
      <w:r w:rsidR="00F017D5" w:rsidRPr="00590383">
        <w:rPr>
          <w:spacing w:val="-2"/>
        </w:rPr>
        <w:t>.</w:t>
      </w:r>
    </w:p>
    <w:p w:rsidR="00F017D5" w:rsidRPr="00590383" w:rsidRDefault="00F017D5" w:rsidP="00F017D5">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Денежные средства, внесенные на </w:t>
      </w:r>
      <w:r w:rsidR="006C5BCB" w:rsidRPr="00590383">
        <w:rPr>
          <w:rFonts w:ascii="Times New Roman" w:hAnsi="Times New Roman" w:cs="Times New Roman"/>
          <w:b w:val="0"/>
          <w:bCs w:val="0"/>
        </w:rPr>
        <w:t>Лицевой счет участника закупки</w:t>
      </w:r>
      <w:r w:rsidRPr="00590383">
        <w:rPr>
          <w:rFonts w:ascii="Times New Roman" w:hAnsi="Times New Roman" w:cs="Times New Roman"/>
          <w:b w:val="0"/>
          <w:bCs w:val="0"/>
        </w:rPr>
        <w:t xml:space="preserve"> в качестве обеспечения заявок на участие в закупке, в случаях, установленных пунктом </w:t>
      </w:r>
      <w:r w:rsidR="00DB4679" w:rsidRPr="00590383">
        <w:fldChar w:fldCharType="begin"/>
      </w:r>
      <w:r w:rsidR="00DB4679" w:rsidRPr="00590383">
        <w:instrText xml:space="preserve"> REF _Ref535415072 \r \h  \* MERGEFORMAT </w:instrText>
      </w:r>
      <w:r w:rsidR="00DB4679" w:rsidRPr="00590383">
        <w:fldChar w:fldCharType="separate"/>
      </w:r>
      <w:r w:rsidR="008B0D9D" w:rsidRPr="00590383">
        <w:rPr>
          <w:rFonts w:ascii="Times New Roman" w:hAnsi="Times New Roman" w:cs="Times New Roman"/>
          <w:b w:val="0"/>
          <w:bCs w:val="0"/>
        </w:rPr>
        <w:t>3.6.5</w:t>
      </w:r>
      <w:r w:rsidR="00DB4679" w:rsidRPr="00590383">
        <w:fldChar w:fldCharType="end"/>
      </w:r>
      <w:r w:rsidR="000051CC" w:rsidRPr="00590383">
        <w:t xml:space="preserve"> </w:t>
      </w:r>
      <w:r w:rsidR="00490926" w:rsidRPr="00590383">
        <w:rPr>
          <w:rFonts w:ascii="Times New Roman" w:hAnsi="Times New Roman" w:cs="Times New Roman"/>
          <w:b w:val="0"/>
          <w:bCs w:val="0"/>
        </w:rPr>
        <w:t xml:space="preserve">настоящей </w:t>
      </w:r>
      <w:r w:rsidRPr="00590383">
        <w:rPr>
          <w:rFonts w:ascii="Times New Roman" w:hAnsi="Times New Roman" w:cs="Times New Roman"/>
          <w:b w:val="0"/>
          <w:bCs w:val="0"/>
        </w:rPr>
        <w:t xml:space="preserve">документации, перечисляются на счет Заказчика по реквизитам, указанным в </w:t>
      </w:r>
      <w:r w:rsidR="00F75470" w:rsidRPr="00590383">
        <w:rPr>
          <w:rFonts w:ascii="Times New Roman" w:hAnsi="Times New Roman" w:cs="Times New Roman"/>
          <w:b w:val="0"/>
          <w:bCs w:val="0"/>
        </w:rPr>
        <w:t>пункте 17</w:t>
      </w:r>
      <w:r w:rsidRPr="00590383">
        <w:rPr>
          <w:rFonts w:ascii="Times New Roman" w:hAnsi="Times New Roman" w:cs="Times New Roman"/>
          <w:b w:val="0"/>
          <w:bCs w:val="0"/>
        </w:rPr>
        <w:t xml:space="preserve"> раздела II «ИНФОРМАЦИОННАЯ КАРТА ЗАКУПКИ». </w:t>
      </w:r>
    </w:p>
    <w:p w:rsidR="004308AA" w:rsidRPr="00590383" w:rsidRDefault="004308AA" w:rsidP="004308AA">
      <w:pPr>
        <w:pStyle w:val="32"/>
        <w:keepNext w:val="0"/>
        <w:widowControl w:val="0"/>
        <w:numPr>
          <w:ilvl w:val="2"/>
          <w:numId w:val="1"/>
        </w:numPr>
        <w:spacing w:before="0" w:after="0"/>
        <w:ind w:left="0" w:firstLine="567"/>
        <w:rPr>
          <w:rFonts w:ascii="Times New Roman" w:hAnsi="Times New Roman" w:cs="Times New Roman"/>
          <w:b w:val="0"/>
          <w:bCs w:val="0"/>
        </w:rPr>
      </w:pPr>
      <w:bookmarkStart w:id="92" w:name="_Ref536100152"/>
      <w:r w:rsidRPr="00590383">
        <w:rPr>
          <w:rFonts w:ascii="Times New Roman" w:hAnsi="Times New Roman" w:cs="Times New Roman"/>
          <w:b w:val="0"/>
          <w:bCs w:val="0"/>
        </w:rPr>
        <w:t xml:space="preserve">При выборе участником закупки способа обеспечения заявки в форме </w:t>
      </w:r>
      <w:r w:rsidR="009F3D70" w:rsidRPr="00590383">
        <w:rPr>
          <w:rFonts w:ascii="Times New Roman" w:hAnsi="Times New Roman" w:cs="Times New Roman"/>
          <w:b w:val="0"/>
          <w:bCs w:val="0"/>
          <w:color w:val="000000" w:themeColor="text1"/>
        </w:rPr>
        <w:t>независимой</w:t>
      </w:r>
      <w:r w:rsidRPr="00590383">
        <w:rPr>
          <w:rFonts w:ascii="Times New Roman" w:hAnsi="Times New Roman" w:cs="Times New Roman"/>
          <w:b w:val="0"/>
          <w:bCs w:val="0"/>
        </w:rPr>
        <w:t xml:space="preserve"> гарантии участник должен предоставить </w:t>
      </w:r>
      <w:r w:rsidR="009F3D70" w:rsidRPr="00590383">
        <w:rPr>
          <w:rFonts w:ascii="Times New Roman" w:hAnsi="Times New Roman" w:cs="Times New Roman"/>
          <w:b w:val="0"/>
          <w:bCs w:val="0"/>
          <w:color w:val="000000" w:themeColor="text1"/>
        </w:rPr>
        <w:t xml:space="preserve">независимую гарантию </w:t>
      </w:r>
      <w:r w:rsidR="009F3D70" w:rsidRPr="00590383">
        <w:rPr>
          <w:rFonts w:ascii="Times New Roman" w:hAnsi="Times New Roman" w:cs="Times New Roman"/>
          <w:b w:val="0"/>
          <w:bCs w:val="0"/>
          <w:color w:val="000000" w:themeColor="text1"/>
          <w:u w:val="single"/>
        </w:rPr>
        <w:t>по форме, установленной частью III «ОБРАЗЦЫ ФОРМ ДЛЯ ЗАПОЛНЕНИЯ УЧАСТНИКАМИ ЗАКУПКИ»</w:t>
      </w:r>
      <w:r w:rsidRPr="00590383">
        <w:rPr>
          <w:rFonts w:ascii="Times New Roman" w:hAnsi="Times New Roman" w:cs="Times New Roman"/>
          <w:b w:val="0"/>
          <w:bCs w:val="0"/>
        </w:rPr>
        <w:t>, составленную с учетом требований статей 368-379 Гражданского кодекса Российской Федерации и следующих условий:</w:t>
      </w:r>
      <w:bookmarkEnd w:id="92"/>
    </w:p>
    <w:p w:rsidR="004308AA" w:rsidRPr="00590383" w:rsidRDefault="00251E7B" w:rsidP="00251E7B">
      <w:pPr>
        <w:pStyle w:val="afffff6"/>
        <w:numPr>
          <w:ilvl w:val="0"/>
          <w:numId w:val="19"/>
        </w:numPr>
        <w:ind w:left="0" w:firstLine="567"/>
        <w:jc w:val="both"/>
      </w:pPr>
      <w:r w:rsidRPr="00590383">
        <w:t>независимая гарантия должна быть безусловной и безотзывной;</w:t>
      </w:r>
    </w:p>
    <w:p w:rsidR="004308AA" w:rsidRPr="00590383" w:rsidRDefault="00251E7B" w:rsidP="00251E7B">
      <w:pPr>
        <w:pStyle w:val="afffff6"/>
        <w:numPr>
          <w:ilvl w:val="0"/>
          <w:numId w:val="19"/>
        </w:numPr>
        <w:ind w:left="0" w:firstLine="567"/>
        <w:jc w:val="both"/>
      </w:pPr>
      <w:r w:rsidRPr="00590383">
        <w:t>срок действия независимой гарантии должен заканчиваться не ранее, чем через 60 календарных дней после планируемой даты исполнения контрагентом обязательств, обеспеченных независимой гарантией;</w:t>
      </w:r>
    </w:p>
    <w:p w:rsidR="004308AA" w:rsidRPr="00590383" w:rsidRDefault="00251E7B" w:rsidP="004308AA">
      <w:pPr>
        <w:pStyle w:val="afffff6"/>
        <w:numPr>
          <w:ilvl w:val="0"/>
          <w:numId w:val="19"/>
        </w:numPr>
        <w:ind w:left="0" w:firstLine="567"/>
        <w:jc w:val="both"/>
      </w:pPr>
      <w:r w:rsidRPr="00590383">
        <w:t>в независимой гарантии должна быть предусмотрена безусловная обязанность гаранта выплатить сумму независимой гарантии полностью или частично по письменному требованию бенефициара.</w:t>
      </w:r>
    </w:p>
    <w:p w:rsidR="004308AA" w:rsidRPr="00590383" w:rsidRDefault="009128AF" w:rsidP="004308AA">
      <w:pPr>
        <w:pStyle w:val="32"/>
        <w:keepNext w:val="0"/>
        <w:widowControl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color w:val="000000" w:themeColor="text1"/>
        </w:rPr>
        <w:t>Независимая гарантия не должна предоставлять гаранту возможность требовать от бенефициара для совершения платежа по независимой гарантии предоставления каких-либо документов за исключением:</w:t>
      </w:r>
    </w:p>
    <w:p w:rsidR="004308AA" w:rsidRPr="00590383" w:rsidRDefault="004308AA" w:rsidP="004308AA">
      <w:pPr>
        <w:pStyle w:val="afffff6"/>
        <w:numPr>
          <w:ilvl w:val="0"/>
          <w:numId w:val="20"/>
        </w:numPr>
        <w:ind w:left="0" w:firstLine="567"/>
        <w:jc w:val="both"/>
      </w:pPr>
      <w:r w:rsidRPr="00590383">
        <w:t>надлежащим образом оформленного требования бенефициара;</w:t>
      </w:r>
    </w:p>
    <w:p w:rsidR="004308AA" w:rsidRPr="00590383" w:rsidRDefault="004308AA" w:rsidP="004308AA">
      <w:pPr>
        <w:pStyle w:val="afffff6"/>
        <w:numPr>
          <w:ilvl w:val="0"/>
          <w:numId w:val="20"/>
        </w:numPr>
        <w:ind w:left="0" w:firstLine="567"/>
        <w:jc w:val="both"/>
      </w:pPr>
      <w:r w:rsidRPr="00590383">
        <w:t>документов, подтверждающих полномочия лица, подписавшего требование от имени бенефициара;</w:t>
      </w:r>
    </w:p>
    <w:p w:rsidR="004308AA" w:rsidRPr="00590383" w:rsidRDefault="00302448" w:rsidP="004308AA">
      <w:pPr>
        <w:pStyle w:val="afffff6"/>
        <w:numPr>
          <w:ilvl w:val="0"/>
          <w:numId w:val="20"/>
        </w:numPr>
        <w:ind w:left="0" w:firstLine="567"/>
        <w:jc w:val="both"/>
      </w:pPr>
      <w:r w:rsidRPr="00590383">
        <w:rPr>
          <w:color w:val="000000" w:themeColor="text1"/>
        </w:rPr>
        <w:t>перечисленных в явном виде в тексте независимой гарантии информационных справок, для заверения которых достаточно подписи представителя бенефициара.</w:t>
      </w:r>
    </w:p>
    <w:p w:rsidR="00CB3979" w:rsidRPr="00590383" w:rsidRDefault="00CC71B8" w:rsidP="00CB3979">
      <w:pPr>
        <w:pStyle w:val="32"/>
        <w:keepNext w:val="0"/>
        <w:widowControl w:val="0"/>
        <w:numPr>
          <w:ilvl w:val="2"/>
          <w:numId w:val="1"/>
        </w:numPr>
        <w:spacing w:before="0" w:after="0"/>
        <w:ind w:left="0" w:firstLine="567"/>
        <w:rPr>
          <w:rFonts w:ascii="Times New Roman" w:hAnsi="Times New Roman" w:cs="Times New Roman"/>
          <w:b w:val="0"/>
        </w:rPr>
      </w:pPr>
      <w:bookmarkStart w:id="93" w:name="_Toc1562688"/>
      <w:bookmarkStart w:id="94" w:name="_Toc4679968"/>
      <w:bookmarkStart w:id="95" w:name="_Toc5385446"/>
      <w:r w:rsidRPr="00590383">
        <w:rPr>
          <w:rFonts w:ascii="Times New Roman" w:hAnsi="Times New Roman" w:cs="Times New Roman"/>
          <w:b w:val="0"/>
        </w:rPr>
        <w:t>Гарант, выдающий независимую гарантию, должен отвечать всем нижеследующим требованиям:</w:t>
      </w:r>
    </w:p>
    <w:p w:rsidR="00CB3979" w:rsidRPr="00590383" w:rsidRDefault="00456FBB" w:rsidP="00456FBB">
      <w:pPr>
        <w:pStyle w:val="afffff6"/>
        <w:numPr>
          <w:ilvl w:val="0"/>
          <w:numId w:val="23"/>
        </w:numPr>
        <w:ind w:left="0" w:firstLine="567"/>
        <w:jc w:val="both"/>
      </w:pPr>
      <w:r w:rsidRPr="00590383">
        <w:t>гарант обладает действующей лицензией на банковскую деятельность, выданной Банком России</w:t>
      </w:r>
      <w:r w:rsidR="00CB3979" w:rsidRPr="00590383">
        <w:t>;</w:t>
      </w:r>
    </w:p>
    <w:p w:rsidR="00CB3979" w:rsidRPr="00590383" w:rsidRDefault="00456FBB" w:rsidP="00456FBB">
      <w:pPr>
        <w:pStyle w:val="afffff6"/>
        <w:numPr>
          <w:ilvl w:val="0"/>
          <w:numId w:val="23"/>
        </w:numPr>
        <w:ind w:left="0" w:firstLine="567"/>
        <w:jc w:val="both"/>
      </w:pPr>
      <w:r w:rsidRPr="00590383">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r w:rsidR="00CB3979" w:rsidRPr="00590383">
        <w:t>;</w:t>
      </w:r>
    </w:p>
    <w:p w:rsidR="00CB3979" w:rsidRPr="00590383" w:rsidRDefault="00456FBB" w:rsidP="00456FBB">
      <w:pPr>
        <w:pStyle w:val="afffff6"/>
        <w:numPr>
          <w:ilvl w:val="0"/>
          <w:numId w:val="23"/>
        </w:numPr>
        <w:ind w:left="0" w:firstLine="567"/>
        <w:jc w:val="both"/>
      </w:pPr>
      <w:r w:rsidRPr="00590383">
        <w:t>кредитная организация входит в перечень кредитных организаций, соответствующих требованиям, установленным частями 1 - 1.2 и 1.5 статьи 2 Федерального закона от 21.07.2014 № 213-ФЗ, пунктом 8 и абзацами первым, вторым и пятым пункта 9 статьи 24.1 Федерального закона от 14.11.2002 № 161-ФЗ и постановлением Правительства Российской Федерации от 20.06.2018 № 706</w:t>
      </w:r>
      <w:r w:rsidR="00CB3979" w:rsidRPr="00590383">
        <w:t>;</w:t>
      </w:r>
    </w:p>
    <w:p w:rsidR="00CB3979" w:rsidRPr="00590383" w:rsidRDefault="004120FC" w:rsidP="004120FC">
      <w:pPr>
        <w:pStyle w:val="afffff6"/>
        <w:numPr>
          <w:ilvl w:val="0"/>
          <w:numId w:val="23"/>
        </w:numPr>
        <w:ind w:left="0" w:firstLine="567"/>
        <w:jc w:val="both"/>
      </w:pPr>
      <w:r w:rsidRPr="00590383">
        <w:t>гарант имеет кредитный рейтинг по национальной рейтинговой шкале для Российской Федерации, присвоенный хотя бы одним из аккредитованных в Российской Федерации рейтинговых агентств, а также соответствует дополнительным требованиям, установленным в зависимости от уровня рейтинга гаранта: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3"/>
        <w:gridCol w:w="4833"/>
      </w:tblGrid>
      <w:tr w:rsidR="00CB3979" w:rsidRPr="00590383" w:rsidTr="00E94B95">
        <w:trPr>
          <w:trHeight w:val="142"/>
        </w:trPr>
        <w:tc>
          <w:tcPr>
            <w:tcW w:w="4833" w:type="dxa"/>
          </w:tcPr>
          <w:p w:rsidR="00CB3979" w:rsidRPr="00590383" w:rsidRDefault="00CB3979" w:rsidP="00E94B95">
            <w:pPr>
              <w:pStyle w:val="Default"/>
              <w:jc w:val="center"/>
              <w:rPr>
                <w:sz w:val="23"/>
                <w:szCs w:val="23"/>
              </w:rPr>
            </w:pPr>
            <w:r w:rsidRPr="00590383">
              <w:rPr>
                <w:b/>
                <w:bCs/>
                <w:sz w:val="23"/>
                <w:szCs w:val="23"/>
              </w:rPr>
              <w:t>Рейтинг</w:t>
            </w:r>
          </w:p>
        </w:tc>
        <w:tc>
          <w:tcPr>
            <w:tcW w:w="4833" w:type="dxa"/>
          </w:tcPr>
          <w:p w:rsidR="00CB3979" w:rsidRPr="00590383" w:rsidRDefault="00CB3979" w:rsidP="00E94B95">
            <w:pPr>
              <w:pStyle w:val="Default"/>
              <w:jc w:val="center"/>
              <w:rPr>
                <w:sz w:val="23"/>
                <w:szCs w:val="23"/>
              </w:rPr>
            </w:pPr>
            <w:r w:rsidRPr="00590383">
              <w:rPr>
                <w:b/>
                <w:bCs/>
                <w:sz w:val="23"/>
                <w:szCs w:val="23"/>
              </w:rPr>
              <w:t>Дополнительные требования</w:t>
            </w:r>
          </w:p>
        </w:tc>
      </w:tr>
      <w:tr w:rsidR="00CB3979" w:rsidRPr="00590383" w:rsidTr="00E94B95">
        <w:trPr>
          <w:trHeight w:val="151"/>
        </w:trPr>
        <w:tc>
          <w:tcPr>
            <w:tcW w:w="4833" w:type="dxa"/>
          </w:tcPr>
          <w:p w:rsidR="00CB3979" w:rsidRPr="00590383" w:rsidRDefault="00CB3979" w:rsidP="00E94B95">
            <w:pPr>
              <w:pStyle w:val="Default"/>
              <w:rPr>
                <w:sz w:val="23"/>
                <w:szCs w:val="23"/>
              </w:rPr>
            </w:pPr>
            <w:r w:rsidRPr="00590383">
              <w:rPr>
                <w:sz w:val="23"/>
                <w:szCs w:val="23"/>
              </w:rPr>
              <w:t xml:space="preserve">A- (RU)/ruA- и выше </w:t>
            </w:r>
          </w:p>
        </w:tc>
        <w:tc>
          <w:tcPr>
            <w:tcW w:w="4833" w:type="dxa"/>
          </w:tcPr>
          <w:p w:rsidR="00CB3979" w:rsidRPr="00590383" w:rsidRDefault="00CB3979" w:rsidP="00E94B95">
            <w:pPr>
              <w:pStyle w:val="Default"/>
              <w:rPr>
                <w:sz w:val="23"/>
                <w:szCs w:val="23"/>
              </w:rPr>
            </w:pPr>
            <w:r w:rsidRPr="00590383">
              <w:rPr>
                <w:sz w:val="23"/>
                <w:szCs w:val="23"/>
              </w:rPr>
              <w:t xml:space="preserve">- отсутствуют </w:t>
            </w:r>
          </w:p>
        </w:tc>
      </w:tr>
      <w:tr w:rsidR="00CB3979" w:rsidRPr="00590383" w:rsidTr="00E94B95">
        <w:trPr>
          <w:trHeight w:val="289"/>
        </w:trPr>
        <w:tc>
          <w:tcPr>
            <w:tcW w:w="4833" w:type="dxa"/>
          </w:tcPr>
          <w:p w:rsidR="00CB3979" w:rsidRPr="00590383" w:rsidRDefault="00CB3979" w:rsidP="00E94B95">
            <w:pPr>
              <w:pStyle w:val="Default"/>
              <w:rPr>
                <w:sz w:val="23"/>
                <w:szCs w:val="23"/>
                <w:lang w:val="en-US"/>
              </w:rPr>
            </w:pPr>
            <w:r w:rsidRPr="00590383">
              <w:rPr>
                <w:sz w:val="23"/>
                <w:szCs w:val="23"/>
                <w:lang w:val="en-US"/>
              </w:rPr>
              <w:t xml:space="preserve">BBB+(RU)/ ruBBB+ </w:t>
            </w:r>
            <w:r w:rsidRPr="00590383">
              <w:rPr>
                <w:sz w:val="23"/>
                <w:szCs w:val="23"/>
              </w:rPr>
              <w:t>или</w:t>
            </w:r>
            <w:r w:rsidRPr="00590383">
              <w:rPr>
                <w:sz w:val="23"/>
                <w:szCs w:val="23"/>
                <w:lang w:val="en-US"/>
              </w:rPr>
              <w:t xml:space="preserve"> BBB(RU)/ ruBBB </w:t>
            </w:r>
          </w:p>
        </w:tc>
        <w:tc>
          <w:tcPr>
            <w:tcW w:w="4833" w:type="dxa"/>
          </w:tcPr>
          <w:p w:rsidR="00CB3979" w:rsidRPr="00590383" w:rsidRDefault="00CB3979" w:rsidP="00AA64D6">
            <w:pPr>
              <w:pStyle w:val="Default"/>
              <w:rPr>
                <w:sz w:val="23"/>
                <w:szCs w:val="23"/>
              </w:rPr>
            </w:pPr>
            <w:r w:rsidRPr="00590383">
              <w:rPr>
                <w:sz w:val="23"/>
                <w:szCs w:val="23"/>
              </w:rPr>
              <w:t>- собственные средства (капитал) банка-гаранта</w:t>
            </w:r>
            <w:r w:rsidRPr="00590383">
              <w:rPr>
                <w:sz w:val="16"/>
                <w:szCs w:val="16"/>
              </w:rPr>
              <w:t xml:space="preserve"> </w:t>
            </w:r>
            <w:r w:rsidRPr="00590383">
              <w:rPr>
                <w:sz w:val="23"/>
                <w:szCs w:val="23"/>
              </w:rPr>
              <w:t>превы</w:t>
            </w:r>
            <w:r w:rsidR="00AA64D6" w:rsidRPr="00590383">
              <w:rPr>
                <w:sz w:val="23"/>
                <w:szCs w:val="23"/>
              </w:rPr>
              <w:t>шает либо равен 10 млрд. рублей</w:t>
            </w:r>
          </w:p>
        </w:tc>
      </w:tr>
      <w:tr w:rsidR="00CB3979" w:rsidRPr="00590383" w:rsidTr="00E94B95">
        <w:trPr>
          <w:trHeight w:val="436"/>
        </w:trPr>
        <w:tc>
          <w:tcPr>
            <w:tcW w:w="4833" w:type="dxa"/>
          </w:tcPr>
          <w:p w:rsidR="00CB3979" w:rsidRPr="00590383" w:rsidRDefault="00CB3979" w:rsidP="00E94B95">
            <w:pPr>
              <w:pStyle w:val="Default"/>
              <w:rPr>
                <w:sz w:val="23"/>
                <w:szCs w:val="23"/>
              </w:rPr>
            </w:pPr>
            <w:r w:rsidRPr="00590383">
              <w:rPr>
                <w:sz w:val="23"/>
                <w:szCs w:val="23"/>
              </w:rPr>
              <w:t xml:space="preserve">BBB-(RU)/ruBBB- </w:t>
            </w:r>
          </w:p>
        </w:tc>
        <w:tc>
          <w:tcPr>
            <w:tcW w:w="4833" w:type="dxa"/>
          </w:tcPr>
          <w:p w:rsidR="00CB3979" w:rsidRPr="00590383" w:rsidRDefault="00CB3979" w:rsidP="00E94B95">
            <w:pPr>
              <w:pStyle w:val="Default"/>
              <w:rPr>
                <w:sz w:val="23"/>
                <w:szCs w:val="23"/>
              </w:rPr>
            </w:pPr>
            <w:r w:rsidRPr="00590383">
              <w:rPr>
                <w:sz w:val="23"/>
                <w:szCs w:val="23"/>
              </w:rPr>
              <w:t>- собственные средства (капитал) банка-гаранта</w:t>
            </w:r>
            <w:r w:rsidRPr="00590383">
              <w:rPr>
                <w:sz w:val="16"/>
                <w:szCs w:val="16"/>
              </w:rPr>
              <w:t xml:space="preserve"> </w:t>
            </w:r>
            <w:r w:rsidRPr="00590383">
              <w:rPr>
                <w:sz w:val="23"/>
                <w:szCs w:val="23"/>
              </w:rPr>
              <w:t xml:space="preserve">превышает либо равен 10 млрд. рублей, </w:t>
            </w:r>
          </w:p>
          <w:p w:rsidR="00CB3979" w:rsidRPr="00590383" w:rsidRDefault="00CB3979" w:rsidP="00E94B95">
            <w:pPr>
              <w:pStyle w:val="Default"/>
              <w:rPr>
                <w:sz w:val="23"/>
                <w:szCs w:val="23"/>
              </w:rPr>
            </w:pPr>
            <w:r w:rsidRPr="00590383">
              <w:rPr>
                <w:sz w:val="23"/>
                <w:szCs w:val="23"/>
              </w:rPr>
              <w:t xml:space="preserve">- прогноз рейтинга «стабильный» или «позитивный» </w:t>
            </w:r>
          </w:p>
        </w:tc>
      </w:tr>
    </w:tbl>
    <w:p w:rsidR="00CB3979" w:rsidRPr="00590383" w:rsidRDefault="004120FC" w:rsidP="004120FC">
      <w:pPr>
        <w:pStyle w:val="afffff6"/>
        <w:numPr>
          <w:ilvl w:val="0"/>
          <w:numId w:val="23"/>
        </w:numPr>
        <w:ind w:left="0" w:firstLine="567"/>
        <w:jc w:val="both"/>
      </w:pPr>
      <w:r w:rsidRPr="00590383">
        <w:t>отсутствие у гаранта в течение предшествующих 24 месяцев прецедентов просрочки исполнения платежных обязательств перед Обществом по независимым гарантиям, выданным принципалу, предоставляющему независимую гарантию</w:t>
      </w:r>
      <w:r w:rsidR="00CB3979" w:rsidRPr="00590383">
        <w:t>.</w:t>
      </w:r>
    </w:p>
    <w:p w:rsidR="00CB3979" w:rsidRPr="00590383" w:rsidRDefault="004120FC" w:rsidP="004120FC">
      <w:pPr>
        <w:pStyle w:val="32"/>
        <w:keepNext w:val="0"/>
        <w:widowControl w:val="0"/>
        <w:numPr>
          <w:ilvl w:val="2"/>
          <w:numId w:val="1"/>
        </w:numPr>
        <w:tabs>
          <w:tab w:val="clear" w:pos="596"/>
        </w:tabs>
        <w:spacing w:before="0" w:after="0"/>
        <w:ind w:left="0" w:firstLine="567"/>
        <w:rPr>
          <w:rFonts w:ascii="Times New Roman" w:hAnsi="Times New Roman" w:cs="Times New Roman"/>
          <w:b w:val="0"/>
        </w:rPr>
      </w:pPr>
      <w:r w:rsidRPr="00590383">
        <w:rPr>
          <w:rFonts w:ascii="Times New Roman" w:hAnsi="Times New Roman" w:cs="Times New Roman"/>
          <w:b w:val="0"/>
        </w:rPr>
        <w:t>Общая сумма гарантий от одного банка - гаранта, принятых Обществом в обеспечение обязательств одного принципала, не должна превышать</w:t>
      </w:r>
      <w:r w:rsidR="00CB3979" w:rsidRPr="00590383">
        <w:rPr>
          <w:rFonts w:ascii="Times New Roman" w:hAnsi="Times New Roman" w:cs="Times New Roman"/>
          <w:b w:val="0"/>
        </w:rPr>
        <w:t>:</w:t>
      </w:r>
    </w:p>
    <w:p w:rsidR="00CB3979" w:rsidRPr="00590383" w:rsidRDefault="004120FC" w:rsidP="004120FC">
      <w:pPr>
        <w:pStyle w:val="afffff6"/>
        <w:numPr>
          <w:ilvl w:val="0"/>
          <w:numId w:val="24"/>
        </w:numPr>
        <w:ind w:left="0" w:firstLine="567"/>
        <w:jc w:val="both"/>
      </w:pPr>
      <w:r w:rsidRPr="00590383">
        <w:t>если банк -гарант находится под контролем Российской Федерации или Центрального Банка Российской Федерации: 5% от объема собственных средства (капитала) банка-гаранта</w:t>
      </w:r>
      <w:r w:rsidR="00CB3979" w:rsidRPr="00590383">
        <w:t>;</w:t>
      </w:r>
    </w:p>
    <w:p w:rsidR="00CB3979" w:rsidRPr="00590383" w:rsidRDefault="004120FC" w:rsidP="004120FC">
      <w:pPr>
        <w:pStyle w:val="afffff6"/>
        <w:numPr>
          <w:ilvl w:val="0"/>
          <w:numId w:val="24"/>
        </w:numPr>
        <w:ind w:left="0" w:firstLine="567"/>
        <w:jc w:val="both"/>
      </w:pPr>
      <w:r w:rsidRPr="00590383">
        <w:t>если банк -гарант имеет хотя бы рейтинг на уровне не ниже A-(RU)/ruA-: 5% от объема собственных средства (капитала) банка-гаранта</w:t>
      </w:r>
      <w:r w:rsidR="00CB3979" w:rsidRPr="00590383">
        <w:t>;</w:t>
      </w:r>
    </w:p>
    <w:p w:rsidR="00CB3979" w:rsidRPr="00590383" w:rsidRDefault="004120FC" w:rsidP="004120FC">
      <w:pPr>
        <w:pStyle w:val="afffff6"/>
        <w:numPr>
          <w:ilvl w:val="0"/>
          <w:numId w:val="24"/>
        </w:numPr>
        <w:ind w:left="0" w:firstLine="567"/>
        <w:jc w:val="both"/>
      </w:pPr>
      <w:r w:rsidRPr="00590383">
        <w:t>в остальных случаях: 2% от капитала объема собственных средства (капитала) банка-гаранта</w:t>
      </w:r>
      <w:r w:rsidR="00CB3979" w:rsidRPr="00590383">
        <w:t>.</w:t>
      </w:r>
    </w:p>
    <w:p w:rsidR="00BF1DDE" w:rsidRPr="00590383" w:rsidRDefault="00BF1DDE" w:rsidP="00BF1DDE">
      <w:pPr>
        <w:pStyle w:val="32"/>
        <w:keepNext w:val="0"/>
        <w:numPr>
          <w:ilvl w:val="2"/>
          <w:numId w:val="1"/>
        </w:numPr>
        <w:tabs>
          <w:tab w:val="clear" w:pos="596"/>
          <w:tab w:val="num" w:pos="170"/>
        </w:tabs>
        <w:spacing w:before="0" w:after="0"/>
        <w:ind w:left="0" w:firstLine="567"/>
        <w:rPr>
          <w:rFonts w:ascii="Times New Roman" w:hAnsi="Times New Roman" w:cs="Times New Roman"/>
          <w:b w:val="0"/>
        </w:rPr>
      </w:pPr>
      <w:r w:rsidRPr="00590383">
        <w:rPr>
          <w:rFonts w:ascii="Times New Roman" w:hAnsi="Times New Roman" w:cs="Times New Roman"/>
          <w:b w:val="0"/>
        </w:rPr>
        <w:t xml:space="preserve">Основанием для отказа в допуске к участию в закупке является несоответствие </w:t>
      </w:r>
      <w:r w:rsidR="00E86F23" w:rsidRPr="00590383">
        <w:rPr>
          <w:rFonts w:ascii="Times New Roman" w:hAnsi="Times New Roman" w:cs="Times New Roman"/>
          <w:b w:val="0"/>
        </w:rPr>
        <w:t>независимой</w:t>
      </w:r>
      <w:r w:rsidRPr="00590383">
        <w:rPr>
          <w:rFonts w:ascii="Times New Roman" w:hAnsi="Times New Roman" w:cs="Times New Roman"/>
          <w:b w:val="0"/>
        </w:rPr>
        <w:t xml:space="preserve"> гарантии условиям, изложенным в настоящей документации о закупке.</w:t>
      </w:r>
    </w:p>
    <w:p w:rsidR="00D56857" w:rsidRPr="00590383" w:rsidRDefault="00670FF7" w:rsidP="00D56857">
      <w:pPr>
        <w:pStyle w:val="21"/>
        <w:keepNext w:val="0"/>
        <w:numPr>
          <w:ilvl w:val="1"/>
          <w:numId w:val="1"/>
        </w:numPr>
        <w:spacing w:after="0"/>
        <w:ind w:left="0" w:firstLine="567"/>
        <w:jc w:val="both"/>
        <w:rPr>
          <w:sz w:val="24"/>
          <w:szCs w:val="24"/>
        </w:rPr>
      </w:pPr>
      <w:bookmarkStart w:id="96" w:name="_Toc113479721"/>
      <w:bookmarkStart w:id="97" w:name="_Toc177741083"/>
      <w:bookmarkEnd w:id="93"/>
      <w:bookmarkEnd w:id="94"/>
      <w:bookmarkEnd w:id="95"/>
      <w:r w:rsidRPr="00590383">
        <w:rPr>
          <w:sz w:val="24"/>
          <w:szCs w:val="24"/>
        </w:rPr>
        <w:t>Порядок действий, осуществляемых в ходе проведения закупки, в случае предложения участником закупки аномально низкой цены</w:t>
      </w:r>
      <w:bookmarkEnd w:id="96"/>
      <w:bookmarkEnd w:id="97"/>
    </w:p>
    <w:p w:rsidR="004308AA" w:rsidRPr="00590383" w:rsidRDefault="004308AA" w:rsidP="005E078A">
      <w:pPr>
        <w:pStyle w:val="32"/>
        <w:keepNext w:val="0"/>
        <w:widowControl w:val="0"/>
        <w:numPr>
          <w:ilvl w:val="2"/>
          <w:numId w:val="1"/>
        </w:numPr>
        <w:spacing w:before="0" w:after="0"/>
        <w:ind w:left="0" w:firstLine="567"/>
        <w:rPr>
          <w:rFonts w:ascii="Times New Roman" w:hAnsi="Times New Roman" w:cs="Times New Roman"/>
          <w:b w:val="0"/>
        </w:rPr>
      </w:pPr>
      <w:r w:rsidRPr="00590383">
        <w:rPr>
          <w:rFonts w:ascii="Times New Roman" w:hAnsi="Times New Roman" w:cs="Times New Roman"/>
          <w:b w:val="0"/>
        </w:rPr>
        <w:t xml:space="preserve">Под аномально низкой ценой понимается снижение цены участником закупки относительно </w:t>
      </w:r>
      <w:r w:rsidR="00EE0315" w:rsidRPr="00590383">
        <w:rPr>
          <w:rFonts w:ascii="Times New Roman" w:hAnsi="Times New Roman" w:cs="Times New Roman"/>
          <w:b w:val="0"/>
        </w:rPr>
        <w:t>начальной (максимальной) цены договора</w:t>
      </w:r>
      <w:r w:rsidRPr="00590383">
        <w:rPr>
          <w:rFonts w:ascii="Times New Roman" w:hAnsi="Times New Roman" w:cs="Times New Roman"/>
          <w:b w:val="0"/>
        </w:rPr>
        <w:t>, указанной в извещении о закупки и документации о закупке на 25 (двадцать пять) и более процентов.</w:t>
      </w:r>
    </w:p>
    <w:p w:rsidR="004308AA" w:rsidRPr="00590383" w:rsidRDefault="004308AA" w:rsidP="005E078A">
      <w:pPr>
        <w:pStyle w:val="32"/>
        <w:keepNext w:val="0"/>
        <w:widowControl w:val="0"/>
        <w:numPr>
          <w:ilvl w:val="2"/>
          <w:numId w:val="1"/>
        </w:numPr>
        <w:spacing w:before="0" w:after="0"/>
        <w:ind w:left="0" w:firstLine="567"/>
        <w:rPr>
          <w:rFonts w:ascii="Times New Roman" w:hAnsi="Times New Roman" w:cs="Times New Roman"/>
          <w:b w:val="0"/>
        </w:rPr>
      </w:pPr>
      <w:bookmarkStart w:id="98" w:name="_Ref4407664"/>
      <w:r w:rsidRPr="00590383">
        <w:rPr>
          <w:rFonts w:ascii="Times New Roman" w:hAnsi="Times New Roman" w:cs="Times New Roman"/>
          <w:b w:val="0"/>
        </w:rPr>
        <w:t>В случае если при проведении закупки победителем (либо единственным участником, признанным соответствующим требованиям документации о закупке) признается участник, предложивший аномально низкое ценовое предложение, таким участником предоставляется обеспечение исполнения договора в следующем размере:</w:t>
      </w:r>
      <w:bookmarkEnd w:id="98"/>
    </w:p>
    <w:tbl>
      <w:tblPr>
        <w:tblStyle w:val="afffff9"/>
        <w:tblW w:w="10206" w:type="dxa"/>
        <w:tblInd w:w="108" w:type="dxa"/>
        <w:tblLayout w:type="fixed"/>
        <w:tblLook w:val="04A0" w:firstRow="1" w:lastRow="0" w:firstColumn="1" w:lastColumn="0" w:noHBand="0" w:noVBand="1"/>
      </w:tblPr>
      <w:tblGrid>
        <w:gridCol w:w="443"/>
        <w:gridCol w:w="1826"/>
        <w:gridCol w:w="1559"/>
        <w:gridCol w:w="1843"/>
        <w:gridCol w:w="4535"/>
      </w:tblGrid>
      <w:tr w:rsidR="004308AA" w:rsidRPr="00590383" w:rsidTr="00C24C5D">
        <w:tc>
          <w:tcPr>
            <w:tcW w:w="443" w:type="dxa"/>
            <w:vMerge w:val="restart"/>
            <w:tcBorders>
              <w:top w:val="single" w:sz="4" w:space="0" w:color="auto"/>
              <w:left w:val="single" w:sz="4" w:space="0" w:color="auto"/>
              <w:bottom w:val="single" w:sz="4" w:space="0" w:color="auto"/>
              <w:right w:val="single" w:sz="4" w:space="0" w:color="auto"/>
            </w:tcBorders>
          </w:tcPr>
          <w:p w:rsidR="004308AA" w:rsidRPr="00590383" w:rsidRDefault="004308AA" w:rsidP="00C24C5D"/>
          <w:p w:rsidR="004308AA" w:rsidRPr="00590383" w:rsidRDefault="004308AA" w:rsidP="00C24C5D">
            <w:r w:rsidRPr="00590383">
              <w:t>№</w:t>
            </w:r>
          </w:p>
        </w:tc>
        <w:tc>
          <w:tcPr>
            <w:tcW w:w="5228" w:type="dxa"/>
            <w:gridSpan w:val="3"/>
            <w:tcBorders>
              <w:top w:val="single" w:sz="4" w:space="0" w:color="auto"/>
              <w:left w:val="single" w:sz="4" w:space="0" w:color="auto"/>
              <w:bottom w:val="single" w:sz="4" w:space="0" w:color="auto"/>
              <w:right w:val="single" w:sz="4" w:space="0" w:color="auto"/>
            </w:tcBorders>
            <w:hideMark/>
          </w:tcPr>
          <w:p w:rsidR="004308AA" w:rsidRPr="00590383" w:rsidRDefault="004308AA" w:rsidP="00C24C5D">
            <w:pPr>
              <w:jc w:val="center"/>
            </w:pPr>
            <w:r w:rsidRPr="00590383">
              <w:t>Матрица договорных условий</w:t>
            </w:r>
          </w:p>
        </w:tc>
        <w:tc>
          <w:tcPr>
            <w:tcW w:w="4535" w:type="dxa"/>
            <w:vMerge w:val="restart"/>
            <w:tcBorders>
              <w:top w:val="single" w:sz="4" w:space="0" w:color="auto"/>
              <w:left w:val="single" w:sz="4" w:space="0" w:color="auto"/>
              <w:bottom w:val="single" w:sz="4" w:space="0" w:color="auto"/>
              <w:right w:val="single" w:sz="4" w:space="0" w:color="auto"/>
            </w:tcBorders>
            <w:hideMark/>
          </w:tcPr>
          <w:p w:rsidR="004308AA" w:rsidRPr="00590383" w:rsidRDefault="004308AA" w:rsidP="00C24C5D">
            <w:r w:rsidRPr="00590383">
              <w:t>Изменение размера обеспечения исполнения договора в случае подачи участником закупки аномально низкого ценового предложения</w:t>
            </w:r>
          </w:p>
        </w:tc>
      </w:tr>
      <w:tr w:rsidR="004308AA" w:rsidRPr="00590383" w:rsidTr="00C24C5D">
        <w:tc>
          <w:tcPr>
            <w:tcW w:w="443" w:type="dxa"/>
            <w:vMerge/>
            <w:tcBorders>
              <w:top w:val="single" w:sz="4" w:space="0" w:color="auto"/>
              <w:left w:val="single" w:sz="4" w:space="0" w:color="auto"/>
              <w:bottom w:val="single" w:sz="4" w:space="0" w:color="auto"/>
              <w:right w:val="single" w:sz="4" w:space="0" w:color="auto"/>
            </w:tcBorders>
            <w:vAlign w:val="center"/>
            <w:hideMark/>
          </w:tcPr>
          <w:p w:rsidR="004308AA" w:rsidRPr="00590383" w:rsidRDefault="004308AA" w:rsidP="00C24C5D">
            <w:pPr>
              <w:spacing w:after="0"/>
              <w:jc w:val="left"/>
            </w:pPr>
          </w:p>
        </w:tc>
        <w:tc>
          <w:tcPr>
            <w:tcW w:w="1826" w:type="dxa"/>
            <w:tcBorders>
              <w:top w:val="single" w:sz="4" w:space="0" w:color="auto"/>
              <w:left w:val="single" w:sz="4" w:space="0" w:color="auto"/>
              <w:bottom w:val="single" w:sz="4" w:space="0" w:color="auto"/>
              <w:right w:val="single" w:sz="4" w:space="0" w:color="auto"/>
            </w:tcBorders>
            <w:hideMark/>
          </w:tcPr>
          <w:p w:rsidR="004308AA" w:rsidRPr="00590383" w:rsidRDefault="004308AA" w:rsidP="00C24C5D">
            <w:r w:rsidRPr="00590383">
              <w:t xml:space="preserve">Требование по обеспечению исполнения договора </w:t>
            </w:r>
          </w:p>
        </w:tc>
        <w:tc>
          <w:tcPr>
            <w:tcW w:w="1559" w:type="dxa"/>
            <w:tcBorders>
              <w:top w:val="single" w:sz="4" w:space="0" w:color="auto"/>
              <w:left w:val="single" w:sz="4" w:space="0" w:color="auto"/>
              <w:bottom w:val="single" w:sz="4" w:space="0" w:color="auto"/>
              <w:right w:val="single" w:sz="4" w:space="0" w:color="auto"/>
            </w:tcBorders>
            <w:hideMark/>
          </w:tcPr>
          <w:p w:rsidR="004308AA" w:rsidRPr="00590383" w:rsidRDefault="004308AA" w:rsidP="00C24C5D">
            <w:r w:rsidRPr="00590383">
              <w:t xml:space="preserve">Авансирование </w:t>
            </w:r>
          </w:p>
        </w:tc>
        <w:tc>
          <w:tcPr>
            <w:tcW w:w="1843" w:type="dxa"/>
            <w:tcBorders>
              <w:top w:val="single" w:sz="4" w:space="0" w:color="auto"/>
              <w:left w:val="single" w:sz="4" w:space="0" w:color="auto"/>
              <w:bottom w:val="single" w:sz="4" w:space="0" w:color="auto"/>
              <w:right w:val="single" w:sz="4" w:space="0" w:color="auto"/>
            </w:tcBorders>
            <w:hideMark/>
          </w:tcPr>
          <w:p w:rsidR="004308AA" w:rsidRPr="00590383" w:rsidRDefault="004308AA" w:rsidP="00C24C5D">
            <w:r w:rsidRPr="00590383">
              <w:t>Обеспечение на возврат авансового платежа</w:t>
            </w: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4308AA" w:rsidRPr="00590383" w:rsidRDefault="004308AA" w:rsidP="00C24C5D">
            <w:pPr>
              <w:spacing w:after="0"/>
              <w:jc w:val="left"/>
            </w:pPr>
          </w:p>
        </w:tc>
      </w:tr>
      <w:tr w:rsidR="002D5962" w:rsidRPr="00590383" w:rsidTr="00E94B95">
        <w:tc>
          <w:tcPr>
            <w:tcW w:w="443" w:type="dxa"/>
            <w:tcBorders>
              <w:top w:val="single" w:sz="4" w:space="0" w:color="auto"/>
              <w:left w:val="single" w:sz="4" w:space="0" w:color="auto"/>
              <w:bottom w:val="single" w:sz="4" w:space="0" w:color="auto"/>
              <w:right w:val="single" w:sz="4" w:space="0" w:color="auto"/>
            </w:tcBorders>
            <w:hideMark/>
          </w:tcPr>
          <w:p w:rsidR="002D5962" w:rsidRPr="00590383" w:rsidRDefault="002D5962" w:rsidP="002D5962">
            <w:r w:rsidRPr="00590383">
              <w:t>1</w:t>
            </w:r>
          </w:p>
        </w:tc>
        <w:tc>
          <w:tcPr>
            <w:tcW w:w="1826" w:type="dxa"/>
            <w:hideMark/>
          </w:tcPr>
          <w:p w:rsidR="002D5962" w:rsidRPr="00590383" w:rsidRDefault="002D5962" w:rsidP="002D5962">
            <w:pPr>
              <w:jc w:val="center"/>
            </w:pPr>
            <w:r w:rsidRPr="00590383">
              <w:t>не предусмотрено</w:t>
            </w:r>
          </w:p>
        </w:tc>
        <w:tc>
          <w:tcPr>
            <w:tcW w:w="1559" w:type="dxa"/>
            <w:hideMark/>
          </w:tcPr>
          <w:p w:rsidR="002D5962" w:rsidRPr="00590383" w:rsidRDefault="002D5962" w:rsidP="002D5962">
            <w:pPr>
              <w:jc w:val="center"/>
            </w:pPr>
            <w:r w:rsidRPr="00590383">
              <w:t>не предусмотрено</w:t>
            </w:r>
          </w:p>
        </w:tc>
        <w:tc>
          <w:tcPr>
            <w:tcW w:w="1843" w:type="dxa"/>
            <w:hideMark/>
          </w:tcPr>
          <w:p w:rsidR="002D5962" w:rsidRPr="00590383" w:rsidRDefault="002D5962" w:rsidP="002D5962">
            <w:pPr>
              <w:jc w:val="center"/>
            </w:pPr>
            <w:r w:rsidRPr="00590383">
              <w:t>не предусмотрено</w:t>
            </w:r>
          </w:p>
        </w:tc>
        <w:tc>
          <w:tcPr>
            <w:tcW w:w="4535" w:type="dxa"/>
            <w:shd w:val="clear" w:color="auto" w:fill="auto"/>
            <w:hideMark/>
          </w:tcPr>
          <w:p w:rsidR="002D5962" w:rsidRPr="00590383" w:rsidRDefault="002D5962" w:rsidP="002D5962">
            <w:r w:rsidRPr="00590383">
              <w:t xml:space="preserve">5% (пять) от начальной (максимальной) цены договора (цены лота) </w:t>
            </w:r>
          </w:p>
        </w:tc>
      </w:tr>
      <w:tr w:rsidR="002D5962" w:rsidRPr="00590383" w:rsidTr="00E94B95">
        <w:tc>
          <w:tcPr>
            <w:tcW w:w="443" w:type="dxa"/>
            <w:tcBorders>
              <w:top w:val="single" w:sz="4" w:space="0" w:color="auto"/>
              <w:left w:val="single" w:sz="4" w:space="0" w:color="auto"/>
              <w:bottom w:val="single" w:sz="4" w:space="0" w:color="auto"/>
              <w:right w:val="single" w:sz="4" w:space="0" w:color="auto"/>
            </w:tcBorders>
            <w:hideMark/>
          </w:tcPr>
          <w:p w:rsidR="002D5962" w:rsidRPr="00590383" w:rsidRDefault="002D5962" w:rsidP="002D5962">
            <w:r w:rsidRPr="00590383">
              <w:t>2</w:t>
            </w:r>
          </w:p>
        </w:tc>
        <w:tc>
          <w:tcPr>
            <w:tcW w:w="1826" w:type="dxa"/>
            <w:shd w:val="clear" w:color="auto" w:fill="auto"/>
            <w:hideMark/>
          </w:tcPr>
          <w:p w:rsidR="002D5962" w:rsidRPr="00590383" w:rsidRDefault="002D5962" w:rsidP="002D5962">
            <w:pPr>
              <w:jc w:val="center"/>
            </w:pPr>
            <w:r w:rsidRPr="00590383">
              <w:t>предусмотрено</w:t>
            </w:r>
          </w:p>
        </w:tc>
        <w:tc>
          <w:tcPr>
            <w:tcW w:w="1559" w:type="dxa"/>
            <w:shd w:val="clear" w:color="auto" w:fill="auto"/>
            <w:hideMark/>
          </w:tcPr>
          <w:p w:rsidR="002D5962" w:rsidRPr="00590383" w:rsidRDefault="002D5962" w:rsidP="002D5962">
            <w:pPr>
              <w:jc w:val="center"/>
            </w:pPr>
            <w:r w:rsidRPr="00590383">
              <w:t>не предусмотрено</w:t>
            </w:r>
          </w:p>
        </w:tc>
        <w:tc>
          <w:tcPr>
            <w:tcW w:w="1843" w:type="dxa"/>
            <w:hideMark/>
          </w:tcPr>
          <w:p w:rsidR="002D5962" w:rsidRPr="00590383" w:rsidRDefault="002D5962" w:rsidP="002D5962">
            <w:pPr>
              <w:jc w:val="center"/>
            </w:pPr>
            <w:r w:rsidRPr="00590383">
              <w:t>не предусмотрено</w:t>
            </w:r>
          </w:p>
        </w:tc>
        <w:tc>
          <w:tcPr>
            <w:tcW w:w="4535" w:type="dxa"/>
            <w:shd w:val="clear" w:color="auto" w:fill="auto"/>
            <w:hideMark/>
          </w:tcPr>
          <w:p w:rsidR="002D5962" w:rsidRPr="00590383" w:rsidRDefault="002D5962" w:rsidP="002D5962">
            <w:r w:rsidRPr="00590383">
              <w:t>увеличенное от первоначально установленного обеспечения исполнения договора в 1,5 (полтора) раза, но не менее 5% (пяти) от начальной (максимальной) цены договора (цены лота)</w:t>
            </w:r>
          </w:p>
        </w:tc>
      </w:tr>
      <w:tr w:rsidR="002D5962" w:rsidRPr="00590383" w:rsidTr="00E94B95">
        <w:tc>
          <w:tcPr>
            <w:tcW w:w="443" w:type="dxa"/>
            <w:tcBorders>
              <w:top w:val="single" w:sz="4" w:space="0" w:color="auto"/>
              <w:left w:val="single" w:sz="4" w:space="0" w:color="auto"/>
              <w:bottom w:val="single" w:sz="4" w:space="0" w:color="auto"/>
              <w:right w:val="single" w:sz="4" w:space="0" w:color="auto"/>
            </w:tcBorders>
            <w:hideMark/>
          </w:tcPr>
          <w:p w:rsidR="002D5962" w:rsidRPr="00590383" w:rsidRDefault="002D5962" w:rsidP="002D5962">
            <w:r w:rsidRPr="00590383">
              <w:t>3</w:t>
            </w:r>
          </w:p>
        </w:tc>
        <w:tc>
          <w:tcPr>
            <w:tcW w:w="1826" w:type="dxa"/>
            <w:shd w:val="clear" w:color="auto" w:fill="auto"/>
            <w:hideMark/>
          </w:tcPr>
          <w:p w:rsidR="002D5962" w:rsidRPr="00590383" w:rsidRDefault="002D5962" w:rsidP="002D5962">
            <w:pPr>
              <w:jc w:val="center"/>
            </w:pPr>
            <w:r w:rsidRPr="00590383">
              <w:t>не предусмотрено</w:t>
            </w:r>
          </w:p>
        </w:tc>
        <w:tc>
          <w:tcPr>
            <w:tcW w:w="1559" w:type="dxa"/>
            <w:shd w:val="clear" w:color="auto" w:fill="auto"/>
            <w:hideMark/>
          </w:tcPr>
          <w:p w:rsidR="002D5962" w:rsidRPr="00590383" w:rsidRDefault="002D5962" w:rsidP="002D5962">
            <w:pPr>
              <w:jc w:val="center"/>
            </w:pPr>
            <w:r w:rsidRPr="00590383">
              <w:t>предусмотрено</w:t>
            </w:r>
          </w:p>
        </w:tc>
        <w:tc>
          <w:tcPr>
            <w:tcW w:w="1843" w:type="dxa"/>
            <w:hideMark/>
          </w:tcPr>
          <w:p w:rsidR="002D5962" w:rsidRPr="00590383" w:rsidRDefault="002D5962" w:rsidP="002D5962">
            <w:pPr>
              <w:jc w:val="center"/>
            </w:pPr>
            <w:r w:rsidRPr="00590383">
              <w:t>предусмотрено</w:t>
            </w:r>
          </w:p>
        </w:tc>
        <w:tc>
          <w:tcPr>
            <w:tcW w:w="4535" w:type="dxa"/>
            <w:shd w:val="clear" w:color="auto" w:fill="auto"/>
            <w:hideMark/>
          </w:tcPr>
          <w:p w:rsidR="002D5962" w:rsidRPr="00590383" w:rsidRDefault="002D5962" w:rsidP="002D5962">
            <w:r w:rsidRPr="00590383">
              <w:t>обеспечение исполнения договора в размере аванса, но не менее 5% (пяти) от начальной (максимальной) цены договора (цены лота)</w:t>
            </w:r>
          </w:p>
        </w:tc>
      </w:tr>
      <w:tr w:rsidR="002D5962" w:rsidRPr="00590383" w:rsidTr="00E94B95">
        <w:tc>
          <w:tcPr>
            <w:tcW w:w="443" w:type="dxa"/>
            <w:tcBorders>
              <w:top w:val="single" w:sz="4" w:space="0" w:color="auto"/>
              <w:left w:val="single" w:sz="4" w:space="0" w:color="auto"/>
              <w:bottom w:val="single" w:sz="4" w:space="0" w:color="auto"/>
              <w:right w:val="single" w:sz="4" w:space="0" w:color="auto"/>
            </w:tcBorders>
            <w:hideMark/>
          </w:tcPr>
          <w:p w:rsidR="002D5962" w:rsidRPr="00590383" w:rsidRDefault="002D5962" w:rsidP="002D5962">
            <w:r w:rsidRPr="00590383">
              <w:t>4</w:t>
            </w:r>
          </w:p>
        </w:tc>
        <w:tc>
          <w:tcPr>
            <w:tcW w:w="1826" w:type="dxa"/>
            <w:shd w:val="clear" w:color="auto" w:fill="auto"/>
            <w:hideMark/>
          </w:tcPr>
          <w:p w:rsidR="002D5962" w:rsidRPr="00590383" w:rsidRDefault="002D5962" w:rsidP="002D5962">
            <w:pPr>
              <w:jc w:val="center"/>
            </w:pPr>
            <w:r w:rsidRPr="00590383">
              <w:t>не предусмотрено</w:t>
            </w:r>
          </w:p>
        </w:tc>
        <w:tc>
          <w:tcPr>
            <w:tcW w:w="1559" w:type="dxa"/>
            <w:shd w:val="clear" w:color="auto" w:fill="auto"/>
            <w:hideMark/>
          </w:tcPr>
          <w:p w:rsidR="002D5962" w:rsidRPr="00590383" w:rsidRDefault="002D5962" w:rsidP="002D5962">
            <w:pPr>
              <w:jc w:val="center"/>
            </w:pPr>
            <w:r w:rsidRPr="00590383">
              <w:t>предусмотрено</w:t>
            </w:r>
          </w:p>
        </w:tc>
        <w:tc>
          <w:tcPr>
            <w:tcW w:w="1843" w:type="dxa"/>
            <w:hideMark/>
          </w:tcPr>
          <w:p w:rsidR="002D5962" w:rsidRPr="00590383" w:rsidRDefault="002D5962" w:rsidP="002D5962">
            <w:pPr>
              <w:jc w:val="center"/>
            </w:pPr>
            <w:r w:rsidRPr="00590383">
              <w:t>не предусмотрено</w:t>
            </w:r>
          </w:p>
        </w:tc>
        <w:tc>
          <w:tcPr>
            <w:tcW w:w="4535" w:type="dxa"/>
            <w:shd w:val="clear" w:color="auto" w:fill="auto"/>
            <w:hideMark/>
          </w:tcPr>
          <w:p w:rsidR="002D5962" w:rsidRPr="00590383" w:rsidRDefault="002D5962" w:rsidP="002D5962">
            <w:r w:rsidRPr="00590383">
              <w:t>обеспечение исполнения договора в размере аванса, но не менее 5% (пяти) от начальной (максимальной) цены договора (цены лота)</w:t>
            </w:r>
          </w:p>
        </w:tc>
      </w:tr>
      <w:tr w:rsidR="002D5962" w:rsidRPr="00590383" w:rsidTr="00E94B95">
        <w:tc>
          <w:tcPr>
            <w:tcW w:w="443" w:type="dxa"/>
            <w:tcBorders>
              <w:top w:val="single" w:sz="4" w:space="0" w:color="auto"/>
              <w:left w:val="single" w:sz="4" w:space="0" w:color="auto"/>
              <w:bottom w:val="single" w:sz="4" w:space="0" w:color="auto"/>
              <w:right w:val="single" w:sz="4" w:space="0" w:color="auto"/>
            </w:tcBorders>
            <w:hideMark/>
          </w:tcPr>
          <w:p w:rsidR="002D5962" w:rsidRPr="00590383" w:rsidRDefault="002D5962" w:rsidP="002D5962">
            <w:r w:rsidRPr="00590383">
              <w:t>5</w:t>
            </w:r>
          </w:p>
        </w:tc>
        <w:tc>
          <w:tcPr>
            <w:tcW w:w="1826" w:type="dxa"/>
            <w:shd w:val="clear" w:color="auto" w:fill="auto"/>
            <w:hideMark/>
          </w:tcPr>
          <w:p w:rsidR="002D5962" w:rsidRPr="00590383" w:rsidRDefault="002D5962" w:rsidP="002D5962">
            <w:pPr>
              <w:jc w:val="center"/>
            </w:pPr>
            <w:r w:rsidRPr="00590383">
              <w:t>предусмотрено</w:t>
            </w:r>
          </w:p>
        </w:tc>
        <w:tc>
          <w:tcPr>
            <w:tcW w:w="1559" w:type="dxa"/>
            <w:shd w:val="clear" w:color="auto" w:fill="auto"/>
            <w:hideMark/>
          </w:tcPr>
          <w:p w:rsidR="002D5962" w:rsidRPr="00590383" w:rsidRDefault="002D5962" w:rsidP="002D5962">
            <w:pPr>
              <w:jc w:val="center"/>
            </w:pPr>
            <w:r w:rsidRPr="00590383">
              <w:t>предусмотрено</w:t>
            </w:r>
          </w:p>
        </w:tc>
        <w:tc>
          <w:tcPr>
            <w:tcW w:w="1843" w:type="dxa"/>
            <w:hideMark/>
          </w:tcPr>
          <w:p w:rsidR="002D5962" w:rsidRPr="00590383" w:rsidRDefault="002D5962" w:rsidP="002D5962">
            <w:pPr>
              <w:jc w:val="center"/>
            </w:pPr>
            <w:r w:rsidRPr="00590383">
              <w:t>не предусмотрено</w:t>
            </w:r>
          </w:p>
        </w:tc>
        <w:tc>
          <w:tcPr>
            <w:tcW w:w="4535" w:type="dxa"/>
            <w:shd w:val="clear" w:color="auto" w:fill="auto"/>
            <w:hideMark/>
          </w:tcPr>
          <w:p w:rsidR="002D5962" w:rsidRPr="00590383" w:rsidRDefault="002D5962" w:rsidP="002D5962">
            <w:r w:rsidRPr="00590383">
              <w:t>увеличенное от первоначально установленного обеспечения исполнения договора в 1,5 (полтора) раза, но не менее размера аванса</w:t>
            </w:r>
          </w:p>
        </w:tc>
      </w:tr>
      <w:tr w:rsidR="002D5962" w:rsidRPr="00590383" w:rsidTr="00E94B95">
        <w:tc>
          <w:tcPr>
            <w:tcW w:w="443" w:type="dxa"/>
            <w:tcBorders>
              <w:top w:val="single" w:sz="4" w:space="0" w:color="auto"/>
              <w:left w:val="single" w:sz="4" w:space="0" w:color="auto"/>
              <w:bottom w:val="single" w:sz="4" w:space="0" w:color="auto"/>
              <w:right w:val="single" w:sz="4" w:space="0" w:color="auto"/>
            </w:tcBorders>
            <w:hideMark/>
          </w:tcPr>
          <w:p w:rsidR="002D5962" w:rsidRPr="00590383" w:rsidRDefault="002D5962" w:rsidP="002D5962">
            <w:r w:rsidRPr="00590383">
              <w:t>6</w:t>
            </w:r>
          </w:p>
        </w:tc>
        <w:tc>
          <w:tcPr>
            <w:tcW w:w="1826" w:type="dxa"/>
            <w:hideMark/>
          </w:tcPr>
          <w:p w:rsidR="002D5962" w:rsidRPr="00590383" w:rsidRDefault="002D5962" w:rsidP="002D5962">
            <w:pPr>
              <w:jc w:val="center"/>
            </w:pPr>
            <w:r w:rsidRPr="00590383">
              <w:t>предусмотрено</w:t>
            </w:r>
          </w:p>
        </w:tc>
        <w:tc>
          <w:tcPr>
            <w:tcW w:w="1559" w:type="dxa"/>
            <w:hideMark/>
          </w:tcPr>
          <w:p w:rsidR="002D5962" w:rsidRPr="00590383" w:rsidRDefault="002D5962" w:rsidP="002D5962">
            <w:pPr>
              <w:jc w:val="center"/>
            </w:pPr>
            <w:r w:rsidRPr="00590383">
              <w:t>предусмотрено</w:t>
            </w:r>
          </w:p>
        </w:tc>
        <w:tc>
          <w:tcPr>
            <w:tcW w:w="1843" w:type="dxa"/>
            <w:hideMark/>
          </w:tcPr>
          <w:p w:rsidR="002D5962" w:rsidRPr="00590383" w:rsidRDefault="002D5962" w:rsidP="002D5962">
            <w:pPr>
              <w:jc w:val="center"/>
            </w:pPr>
            <w:r w:rsidRPr="00590383">
              <w:t>предусмотрено</w:t>
            </w:r>
          </w:p>
        </w:tc>
        <w:tc>
          <w:tcPr>
            <w:tcW w:w="4535" w:type="dxa"/>
            <w:hideMark/>
          </w:tcPr>
          <w:p w:rsidR="002D5962" w:rsidRPr="00590383" w:rsidRDefault="002D5962" w:rsidP="002D5962">
            <w:r w:rsidRPr="00590383">
              <w:t xml:space="preserve">увеличенное от первоначально установленного обеспечение исполнения договора в 1,5 (полтора) раза, но не менее 5% (пяти) от начальной (максимальной) цены договора (цены лота), и обеспечение возврата авансовых платежей в размере, установленном в документации о закупке (извещении о закупке) </w:t>
            </w:r>
          </w:p>
        </w:tc>
      </w:tr>
    </w:tbl>
    <w:p w:rsidR="004308AA" w:rsidRPr="00590383" w:rsidRDefault="004308AA" w:rsidP="004308AA"/>
    <w:p w:rsidR="004308AA" w:rsidRPr="00590383" w:rsidRDefault="004308AA" w:rsidP="005E078A">
      <w:pPr>
        <w:pStyle w:val="32"/>
        <w:keepNext w:val="0"/>
        <w:widowControl w:val="0"/>
        <w:numPr>
          <w:ilvl w:val="2"/>
          <w:numId w:val="1"/>
        </w:numPr>
        <w:spacing w:before="0" w:after="0"/>
        <w:ind w:left="0" w:firstLine="567"/>
        <w:rPr>
          <w:rFonts w:ascii="Times New Roman" w:hAnsi="Times New Roman" w:cs="Times New Roman"/>
          <w:b w:val="0"/>
        </w:rPr>
      </w:pPr>
      <w:r w:rsidRPr="00590383">
        <w:rPr>
          <w:rFonts w:ascii="Times New Roman" w:hAnsi="Times New Roman" w:cs="Times New Roman"/>
          <w:b w:val="0"/>
        </w:rPr>
        <w:t xml:space="preserve">Обеспечение исполнения договора может быть представлено в форме внесения денежных средств на счет Заказчика или в форме </w:t>
      </w:r>
      <w:r w:rsidR="00670FF7" w:rsidRPr="00590383">
        <w:rPr>
          <w:rFonts w:ascii="Times New Roman" w:hAnsi="Times New Roman" w:cs="Times New Roman"/>
          <w:b w:val="0"/>
        </w:rPr>
        <w:t>независимой</w:t>
      </w:r>
      <w:r w:rsidRPr="00590383">
        <w:rPr>
          <w:rFonts w:ascii="Times New Roman" w:hAnsi="Times New Roman" w:cs="Times New Roman"/>
          <w:b w:val="0"/>
        </w:rPr>
        <w:t xml:space="preserve">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p w:rsidR="004308AA" w:rsidRPr="00590383" w:rsidRDefault="004308AA" w:rsidP="005E078A">
      <w:pPr>
        <w:pStyle w:val="32"/>
        <w:keepNext w:val="0"/>
        <w:widowControl w:val="0"/>
        <w:numPr>
          <w:ilvl w:val="2"/>
          <w:numId w:val="1"/>
        </w:numPr>
        <w:spacing w:before="0" w:after="0"/>
        <w:ind w:left="0" w:firstLine="567"/>
        <w:rPr>
          <w:rFonts w:ascii="Times New Roman" w:hAnsi="Times New Roman" w:cs="Times New Roman"/>
          <w:b w:val="0"/>
        </w:rPr>
      </w:pPr>
      <w:r w:rsidRPr="00590383">
        <w:rPr>
          <w:rFonts w:ascii="Times New Roman" w:hAnsi="Times New Roman" w:cs="Times New Roman"/>
          <w:b w:val="0"/>
        </w:rPr>
        <w:t>Срок предоставления победителем (либо единственным участником, признанным соответствующим требованиям документации о закупке)</w:t>
      </w:r>
      <w:r w:rsidR="00E666AE" w:rsidRPr="00590383">
        <w:rPr>
          <w:rFonts w:ascii="Times New Roman" w:hAnsi="Times New Roman" w:cs="Times New Roman"/>
          <w:b w:val="0"/>
        </w:rPr>
        <w:t xml:space="preserve"> </w:t>
      </w:r>
      <w:r w:rsidRPr="00590383">
        <w:rPr>
          <w:rFonts w:ascii="Times New Roman" w:hAnsi="Times New Roman" w:cs="Times New Roman"/>
          <w:b w:val="0"/>
        </w:rPr>
        <w:t xml:space="preserve">обеспечения исполнение договора - </w:t>
      </w:r>
      <w:r w:rsidRPr="00590383">
        <w:rPr>
          <w:rFonts w:ascii="Times New Roman" w:hAnsi="Times New Roman" w:cs="Times New Roman"/>
          <w:u w:val="single"/>
        </w:rPr>
        <w:t xml:space="preserve">в течение 12 календарных дней </w:t>
      </w:r>
      <w:r w:rsidRPr="00590383">
        <w:rPr>
          <w:rFonts w:ascii="Times New Roman" w:hAnsi="Times New Roman" w:cs="Times New Roman"/>
          <w:bCs w:val="0"/>
          <w:u w:val="single"/>
        </w:rPr>
        <w:t>с даты размещения в единой информационной системе итогового протокола.</w:t>
      </w:r>
    </w:p>
    <w:p w:rsidR="004308AA" w:rsidRPr="00590383" w:rsidRDefault="004308AA" w:rsidP="005E078A">
      <w:pPr>
        <w:pStyle w:val="32"/>
        <w:keepNext w:val="0"/>
        <w:widowControl w:val="0"/>
        <w:numPr>
          <w:ilvl w:val="2"/>
          <w:numId w:val="1"/>
        </w:numPr>
        <w:spacing w:before="0" w:after="0"/>
        <w:ind w:left="0" w:firstLine="567"/>
        <w:rPr>
          <w:rFonts w:ascii="Times New Roman" w:hAnsi="Times New Roman" w:cs="Times New Roman"/>
          <w:b w:val="0"/>
        </w:rPr>
      </w:pPr>
      <w:r w:rsidRPr="00590383">
        <w:rPr>
          <w:rFonts w:ascii="Times New Roman" w:hAnsi="Times New Roman" w:cs="Times New Roman"/>
          <w:b w:val="0"/>
        </w:rPr>
        <w:t xml:space="preserve">В случае принятия участником закупки решения о предоставлении обеспечение исполнения обязательств по договору, предусмотренного в пункте </w:t>
      </w:r>
      <w:r w:rsidR="00DB4679" w:rsidRPr="00590383">
        <w:fldChar w:fldCharType="begin"/>
      </w:r>
      <w:r w:rsidR="00DB4679" w:rsidRPr="00590383">
        <w:instrText xml:space="preserve"> REF _Ref4407664 \r \h  \* MERGEFORMAT </w:instrText>
      </w:r>
      <w:r w:rsidR="00DB4679" w:rsidRPr="00590383">
        <w:fldChar w:fldCharType="separate"/>
      </w:r>
      <w:r w:rsidR="008B0D9D" w:rsidRPr="00590383">
        <w:rPr>
          <w:rFonts w:ascii="Times New Roman" w:hAnsi="Times New Roman" w:cs="Times New Roman"/>
          <w:b w:val="0"/>
        </w:rPr>
        <w:t>3.7.2</w:t>
      </w:r>
      <w:r w:rsidR="00DB4679" w:rsidRPr="00590383">
        <w:fldChar w:fldCharType="end"/>
      </w:r>
      <w:r w:rsidRPr="00590383">
        <w:rPr>
          <w:rFonts w:ascii="Times New Roman" w:hAnsi="Times New Roman" w:cs="Times New Roman"/>
          <w:b w:val="0"/>
        </w:rPr>
        <w:t xml:space="preserve"> документации о закупке в форме денежных средств, такие средства перечисляются на расчетный счет Заказчика, по следующим реквизитам:</w:t>
      </w:r>
    </w:p>
    <w:p w:rsidR="004308AA" w:rsidRPr="00590383" w:rsidRDefault="004308AA" w:rsidP="005E078A">
      <w:pPr>
        <w:spacing w:after="0"/>
        <w:ind w:firstLine="567"/>
      </w:pPr>
      <w:r w:rsidRPr="00590383">
        <w:t xml:space="preserve">Получатель: </w:t>
      </w:r>
      <w:r w:rsidR="009842C6" w:rsidRPr="00590383">
        <w:t>ПАО «Россети Сибирь»</w:t>
      </w:r>
    </w:p>
    <w:p w:rsidR="004308AA" w:rsidRPr="00590383" w:rsidRDefault="004308AA" w:rsidP="005E078A">
      <w:pPr>
        <w:spacing w:after="0"/>
        <w:ind w:firstLine="567"/>
      </w:pPr>
      <w:r w:rsidRPr="00590383">
        <w:t>ИНН 2460069527</w:t>
      </w:r>
    </w:p>
    <w:p w:rsidR="004308AA" w:rsidRPr="00590383" w:rsidRDefault="004308AA" w:rsidP="005E078A">
      <w:pPr>
        <w:spacing w:after="0"/>
        <w:ind w:firstLine="567"/>
      </w:pPr>
      <w:r w:rsidRPr="00590383">
        <w:t>КПП 997650001</w:t>
      </w:r>
    </w:p>
    <w:p w:rsidR="004308AA" w:rsidRPr="00590383" w:rsidRDefault="004308AA" w:rsidP="005E078A">
      <w:pPr>
        <w:spacing w:after="0"/>
        <w:ind w:firstLine="567"/>
      </w:pPr>
      <w:r w:rsidRPr="00590383">
        <w:t xml:space="preserve">Место нахождения: 660021, г. Красноярск, ул. Бограда,  д. 144-а </w:t>
      </w:r>
    </w:p>
    <w:p w:rsidR="004308AA" w:rsidRPr="00590383" w:rsidRDefault="004308AA" w:rsidP="005E078A">
      <w:pPr>
        <w:spacing w:after="0"/>
        <w:ind w:firstLine="567"/>
      </w:pPr>
      <w:r w:rsidRPr="00590383">
        <w:t xml:space="preserve">Банк получателя: Красноярское отделение № 8646  ПАО Сбербанк  </w:t>
      </w:r>
    </w:p>
    <w:p w:rsidR="004308AA" w:rsidRPr="00590383" w:rsidRDefault="004308AA" w:rsidP="005E078A">
      <w:pPr>
        <w:spacing w:after="0"/>
        <w:ind w:firstLine="567"/>
      </w:pPr>
      <w:r w:rsidRPr="00590383">
        <w:t xml:space="preserve">г. Красноярск  </w:t>
      </w:r>
    </w:p>
    <w:p w:rsidR="004308AA" w:rsidRPr="00590383" w:rsidRDefault="004308AA" w:rsidP="005E078A">
      <w:pPr>
        <w:spacing w:after="0"/>
        <w:ind w:firstLine="567"/>
      </w:pPr>
      <w:r w:rsidRPr="00590383">
        <w:t>БИК 040407627</w:t>
      </w:r>
    </w:p>
    <w:p w:rsidR="004308AA" w:rsidRPr="00590383" w:rsidRDefault="004308AA" w:rsidP="005E078A">
      <w:pPr>
        <w:spacing w:after="0"/>
        <w:ind w:firstLine="567"/>
      </w:pPr>
      <w:r w:rsidRPr="00590383">
        <w:t>к/с 30101810800000000627</w:t>
      </w:r>
    </w:p>
    <w:p w:rsidR="004308AA" w:rsidRPr="00590383" w:rsidRDefault="004308AA" w:rsidP="005E078A">
      <w:pPr>
        <w:spacing w:after="0"/>
        <w:ind w:firstLine="567"/>
      </w:pPr>
      <w:r w:rsidRPr="00590383">
        <w:t>р/с 40702810031020004498</w:t>
      </w:r>
    </w:p>
    <w:p w:rsidR="004308AA" w:rsidRPr="00590383" w:rsidRDefault="004308AA" w:rsidP="005E078A">
      <w:pPr>
        <w:widowControl w:val="0"/>
        <w:spacing w:after="0"/>
        <w:ind w:firstLine="567"/>
      </w:pPr>
      <w:r w:rsidRPr="00590383">
        <w:t>В платежном поручении в графе «наименование платежа» необходимо указать «</w:t>
      </w:r>
      <w:r w:rsidRPr="00590383">
        <w:rPr>
          <w:b/>
        </w:rPr>
        <w:t xml:space="preserve">Обеспечение исполнения обязательств по договору </w:t>
      </w:r>
      <w:r w:rsidRPr="00590383">
        <w:rPr>
          <w:i/>
        </w:rPr>
        <w:t>(</w:t>
      </w:r>
      <w:r w:rsidR="006D5734" w:rsidRPr="00590383">
        <w:rPr>
          <w:i/>
        </w:rPr>
        <w:t xml:space="preserve">указать </w:t>
      </w:r>
      <w:r w:rsidRPr="00590383">
        <w:rPr>
          <w:i/>
        </w:rPr>
        <w:t>наименование)</w:t>
      </w:r>
      <w:r w:rsidR="00743C44" w:rsidRPr="00590383">
        <w:rPr>
          <w:b/>
        </w:rPr>
        <w:t xml:space="preserve">, закупка в ЕИС № </w:t>
      </w:r>
      <w:r w:rsidR="00743C44" w:rsidRPr="00590383">
        <w:rPr>
          <w:i/>
        </w:rPr>
        <w:t>(</w:t>
      </w:r>
      <w:r w:rsidR="006D5734" w:rsidRPr="00590383">
        <w:rPr>
          <w:i/>
        </w:rPr>
        <w:t xml:space="preserve">указать </w:t>
      </w:r>
      <w:r w:rsidR="00743C44" w:rsidRPr="00590383">
        <w:rPr>
          <w:i/>
        </w:rPr>
        <w:t>номер)</w:t>
      </w:r>
      <w:r w:rsidR="00DF6837" w:rsidRPr="00590383">
        <w:rPr>
          <w:i/>
        </w:rPr>
        <w:t>»</w:t>
      </w:r>
      <w:r w:rsidRPr="00590383">
        <w:t>, а также «НДС не облагается».</w:t>
      </w:r>
    </w:p>
    <w:p w:rsidR="00DF51DC" w:rsidRPr="00590383" w:rsidRDefault="004308AA" w:rsidP="005E078A">
      <w:pPr>
        <w:pStyle w:val="32"/>
        <w:keepNext w:val="0"/>
        <w:widowControl w:val="0"/>
        <w:numPr>
          <w:ilvl w:val="2"/>
          <w:numId w:val="1"/>
        </w:numPr>
        <w:spacing w:before="0" w:after="0"/>
        <w:ind w:left="0" w:firstLine="567"/>
        <w:rPr>
          <w:rFonts w:ascii="Times New Roman" w:hAnsi="Times New Roman" w:cs="Times New Roman"/>
          <w:b w:val="0"/>
        </w:rPr>
      </w:pPr>
      <w:r w:rsidRPr="00590383">
        <w:rPr>
          <w:rFonts w:ascii="Times New Roman" w:hAnsi="Times New Roman" w:cs="Times New Roman"/>
          <w:b w:val="0"/>
        </w:rPr>
        <w:t xml:space="preserve">В случае принятия решения о предоставлении обеспечение исполнения обязательств по договору, предусмотренного в пункте </w:t>
      </w:r>
      <w:r w:rsidR="00DB4679" w:rsidRPr="00590383">
        <w:fldChar w:fldCharType="begin"/>
      </w:r>
      <w:r w:rsidR="00DB4679" w:rsidRPr="00590383">
        <w:instrText xml:space="preserve"> REF _Ref4407664 \r \h  \* MERGEFORMAT </w:instrText>
      </w:r>
      <w:r w:rsidR="00DB4679" w:rsidRPr="00590383">
        <w:fldChar w:fldCharType="separate"/>
      </w:r>
      <w:r w:rsidR="008B0D9D" w:rsidRPr="00590383">
        <w:rPr>
          <w:rFonts w:ascii="Times New Roman" w:hAnsi="Times New Roman" w:cs="Times New Roman"/>
          <w:b w:val="0"/>
        </w:rPr>
        <w:t>3.7.2</w:t>
      </w:r>
      <w:r w:rsidR="00DB4679" w:rsidRPr="00590383">
        <w:fldChar w:fldCharType="end"/>
      </w:r>
      <w:r w:rsidRPr="00590383">
        <w:rPr>
          <w:rFonts w:ascii="Times New Roman" w:hAnsi="Times New Roman" w:cs="Times New Roman"/>
          <w:b w:val="0"/>
        </w:rPr>
        <w:t xml:space="preserve"> документации о закупке в форме </w:t>
      </w:r>
      <w:r w:rsidR="003B38B6" w:rsidRPr="00590383">
        <w:rPr>
          <w:rFonts w:ascii="Times New Roman" w:hAnsi="Times New Roman" w:cs="Times New Roman"/>
          <w:b w:val="0"/>
        </w:rPr>
        <w:t>независимой</w:t>
      </w:r>
      <w:r w:rsidRPr="00590383">
        <w:rPr>
          <w:rFonts w:ascii="Times New Roman" w:hAnsi="Times New Roman" w:cs="Times New Roman"/>
          <w:b w:val="0"/>
        </w:rPr>
        <w:t xml:space="preserve"> гарантии, такая гарантия, а также гарант должны соответствовать требованиям, установленным в пункте </w:t>
      </w:r>
      <w:hyperlink w:anchor="_Требования_к_условиям" w:history="1">
        <w:r w:rsidR="009B7D2E" w:rsidRPr="00590383">
          <w:rPr>
            <w:rStyle w:val="aff9"/>
            <w:rFonts w:ascii="Times New Roman" w:hAnsi="Times New Roman" w:cs="Times New Roman"/>
            <w:b w:val="0"/>
            <w:color w:val="auto"/>
            <w:u w:val="none"/>
          </w:rPr>
          <w:t>6</w:t>
        </w:r>
        <w:r w:rsidRPr="00590383">
          <w:rPr>
            <w:rStyle w:val="aff9"/>
            <w:rFonts w:ascii="Times New Roman" w:hAnsi="Times New Roman" w:cs="Times New Roman"/>
            <w:b w:val="0"/>
            <w:color w:val="auto"/>
            <w:u w:val="none"/>
          </w:rPr>
          <w:t>.3</w:t>
        </w:r>
      </w:hyperlink>
      <w:r w:rsidR="00DA04F2" w:rsidRPr="00590383">
        <w:t xml:space="preserve"> </w:t>
      </w:r>
      <w:r w:rsidRPr="00590383">
        <w:rPr>
          <w:rFonts w:ascii="Times New Roman" w:hAnsi="Times New Roman" w:cs="Times New Roman"/>
          <w:b w:val="0"/>
        </w:rPr>
        <w:t>настоящей документации.</w:t>
      </w:r>
    </w:p>
    <w:p w:rsidR="004308AA" w:rsidRPr="00590383" w:rsidRDefault="004308AA" w:rsidP="005E078A">
      <w:pPr>
        <w:pStyle w:val="32"/>
        <w:keepNext w:val="0"/>
        <w:widowControl w:val="0"/>
        <w:numPr>
          <w:ilvl w:val="2"/>
          <w:numId w:val="1"/>
        </w:numPr>
        <w:spacing w:before="0" w:after="0"/>
        <w:ind w:left="0" w:firstLine="567"/>
        <w:rPr>
          <w:rFonts w:ascii="Times New Roman" w:hAnsi="Times New Roman" w:cs="Times New Roman"/>
          <w:b w:val="0"/>
        </w:rPr>
      </w:pPr>
      <w:r w:rsidRPr="00590383">
        <w:rPr>
          <w:rFonts w:ascii="Times New Roman" w:hAnsi="Times New Roman" w:cs="Times New Roman"/>
          <w:b w:val="0"/>
        </w:rPr>
        <w:t>Установленный настоящим разделом порядок действий не применяется Заказчиком по закупкам услуг по кредитованию, а также услуг по предоставлению банковских гарантий.</w:t>
      </w:r>
    </w:p>
    <w:p w:rsidR="00A75B23" w:rsidRPr="00590383" w:rsidRDefault="00A75B23" w:rsidP="00A75B23"/>
    <w:p w:rsidR="007633E7" w:rsidRPr="00590383" w:rsidRDefault="007633E7" w:rsidP="00FA1AA1">
      <w:pPr>
        <w:pStyle w:val="11"/>
        <w:keepNext w:val="0"/>
        <w:numPr>
          <w:ilvl w:val="0"/>
          <w:numId w:val="1"/>
        </w:numPr>
        <w:spacing w:before="0" w:after="0"/>
        <w:ind w:left="0" w:firstLine="567"/>
        <w:rPr>
          <w:sz w:val="24"/>
          <w:szCs w:val="24"/>
        </w:rPr>
      </w:pPr>
      <w:bookmarkStart w:id="99" w:name="_Toc177741084"/>
      <w:r w:rsidRPr="00590383">
        <w:rPr>
          <w:sz w:val="24"/>
          <w:szCs w:val="24"/>
        </w:rPr>
        <w:t xml:space="preserve">ПОДАЧА ЗАЯВОК НА УЧАСТИЕ В </w:t>
      </w:r>
      <w:bookmarkEnd w:id="89"/>
      <w:bookmarkEnd w:id="90"/>
      <w:r w:rsidR="001D0AB5" w:rsidRPr="00590383">
        <w:rPr>
          <w:sz w:val="24"/>
          <w:szCs w:val="24"/>
        </w:rPr>
        <w:t>ЗАКУПКЕ</w:t>
      </w:r>
      <w:bookmarkEnd w:id="99"/>
    </w:p>
    <w:p w:rsidR="001760A4" w:rsidRPr="00590383" w:rsidRDefault="001760A4" w:rsidP="001760A4"/>
    <w:p w:rsidR="00382C70" w:rsidRPr="00590383" w:rsidRDefault="00382C70" w:rsidP="00FA1AA1">
      <w:pPr>
        <w:pStyle w:val="21"/>
        <w:keepNext w:val="0"/>
        <w:numPr>
          <w:ilvl w:val="1"/>
          <w:numId w:val="1"/>
        </w:numPr>
        <w:spacing w:after="0"/>
        <w:ind w:left="0" w:firstLine="567"/>
        <w:jc w:val="both"/>
        <w:rPr>
          <w:sz w:val="24"/>
          <w:szCs w:val="24"/>
        </w:rPr>
      </w:pPr>
      <w:bookmarkStart w:id="100" w:name="_Ref166249895"/>
      <w:bookmarkStart w:id="101" w:name="_Toc387652318"/>
      <w:bookmarkStart w:id="102" w:name="_Toc177741085"/>
      <w:r w:rsidRPr="00590383">
        <w:rPr>
          <w:sz w:val="24"/>
          <w:szCs w:val="24"/>
        </w:rPr>
        <w:t xml:space="preserve">Порядок, место, дата начала и дата окончания срока подачи заявок на участие в </w:t>
      </w:r>
      <w:bookmarkEnd w:id="100"/>
      <w:bookmarkEnd w:id="101"/>
      <w:r w:rsidR="000D72A7" w:rsidRPr="00590383">
        <w:rPr>
          <w:sz w:val="24"/>
          <w:szCs w:val="24"/>
        </w:rPr>
        <w:t>закупке</w:t>
      </w:r>
      <w:bookmarkEnd w:id="102"/>
    </w:p>
    <w:p w:rsidR="00DA04F2" w:rsidRPr="00590383" w:rsidRDefault="000D72A7" w:rsidP="001F5C18">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Участник закупки подает заявку на участие в закупке в электронной форме с использованием функционала и в соответствии с </w:t>
      </w:r>
      <w:r w:rsidR="00EE0315" w:rsidRPr="00590383">
        <w:rPr>
          <w:rFonts w:ascii="Times New Roman" w:hAnsi="Times New Roman" w:cs="Times New Roman"/>
          <w:b w:val="0"/>
          <w:bCs w:val="0"/>
        </w:rPr>
        <w:t>Регламентом работы ЭП</w:t>
      </w:r>
      <w:r w:rsidRPr="00590383">
        <w:rPr>
          <w:rFonts w:ascii="Times New Roman" w:hAnsi="Times New Roman" w:cs="Times New Roman"/>
          <w:b w:val="0"/>
          <w:bCs w:val="0"/>
        </w:rPr>
        <w:t xml:space="preserve"> в сроки, установленные в пункте </w:t>
      </w:r>
      <w:r w:rsidR="00B635E5" w:rsidRPr="00590383">
        <w:rPr>
          <w:rFonts w:ascii="Times New Roman" w:hAnsi="Times New Roman" w:cs="Times New Roman"/>
          <w:b w:val="0"/>
          <w:bCs w:val="0"/>
        </w:rPr>
        <w:t xml:space="preserve">8 </w:t>
      </w:r>
      <w:r w:rsidRPr="00590383">
        <w:rPr>
          <w:rFonts w:ascii="Times New Roman" w:hAnsi="Times New Roman" w:cs="Times New Roman"/>
          <w:b w:val="0"/>
          <w:bCs w:val="0"/>
        </w:rPr>
        <w:t>части II «ИНФОРМАЦИОННАЯ КАРТА ЗАКУПКИ».</w:t>
      </w:r>
      <w:r w:rsidR="00E63DC9" w:rsidRPr="00590383">
        <w:rPr>
          <w:rFonts w:ascii="Times New Roman" w:hAnsi="Times New Roman" w:cs="Times New Roman"/>
          <w:b w:val="0"/>
          <w:bCs w:val="0"/>
        </w:rPr>
        <w:t xml:space="preserve"> </w:t>
      </w:r>
    </w:p>
    <w:p w:rsidR="008A3253" w:rsidRPr="00590383" w:rsidRDefault="008A3253" w:rsidP="008A3253">
      <w:pPr>
        <w:ind w:firstLine="567"/>
      </w:pPr>
      <w:r w:rsidRPr="00590383">
        <w:rPr>
          <w:b/>
          <w:bCs/>
          <w:u w:val="single"/>
        </w:rPr>
        <w:t>Стоимость заявки на ЭП указывается участником исходя из ориентировочных объемов, указанных в части V «ТЕХНИЧЕСКАЯ ЧАСТЬ». В случае нарушения участником указанного порядка заявка участника может быть отклонена.</w:t>
      </w:r>
    </w:p>
    <w:p w:rsidR="000D72A7" w:rsidRPr="00590383" w:rsidRDefault="000D72A7" w:rsidP="001F5C18">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Участник закупки вправе подать только одну заявку на участие в процедуре </w:t>
      </w:r>
      <w:r w:rsidR="00B635E5" w:rsidRPr="00590383">
        <w:rPr>
          <w:rFonts w:ascii="Times New Roman" w:hAnsi="Times New Roman" w:cs="Times New Roman"/>
          <w:b w:val="0"/>
          <w:bCs w:val="0"/>
        </w:rPr>
        <w:t xml:space="preserve">закупки </w:t>
      </w:r>
      <w:r w:rsidRPr="00590383">
        <w:rPr>
          <w:rFonts w:ascii="Times New Roman" w:hAnsi="Times New Roman" w:cs="Times New Roman"/>
          <w:b w:val="0"/>
          <w:bCs w:val="0"/>
        </w:rPr>
        <w:t>в отношении каждого лота.</w:t>
      </w:r>
    </w:p>
    <w:p w:rsidR="00382C70" w:rsidRPr="00590383" w:rsidRDefault="00382C70" w:rsidP="00BC68AF">
      <w:pPr>
        <w:pStyle w:val="21"/>
        <w:keepNext w:val="0"/>
        <w:numPr>
          <w:ilvl w:val="1"/>
          <w:numId w:val="1"/>
        </w:numPr>
        <w:spacing w:after="0"/>
        <w:ind w:left="0" w:firstLine="567"/>
        <w:jc w:val="both"/>
        <w:rPr>
          <w:sz w:val="24"/>
          <w:szCs w:val="24"/>
        </w:rPr>
      </w:pPr>
      <w:bookmarkStart w:id="103" w:name="_Ref119429670"/>
      <w:bookmarkStart w:id="104" w:name="_Toc123405476"/>
      <w:bookmarkStart w:id="105" w:name="_Toc387652319"/>
      <w:bookmarkStart w:id="106" w:name="_Toc177741086"/>
      <w:r w:rsidRPr="00590383">
        <w:rPr>
          <w:sz w:val="24"/>
          <w:szCs w:val="24"/>
        </w:rPr>
        <w:t xml:space="preserve">Изменения </w:t>
      </w:r>
      <w:r w:rsidR="00E74D29" w:rsidRPr="00590383">
        <w:rPr>
          <w:sz w:val="24"/>
          <w:szCs w:val="24"/>
        </w:rPr>
        <w:t xml:space="preserve">и отзыв </w:t>
      </w:r>
      <w:r w:rsidRPr="00590383">
        <w:rPr>
          <w:sz w:val="24"/>
          <w:szCs w:val="24"/>
        </w:rPr>
        <w:t xml:space="preserve">заявок на участие в </w:t>
      </w:r>
      <w:bookmarkEnd w:id="103"/>
      <w:bookmarkEnd w:id="104"/>
      <w:bookmarkEnd w:id="105"/>
      <w:r w:rsidR="000D72A7" w:rsidRPr="00590383">
        <w:rPr>
          <w:sz w:val="24"/>
          <w:szCs w:val="24"/>
        </w:rPr>
        <w:t>закупке</w:t>
      </w:r>
      <w:bookmarkEnd w:id="106"/>
    </w:p>
    <w:p w:rsidR="00382C70" w:rsidRPr="00590383" w:rsidRDefault="00382C70" w:rsidP="001F5C18">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Участник закупки, подавший заявку на участие в </w:t>
      </w:r>
      <w:r w:rsidR="00D81100" w:rsidRPr="00590383">
        <w:rPr>
          <w:rFonts w:ascii="Times New Roman" w:hAnsi="Times New Roman" w:cs="Times New Roman"/>
          <w:b w:val="0"/>
          <w:bCs w:val="0"/>
        </w:rPr>
        <w:t>закупке</w:t>
      </w:r>
      <w:r w:rsidRPr="00590383">
        <w:rPr>
          <w:rFonts w:ascii="Times New Roman" w:hAnsi="Times New Roman" w:cs="Times New Roman"/>
          <w:b w:val="0"/>
          <w:bCs w:val="0"/>
        </w:rPr>
        <w:t xml:space="preserve">, вправе изменить </w:t>
      </w:r>
      <w:r w:rsidR="00E74D29" w:rsidRPr="00590383">
        <w:rPr>
          <w:rFonts w:ascii="Times New Roman" w:hAnsi="Times New Roman" w:cs="Times New Roman"/>
          <w:b w:val="0"/>
          <w:bCs w:val="0"/>
        </w:rPr>
        <w:t xml:space="preserve">или отозвать </w:t>
      </w:r>
      <w:r w:rsidRPr="00590383">
        <w:rPr>
          <w:rFonts w:ascii="Times New Roman" w:hAnsi="Times New Roman" w:cs="Times New Roman"/>
          <w:b w:val="0"/>
          <w:bCs w:val="0"/>
        </w:rPr>
        <w:t xml:space="preserve">заявку на участие в </w:t>
      </w:r>
      <w:r w:rsidR="00D81100" w:rsidRPr="00590383">
        <w:rPr>
          <w:rFonts w:ascii="Times New Roman" w:hAnsi="Times New Roman" w:cs="Times New Roman"/>
          <w:b w:val="0"/>
          <w:bCs w:val="0"/>
        </w:rPr>
        <w:t>закупке</w:t>
      </w:r>
      <w:r w:rsidRPr="00590383">
        <w:rPr>
          <w:rFonts w:ascii="Times New Roman" w:hAnsi="Times New Roman" w:cs="Times New Roman"/>
          <w:b w:val="0"/>
          <w:bCs w:val="0"/>
        </w:rPr>
        <w:t xml:space="preserve"> в любое время до момента </w:t>
      </w:r>
      <w:r w:rsidR="00D81100" w:rsidRPr="00590383">
        <w:rPr>
          <w:rFonts w:ascii="Times New Roman" w:hAnsi="Times New Roman" w:cs="Times New Roman"/>
          <w:b w:val="0"/>
          <w:bCs w:val="0"/>
        </w:rPr>
        <w:t>окончания срока по</w:t>
      </w:r>
      <w:r w:rsidR="00E74D29" w:rsidRPr="00590383">
        <w:rPr>
          <w:rFonts w:ascii="Times New Roman" w:hAnsi="Times New Roman" w:cs="Times New Roman"/>
          <w:b w:val="0"/>
          <w:bCs w:val="0"/>
        </w:rPr>
        <w:t>дачи заявок на участие в закупк</w:t>
      </w:r>
      <w:r w:rsidR="00D81100" w:rsidRPr="00590383">
        <w:rPr>
          <w:rFonts w:ascii="Times New Roman" w:hAnsi="Times New Roman" w:cs="Times New Roman"/>
          <w:b w:val="0"/>
          <w:bCs w:val="0"/>
        </w:rPr>
        <w:t>е</w:t>
      </w:r>
      <w:r w:rsidRPr="00590383">
        <w:rPr>
          <w:rFonts w:ascii="Times New Roman" w:hAnsi="Times New Roman" w:cs="Times New Roman"/>
          <w:b w:val="0"/>
          <w:bCs w:val="0"/>
        </w:rPr>
        <w:t xml:space="preserve">. </w:t>
      </w:r>
    </w:p>
    <w:p w:rsidR="00382C70" w:rsidRPr="00590383" w:rsidRDefault="00D81100" w:rsidP="001F5C18">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Порядок изменения </w:t>
      </w:r>
      <w:r w:rsidR="00E74D29" w:rsidRPr="00590383">
        <w:rPr>
          <w:rFonts w:ascii="Times New Roman" w:hAnsi="Times New Roman" w:cs="Times New Roman"/>
          <w:b w:val="0"/>
          <w:bCs w:val="0"/>
        </w:rPr>
        <w:t xml:space="preserve">и отзыва </w:t>
      </w:r>
      <w:r w:rsidRPr="00590383">
        <w:rPr>
          <w:rFonts w:ascii="Times New Roman" w:hAnsi="Times New Roman" w:cs="Times New Roman"/>
          <w:b w:val="0"/>
          <w:bCs w:val="0"/>
        </w:rPr>
        <w:t>заявок на участие в закупк</w:t>
      </w:r>
      <w:r w:rsidR="009462CD" w:rsidRPr="00590383">
        <w:rPr>
          <w:rFonts w:ascii="Times New Roman" w:hAnsi="Times New Roman" w:cs="Times New Roman"/>
          <w:b w:val="0"/>
          <w:bCs w:val="0"/>
        </w:rPr>
        <w:t>е</w:t>
      </w:r>
      <w:r w:rsidRPr="00590383">
        <w:rPr>
          <w:rFonts w:ascii="Times New Roman" w:hAnsi="Times New Roman" w:cs="Times New Roman"/>
          <w:b w:val="0"/>
          <w:bCs w:val="0"/>
        </w:rPr>
        <w:t xml:space="preserve"> определен </w:t>
      </w:r>
      <w:r w:rsidR="00907FFC" w:rsidRPr="00590383">
        <w:rPr>
          <w:rFonts w:ascii="Times New Roman" w:hAnsi="Times New Roman" w:cs="Times New Roman"/>
          <w:b w:val="0"/>
          <w:bCs w:val="0"/>
        </w:rPr>
        <w:t>Регламентом работы ЭП</w:t>
      </w:r>
      <w:r w:rsidRPr="00590383">
        <w:rPr>
          <w:rFonts w:ascii="Times New Roman" w:hAnsi="Times New Roman" w:cs="Times New Roman"/>
          <w:b w:val="0"/>
          <w:bCs w:val="0"/>
        </w:rPr>
        <w:t xml:space="preserve">. </w:t>
      </w:r>
    </w:p>
    <w:p w:rsidR="00382C70" w:rsidRPr="00590383" w:rsidRDefault="00382C70" w:rsidP="001F5C18">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После окончания срока подачи заявок не допускается </w:t>
      </w:r>
      <w:r w:rsidR="00E74D29" w:rsidRPr="00590383">
        <w:rPr>
          <w:rFonts w:ascii="Times New Roman" w:hAnsi="Times New Roman" w:cs="Times New Roman"/>
          <w:b w:val="0"/>
          <w:bCs w:val="0"/>
        </w:rPr>
        <w:t>изменени</w:t>
      </w:r>
      <w:r w:rsidR="009462CD" w:rsidRPr="00590383">
        <w:rPr>
          <w:rFonts w:ascii="Times New Roman" w:hAnsi="Times New Roman" w:cs="Times New Roman"/>
          <w:b w:val="0"/>
          <w:bCs w:val="0"/>
        </w:rPr>
        <w:t>е</w:t>
      </w:r>
      <w:r w:rsidR="00E74D29" w:rsidRPr="00590383">
        <w:rPr>
          <w:rFonts w:ascii="Times New Roman" w:hAnsi="Times New Roman" w:cs="Times New Roman"/>
          <w:b w:val="0"/>
          <w:bCs w:val="0"/>
        </w:rPr>
        <w:t xml:space="preserve"> или </w:t>
      </w:r>
      <w:r w:rsidRPr="00590383">
        <w:rPr>
          <w:rFonts w:ascii="Times New Roman" w:hAnsi="Times New Roman" w:cs="Times New Roman"/>
          <w:b w:val="0"/>
          <w:bCs w:val="0"/>
        </w:rPr>
        <w:t xml:space="preserve">отзыв заявок на участие в </w:t>
      </w:r>
      <w:r w:rsidR="00E74D29" w:rsidRPr="00590383">
        <w:rPr>
          <w:rFonts w:ascii="Times New Roman" w:hAnsi="Times New Roman" w:cs="Times New Roman"/>
          <w:b w:val="0"/>
          <w:bCs w:val="0"/>
        </w:rPr>
        <w:t>закупке за исключением случаев, предусмотренных законодательством о закупках отдельных видо</w:t>
      </w:r>
      <w:r w:rsidR="0016410E" w:rsidRPr="00590383">
        <w:rPr>
          <w:rFonts w:ascii="Times New Roman" w:hAnsi="Times New Roman" w:cs="Times New Roman"/>
          <w:b w:val="0"/>
          <w:bCs w:val="0"/>
        </w:rPr>
        <w:t>в</w:t>
      </w:r>
      <w:r w:rsidR="00E74D29" w:rsidRPr="00590383">
        <w:rPr>
          <w:rFonts w:ascii="Times New Roman" w:hAnsi="Times New Roman" w:cs="Times New Roman"/>
          <w:b w:val="0"/>
          <w:bCs w:val="0"/>
        </w:rPr>
        <w:t xml:space="preserve"> юридических лиц</w:t>
      </w:r>
      <w:r w:rsidRPr="00590383">
        <w:rPr>
          <w:rFonts w:ascii="Times New Roman" w:hAnsi="Times New Roman" w:cs="Times New Roman"/>
          <w:b w:val="0"/>
          <w:bCs w:val="0"/>
        </w:rPr>
        <w:t>.</w:t>
      </w:r>
    </w:p>
    <w:p w:rsidR="00382C70" w:rsidRPr="00590383" w:rsidRDefault="00382C70" w:rsidP="00FA1AA1">
      <w:pPr>
        <w:ind w:firstLine="567"/>
      </w:pPr>
    </w:p>
    <w:p w:rsidR="007633E7" w:rsidRPr="00590383" w:rsidRDefault="0071642F" w:rsidP="0037586E">
      <w:pPr>
        <w:pStyle w:val="11"/>
        <w:keepNext w:val="0"/>
        <w:numPr>
          <w:ilvl w:val="0"/>
          <w:numId w:val="1"/>
        </w:numPr>
        <w:spacing w:before="0" w:after="0"/>
        <w:ind w:left="0" w:firstLine="567"/>
        <w:rPr>
          <w:sz w:val="24"/>
          <w:szCs w:val="24"/>
        </w:rPr>
      </w:pPr>
      <w:bookmarkStart w:id="107" w:name="_Toc177741087"/>
      <w:bookmarkStart w:id="108" w:name="_Ref119430360"/>
      <w:bookmarkStart w:id="109" w:name="_Toc123405483"/>
      <w:r w:rsidRPr="00590383">
        <w:rPr>
          <w:sz w:val="24"/>
          <w:szCs w:val="24"/>
        </w:rPr>
        <w:t xml:space="preserve">ПОРЯДОК </w:t>
      </w:r>
      <w:r w:rsidR="0037586E" w:rsidRPr="00590383">
        <w:rPr>
          <w:sz w:val="24"/>
          <w:szCs w:val="24"/>
        </w:rPr>
        <w:t>ПРОВ</w:t>
      </w:r>
      <w:r w:rsidR="0086183E" w:rsidRPr="00590383">
        <w:rPr>
          <w:sz w:val="24"/>
          <w:szCs w:val="24"/>
        </w:rPr>
        <w:t xml:space="preserve">ЕДЕНИЯ </w:t>
      </w:r>
      <w:r w:rsidR="00BA3EA2" w:rsidRPr="00590383">
        <w:rPr>
          <w:sz w:val="24"/>
          <w:szCs w:val="24"/>
        </w:rPr>
        <w:t>ЗАКУПКИ</w:t>
      </w:r>
      <w:bookmarkEnd w:id="107"/>
    </w:p>
    <w:p w:rsidR="001760A4" w:rsidRPr="00590383" w:rsidRDefault="001760A4" w:rsidP="001760A4"/>
    <w:p w:rsidR="0086183E" w:rsidRPr="00590383" w:rsidRDefault="0086183E" w:rsidP="0086183E">
      <w:pPr>
        <w:pStyle w:val="21"/>
        <w:keepNext w:val="0"/>
        <w:numPr>
          <w:ilvl w:val="1"/>
          <w:numId w:val="1"/>
        </w:numPr>
        <w:spacing w:after="0"/>
        <w:ind w:left="0" w:firstLine="567"/>
        <w:jc w:val="both"/>
        <w:rPr>
          <w:sz w:val="24"/>
          <w:szCs w:val="24"/>
        </w:rPr>
      </w:pPr>
      <w:bookmarkStart w:id="110" w:name="_Toc177741088"/>
      <w:bookmarkStart w:id="111" w:name="_Ref125827199"/>
      <w:bookmarkStart w:id="112" w:name="_Toc518119388"/>
      <w:bookmarkEnd w:id="108"/>
      <w:bookmarkEnd w:id="109"/>
      <w:r w:rsidRPr="00590383">
        <w:rPr>
          <w:sz w:val="24"/>
          <w:szCs w:val="24"/>
        </w:rPr>
        <w:t>Закупочная комиссия</w:t>
      </w:r>
      <w:bookmarkEnd w:id="110"/>
    </w:p>
    <w:p w:rsidR="0086183E" w:rsidRPr="00590383" w:rsidRDefault="00BA3EA2" w:rsidP="0086183E">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В целях проведения закупки Заказчик формирует </w:t>
      </w:r>
      <w:r w:rsidR="005909DF" w:rsidRPr="00590383">
        <w:rPr>
          <w:rFonts w:ascii="Times New Roman" w:hAnsi="Times New Roman" w:cs="Times New Roman"/>
          <w:b w:val="0"/>
          <w:bCs w:val="0"/>
        </w:rPr>
        <w:t>З</w:t>
      </w:r>
      <w:r w:rsidR="0086183E" w:rsidRPr="00590383">
        <w:rPr>
          <w:rFonts w:ascii="Times New Roman" w:hAnsi="Times New Roman" w:cs="Times New Roman"/>
          <w:b w:val="0"/>
          <w:bCs w:val="0"/>
        </w:rPr>
        <w:t>акупочн</w:t>
      </w:r>
      <w:r w:rsidRPr="00590383">
        <w:rPr>
          <w:rFonts w:ascii="Times New Roman" w:hAnsi="Times New Roman" w:cs="Times New Roman"/>
          <w:b w:val="0"/>
          <w:bCs w:val="0"/>
        </w:rPr>
        <w:t>ую</w:t>
      </w:r>
      <w:r w:rsidR="0086183E" w:rsidRPr="00590383">
        <w:rPr>
          <w:rFonts w:ascii="Times New Roman" w:hAnsi="Times New Roman" w:cs="Times New Roman"/>
          <w:b w:val="0"/>
          <w:bCs w:val="0"/>
        </w:rPr>
        <w:t xml:space="preserve"> комисси</w:t>
      </w:r>
      <w:r w:rsidRPr="00590383">
        <w:rPr>
          <w:rFonts w:ascii="Times New Roman" w:hAnsi="Times New Roman" w:cs="Times New Roman"/>
          <w:b w:val="0"/>
          <w:bCs w:val="0"/>
        </w:rPr>
        <w:t>ю</w:t>
      </w:r>
      <w:r w:rsidR="0086183E" w:rsidRPr="00590383">
        <w:rPr>
          <w:rFonts w:ascii="Times New Roman" w:hAnsi="Times New Roman" w:cs="Times New Roman"/>
          <w:b w:val="0"/>
          <w:bCs w:val="0"/>
        </w:rPr>
        <w:t>, осуществляющ</w:t>
      </w:r>
      <w:r w:rsidRPr="00590383">
        <w:rPr>
          <w:rFonts w:ascii="Times New Roman" w:hAnsi="Times New Roman" w:cs="Times New Roman"/>
          <w:b w:val="0"/>
          <w:bCs w:val="0"/>
        </w:rPr>
        <w:t>ую</w:t>
      </w:r>
      <w:r w:rsidR="0086183E" w:rsidRPr="00590383">
        <w:rPr>
          <w:rFonts w:ascii="Times New Roman" w:hAnsi="Times New Roman" w:cs="Times New Roman"/>
          <w:b w:val="0"/>
          <w:bCs w:val="0"/>
        </w:rPr>
        <w:t xml:space="preserve"> свои полномочия в порядке, установленном Положение</w:t>
      </w:r>
      <w:r w:rsidR="00C77E02" w:rsidRPr="00590383">
        <w:rPr>
          <w:rFonts w:ascii="Times New Roman" w:hAnsi="Times New Roman" w:cs="Times New Roman"/>
          <w:b w:val="0"/>
          <w:bCs w:val="0"/>
        </w:rPr>
        <w:t>м о закупке З</w:t>
      </w:r>
      <w:r w:rsidR="0086183E" w:rsidRPr="00590383">
        <w:rPr>
          <w:rFonts w:ascii="Times New Roman" w:hAnsi="Times New Roman" w:cs="Times New Roman"/>
          <w:b w:val="0"/>
          <w:bCs w:val="0"/>
        </w:rPr>
        <w:t>аказчика.</w:t>
      </w:r>
    </w:p>
    <w:p w:rsidR="00BA3EA2" w:rsidRPr="00590383" w:rsidRDefault="006F1F5C" w:rsidP="0086183E">
      <w:pPr>
        <w:pStyle w:val="21"/>
        <w:keepNext w:val="0"/>
        <w:numPr>
          <w:ilvl w:val="1"/>
          <w:numId w:val="1"/>
        </w:numPr>
        <w:spacing w:after="0"/>
        <w:ind w:left="0" w:firstLine="567"/>
        <w:jc w:val="both"/>
        <w:rPr>
          <w:sz w:val="24"/>
          <w:szCs w:val="24"/>
        </w:rPr>
      </w:pPr>
      <w:bookmarkStart w:id="113" w:name="_Toc177741089"/>
      <w:r w:rsidRPr="00590383">
        <w:rPr>
          <w:sz w:val="24"/>
          <w:szCs w:val="24"/>
        </w:rPr>
        <w:t>Окончание срока подачи заявок на участие в закупке, открытие доступа к заявкам участников закупки</w:t>
      </w:r>
      <w:bookmarkEnd w:id="113"/>
    </w:p>
    <w:p w:rsidR="00F27EB9" w:rsidRPr="00590383" w:rsidRDefault="00BA3EA2" w:rsidP="00455CC3">
      <w:pPr>
        <w:pStyle w:val="32"/>
        <w:keepNext w:val="0"/>
        <w:numPr>
          <w:ilvl w:val="2"/>
          <w:numId w:val="11"/>
        </w:numPr>
        <w:spacing w:before="0" w:after="0"/>
        <w:ind w:left="0" w:firstLine="567"/>
        <w:rPr>
          <w:rFonts w:ascii="Times New Roman" w:hAnsi="Times New Roman" w:cs="Times New Roman"/>
          <w:b w:val="0"/>
          <w:bCs w:val="0"/>
        </w:rPr>
      </w:pPr>
      <w:bookmarkStart w:id="114" w:name="_Ref535416033"/>
      <w:r w:rsidRPr="00590383">
        <w:rPr>
          <w:rFonts w:ascii="Times New Roman" w:hAnsi="Times New Roman" w:cs="Times New Roman"/>
          <w:b w:val="0"/>
          <w:bCs w:val="0"/>
        </w:rPr>
        <w:t>Открытие доступа к заявкам участников закупки осуществляется оператором электронной площадки в порядке, установленном действующим законодательством и Регламентом работы ЭП</w:t>
      </w:r>
      <w:bookmarkEnd w:id="114"/>
      <w:r w:rsidR="00F27EB9" w:rsidRPr="00590383">
        <w:rPr>
          <w:rFonts w:ascii="Times New Roman" w:hAnsi="Times New Roman" w:cs="Times New Roman"/>
          <w:b w:val="0"/>
          <w:bCs w:val="0"/>
        </w:rPr>
        <w:t xml:space="preserve"> в день и время, указанные в извещении о закупке и пункте </w:t>
      </w:r>
      <w:r w:rsidR="00AD68EB" w:rsidRPr="00590383">
        <w:rPr>
          <w:rFonts w:ascii="Times New Roman" w:hAnsi="Times New Roman" w:cs="Times New Roman"/>
          <w:b w:val="0"/>
          <w:bCs w:val="0"/>
        </w:rPr>
        <w:t>8</w:t>
      </w:r>
      <w:r w:rsidR="00F27EB9" w:rsidRPr="00590383">
        <w:rPr>
          <w:rFonts w:ascii="Times New Roman" w:hAnsi="Times New Roman" w:cs="Times New Roman"/>
          <w:b w:val="0"/>
          <w:bCs w:val="0"/>
        </w:rPr>
        <w:t xml:space="preserve"> части II «ИНФОРМАЦИОННАЯ КАРТА ЗАКУПКИ».</w:t>
      </w:r>
    </w:p>
    <w:p w:rsidR="0086183E" w:rsidRPr="00590383" w:rsidRDefault="00844102" w:rsidP="0086183E">
      <w:pPr>
        <w:pStyle w:val="21"/>
        <w:keepNext w:val="0"/>
        <w:numPr>
          <w:ilvl w:val="1"/>
          <w:numId w:val="1"/>
        </w:numPr>
        <w:spacing w:after="0"/>
        <w:ind w:left="0" w:firstLine="567"/>
        <w:jc w:val="both"/>
        <w:rPr>
          <w:sz w:val="24"/>
          <w:szCs w:val="24"/>
        </w:rPr>
      </w:pPr>
      <w:bookmarkStart w:id="115" w:name="_Рассмотрение_заявок_участников"/>
      <w:bookmarkStart w:id="116" w:name="_Toc177741090"/>
      <w:bookmarkEnd w:id="115"/>
      <w:r w:rsidRPr="00590383">
        <w:rPr>
          <w:sz w:val="24"/>
          <w:szCs w:val="24"/>
        </w:rPr>
        <w:t>Рассмотрение заявок участников закупки</w:t>
      </w:r>
      <w:bookmarkEnd w:id="116"/>
    </w:p>
    <w:p w:rsidR="00F27EB9" w:rsidRPr="00590383" w:rsidRDefault="00F27EB9" w:rsidP="0086183E">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Рассмотрение заявок участников осуществляются Закупочной комиссией в сроки, установленные в пункте </w:t>
      </w:r>
      <w:r w:rsidR="00AD68EB" w:rsidRPr="00590383">
        <w:rPr>
          <w:rFonts w:ascii="Times New Roman" w:hAnsi="Times New Roman" w:cs="Times New Roman"/>
          <w:b w:val="0"/>
          <w:bCs w:val="0"/>
        </w:rPr>
        <w:t>8</w:t>
      </w:r>
      <w:r w:rsidRPr="00590383">
        <w:rPr>
          <w:rFonts w:ascii="Times New Roman" w:hAnsi="Times New Roman" w:cs="Times New Roman"/>
          <w:b w:val="0"/>
          <w:bCs w:val="0"/>
        </w:rPr>
        <w:t xml:space="preserve"> части II «ИНФОРМАЦИОННАЯ КАРТА ЗАКУПКИ».</w:t>
      </w:r>
      <w:r w:rsidR="00F30F64" w:rsidRPr="00590383">
        <w:rPr>
          <w:rFonts w:ascii="Times New Roman" w:hAnsi="Times New Roman" w:cs="Times New Roman"/>
          <w:b w:val="0"/>
          <w:bCs w:val="0"/>
        </w:rPr>
        <w:t xml:space="preserve"> </w:t>
      </w:r>
    </w:p>
    <w:p w:rsidR="0086183E" w:rsidRPr="00590383"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Заявки участников рассматриваются </w:t>
      </w:r>
      <w:r w:rsidR="00C77E02" w:rsidRPr="00590383">
        <w:rPr>
          <w:rFonts w:ascii="Times New Roman" w:hAnsi="Times New Roman" w:cs="Times New Roman"/>
          <w:b w:val="0"/>
          <w:bCs w:val="0"/>
        </w:rPr>
        <w:t xml:space="preserve">в соответствии с </w:t>
      </w:r>
      <w:r w:rsidRPr="00590383">
        <w:rPr>
          <w:rFonts w:ascii="Times New Roman" w:hAnsi="Times New Roman" w:cs="Times New Roman"/>
          <w:b w:val="0"/>
          <w:bCs w:val="0"/>
        </w:rPr>
        <w:t>требованиям</w:t>
      </w:r>
      <w:r w:rsidR="00CA1619" w:rsidRPr="00590383">
        <w:rPr>
          <w:rFonts w:ascii="Times New Roman" w:hAnsi="Times New Roman" w:cs="Times New Roman"/>
          <w:b w:val="0"/>
          <w:bCs w:val="0"/>
        </w:rPr>
        <w:t>и</w:t>
      </w:r>
      <w:r w:rsidRPr="00590383">
        <w:rPr>
          <w:rFonts w:ascii="Times New Roman" w:hAnsi="Times New Roman" w:cs="Times New Roman"/>
          <w:b w:val="0"/>
          <w:bCs w:val="0"/>
        </w:rPr>
        <w:t>, устанавливаемыми в документации о закупке, на основании представленных в составе заявок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
    <w:p w:rsidR="0086183E" w:rsidRPr="00590383"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Не допускается предъявлять к участникам закупки, к закупаемым товарам, работам, услугам, а также к условиям исполнения договора требования</w:t>
      </w:r>
      <w:r w:rsidR="00017139" w:rsidRPr="00590383">
        <w:rPr>
          <w:rFonts w:ascii="Times New Roman" w:hAnsi="Times New Roman" w:cs="Times New Roman"/>
          <w:b w:val="0"/>
          <w:bCs w:val="0"/>
        </w:rPr>
        <w:t>,</w:t>
      </w:r>
      <w:r w:rsidRPr="00590383">
        <w:rPr>
          <w:rFonts w:ascii="Times New Roman" w:hAnsi="Times New Roman" w:cs="Times New Roman"/>
          <w:b w:val="0"/>
          <w:bCs w:val="0"/>
        </w:rPr>
        <w:t xml:space="preserve"> не </w:t>
      </w:r>
      <w:r w:rsidR="00017139" w:rsidRPr="00590383">
        <w:rPr>
          <w:rFonts w:ascii="Times New Roman" w:hAnsi="Times New Roman" w:cs="Times New Roman"/>
          <w:b w:val="0"/>
          <w:bCs w:val="0"/>
        </w:rPr>
        <w:t>установленные</w:t>
      </w:r>
      <w:r w:rsidRPr="00590383">
        <w:rPr>
          <w:rFonts w:ascii="Times New Roman" w:hAnsi="Times New Roman" w:cs="Times New Roman"/>
          <w:b w:val="0"/>
          <w:bCs w:val="0"/>
        </w:rPr>
        <w:t xml:space="preserve"> в документации о закупке. Требования, предъявляемые к участникам закупки, к закупаемым товарам, работам, услугам, а также к условиям исполнения договора,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6F5348" w:rsidRPr="00590383" w:rsidRDefault="00263064" w:rsidP="006F5348">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В рамках рассмотрения заявок закупочная комиссия вправе направить участнику закупки запрос на разъяснение положений заявки участника</w:t>
      </w:r>
      <w:r w:rsidR="006F5348" w:rsidRPr="00590383">
        <w:rPr>
          <w:rFonts w:ascii="Times New Roman" w:hAnsi="Times New Roman" w:cs="Times New Roman"/>
          <w:b w:val="0"/>
          <w:bCs w:val="0"/>
        </w:rPr>
        <w:t xml:space="preserve">. При этом Заказчик направляет участнику </w:t>
      </w:r>
      <w:r w:rsidR="007A4304" w:rsidRPr="00590383">
        <w:rPr>
          <w:rFonts w:ascii="Times New Roman" w:hAnsi="Times New Roman" w:cs="Times New Roman"/>
          <w:b w:val="0"/>
          <w:bCs w:val="0"/>
        </w:rPr>
        <w:t>запрос через функционал Э</w:t>
      </w:r>
      <w:r w:rsidR="006F5348" w:rsidRPr="00590383">
        <w:rPr>
          <w:rFonts w:ascii="Times New Roman" w:hAnsi="Times New Roman" w:cs="Times New Roman"/>
          <w:b w:val="0"/>
          <w:bCs w:val="0"/>
        </w:rPr>
        <w:t>П, либо на электронный адрес главного пользователя участника, указанный в</w:t>
      </w:r>
      <w:r w:rsidR="007A4304" w:rsidRPr="00590383">
        <w:rPr>
          <w:rFonts w:ascii="Times New Roman" w:hAnsi="Times New Roman" w:cs="Times New Roman"/>
          <w:b w:val="0"/>
          <w:bCs w:val="0"/>
        </w:rPr>
        <w:t xml:space="preserve"> информации об организации на Э</w:t>
      </w:r>
      <w:r w:rsidR="006F5348" w:rsidRPr="00590383">
        <w:rPr>
          <w:rFonts w:ascii="Times New Roman" w:hAnsi="Times New Roman" w:cs="Times New Roman"/>
          <w:b w:val="0"/>
          <w:bCs w:val="0"/>
        </w:rPr>
        <w:t>П.</w:t>
      </w:r>
    </w:p>
    <w:p w:rsidR="00CD2BD2" w:rsidRPr="00590383" w:rsidRDefault="00CD2BD2" w:rsidP="00CD2BD2">
      <w:pPr>
        <w:spacing w:after="0"/>
        <w:ind w:firstLine="567"/>
      </w:pPr>
      <w:r w:rsidRPr="00590383">
        <w:t>После направления Заказчиком запроса, участник закупки не позднее срока, установленного Заказчиком в рамках запроса, обязан направить требуему</w:t>
      </w:r>
      <w:r w:rsidR="007A4304" w:rsidRPr="00590383">
        <w:t>ю информацию через функционал Э</w:t>
      </w:r>
      <w:r w:rsidRPr="00590383">
        <w:t>П, либо на электронный адрес Заказчика, с которого был направлен запрос или указанный в запросе. В направляемом сообщении участник должен указать в т</w:t>
      </w:r>
      <w:r w:rsidR="007A4304" w:rsidRPr="00590383">
        <w:t>еме письма номер процедуры на Э</w:t>
      </w:r>
      <w:r w:rsidRPr="00590383">
        <w:t xml:space="preserve">П. </w:t>
      </w:r>
    </w:p>
    <w:p w:rsidR="006F5348" w:rsidRPr="00590383" w:rsidRDefault="00CD2BD2" w:rsidP="00CD2BD2">
      <w:pPr>
        <w:spacing w:after="0"/>
        <w:ind w:firstLine="567"/>
      </w:pPr>
      <w:r w:rsidRPr="00590383">
        <w:t>Срок запроса устанавливается Заказчиком одинаково для всех участников закупки, которым направляется запрос, и не должен составлять менее 24 часов (без учета выходных и праздничных дней).</w:t>
      </w:r>
    </w:p>
    <w:p w:rsidR="006F5348" w:rsidRPr="00590383" w:rsidRDefault="006F5348" w:rsidP="006F5348">
      <w:pPr>
        <w:spacing w:after="0"/>
        <w:ind w:firstLine="567"/>
      </w:pPr>
      <w:r w:rsidRPr="00590383">
        <w:t xml:space="preserve">Направляемые файлы должны быть названы таким образом, чтобы было понятно, для устранения какого замечания приложен документ. При этом все возможные риски отклонения заявки и ответственность, связанные с несвоевременным предоставлением </w:t>
      </w:r>
      <w:r w:rsidR="00D3072C" w:rsidRPr="00590383">
        <w:t>разъяснений</w:t>
      </w:r>
      <w:r w:rsidRPr="00590383">
        <w:t xml:space="preserve"> по запросу Заказчика, несет участни</w:t>
      </w:r>
      <w:r w:rsidR="00D3072C" w:rsidRPr="00590383">
        <w:t>к. Разъяснения</w:t>
      </w:r>
      <w:r w:rsidRPr="00590383">
        <w:t>, поступившие в ответ на запрос после истечения указанного в нем срока, Заказчик вправе не принимать, а Закупочная комиссия не рассматривать и не учитывать при принятии решений в рамках закупки.</w:t>
      </w:r>
    </w:p>
    <w:p w:rsidR="006F5348" w:rsidRPr="00590383" w:rsidRDefault="00263064" w:rsidP="006F5348">
      <w:pPr>
        <w:spacing w:after="0"/>
        <w:ind w:firstLine="567"/>
      </w:pPr>
      <w:r w:rsidRPr="00590383">
        <w:t>Не принимаются к рассмотрению документы и сведения, направленные участником в ходе исполнения запроса, которые изменяют существо заявки участника включая изменение коммерческих условий заявки (цены, валюты, сроков и условий поставки, графика поставки или платежа, иных коммерческих условий).</w:t>
      </w:r>
    </w:p>
    <w:p w:rsidR="0086183E" w:rsidRPr="00590383"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Закупочная комиссия отклоняет заявку участника в случаях, если:</w:t>
      </w:r>
    </w:p>
    <w:p w:rsidR="0086183E" w:rsidRPr="00590383" w:rsidRDefault="0086183E" w:rsidP="00455CC3">
      <w:pPr>
        <w:pStyle w:val="afffff6"/>
        <w:numPr>
          <w:ilvl w:val="0"/>
          <w:numId w:val="17"/>
        </w:numPr>
        <w:ind w:left="0" w:firstLine="567"/>
        <w:jc w:val="both"/>
      </w:pPr>
      <w:r w:rsidRPr="00590383">
        <w:t>участник не соответствует требованиям к участнику закупки, установленным документацией о закупке;</w:t>
      </w:r>
    </w:p>
    <w:p w:rsidR="0086183E" w:rsidRPr="00590383" w:rsidRDefault="0086183E" w:rsidP="00455CC3">
      <w:pPr>
        <w:pStyle w:val="afffff6"/>
        <w:numPr>
          <w:ilvl w:val="0"/>
          <w:numId w:val="17"/>
        </w:numPr>
        <w:tabs>
          <w:tab w:val="num" w:pos="0"/>
        </w:tabs>
        <w:ind w:left="0" w:firstLine="567"/>
        <w:jc w:val="both"/>
      </w:pPr>
      <w:r w:rsidRPr="00590383">
        <w:t>заявка участника не соответствует требованиям, установленным документацией о закупке,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p>
    <w:p w:rsidR="0086183E" w:rsidRPr="00590383" w:rsidRDefault="0008751F" w:rsidP="00455CC3">
      <w:pPr>
        <w:pStyle w:val="afffff6"/>
        <w:numPr>
          <w:ilvl w:val="0"/>
          <w:numId w:val="17"/>
        </w:numPr>
        <w:tabs>
          <w:tab w:val="num" w:pos="0"/>
        </w:tabs>
        <w:ind w:left="0" w:firstLine="567"/>
        <w:jc w:val="both"/>
      </w:pPr>
      <w:r w:rsidRPr="00590383">
        <w:t>участник закупки предоставил недостоверную информацию (сведения) в составе своей заявки, в том числе в отношении своего соответствия требованиям, установленным документацией о закупке.</w:t>
      </w:r>
    </w:p>
    <w:p w:rsidR="00A17B11" w:rsidRPr="00590383" w:rsidRDefault="00A17B11" w:rsidP="0086183E">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Закупочная комиссия вправе отклонить заявки участников,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p>
    <w:p w:rsidR="0086183E" w:rsidRPr="00590383"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rsidR="0086183E" w:rsidRPr="00590383" w:rsidRDefault="00A17B11" w:rsidP="0086183E">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Заказчик</w:t>
      </w:r>
      <w:r w:rsidR="0086183E" w:rsidRPr="00590383">
        <w:rPr>
          <w:rFonts w:ascii="Times New Roman" w:hAnsi="Times New Roman" w:cs="Times New Roman"/>
          <w:b w:val="0"/>
          <w:bCs w:val="0"/>
        </w:rPr>
        <w:t xml:space="preserve">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w:t>
      </w:r>
      <w:r w:rsidR="00A17C98" w:rsidRPr="00590383">
        <w:rPr>
          <w:rFonts w:ascii="Times New Roman" w:hAnsi="Times New Roman" w:cs="Times New Roman"/>
          <w:b w:val="0"/>
          <w:bCs w:val="0"/>
        </w:rPr>
        <w:t>ганы, лицам, указанным в заявке</w:t>
      </w:r>
      <w:r w:rsidR="004D4751" w:rsidRPr="00590383">
        <w:rPr>
          <w:rFonts w:ascii="Times New Roman" w:hAnsi="Times New Roman" w:cs="Times New Roman"/>
          <w:b w:val="0"/>
          <w:bCs w:val="0"/>
        </w:rPr>
        <w:t>, а также проводить выездные проверки.</w:t>
      </w:r>
    </w:p>
    <w:p w:rsidR="0086183E" w:rsidRPr="00590383"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На основании результатов рассмотрения заявок на участие в закупк</w:t>
      </w:r>
      <w:r w:rsidR="00CA1619" w:rsidRPr="00590383">
        <w:rPr>
          <w:rFonts w:ascii="Times New Roman" w:hAnsi="Times New Roman" w:cs="Times New Roman"/>
          <w:b w:val="0"/>
          <w:bCs w:val="0"/>
        </w:rPr>
        <w:t>е</w:t>
      </w:r>
      <w:r w:rsidRPr="00590383">
        <w:rPr>
          <w:rFonts w:ascii="Times New Roman" w:hAnsi="Times New Roman" w:cs="Times New Roman"/>
          <w:b w:val="0"/>
          <w:bCs w:val="0"/>
        </w:rPr>
        <w:t xml:space="preserve"> закупочной комиссией принимается решение: </w:t>
      </w:r>
    </w:p>
    <w:p w:rsidR="0086183E" w:rsidRPr="00590383" w:rsidRDefault="0086183E" w:rsidP="00455CC3">
      <w:pPr>
        <w:pStyle w:val="4"/>
        <w:keepNext w:val="0"/>
        <w:numPr>
          <w:ilvl w:val="0"/>
          <w:numId w:val="18"/>
        </w:numPr>
        <w:tabs>
          <w:tab w:val="clear" w:pos="432"/>
          <w:tab w:val="num" w:pos="0"/>
        </w:tabs>
        <w:spacing w:before="0" w:after="0"/>
        <w:ind w:left="0" w:firstLine="567"/>
        <w:rPr>
          <w:rFonts w:ascii="Times New Roman" w:hAnsi="Times New Roman" w:cs="Times New Roman"/>
        </w:rPr>
      </w:pPr>
      <w:r w:rsidRPr="00590383">
        <w:rPr>
          <w:rFonts w:ascii="Times New Roman" w:hAnsi="Times New Roman" w:cs="Times New Roman"/>
        </w:rPr>
        <w:t>о признании участника и/или заявки участника соответствующей требованиям документации о закупке;</w:t>
      </w:r>
    </w:p>
    <w:p w:rsidR="0086183E" w:rsidRPr="00590383" w:rsidRDefault="0086183E" w:rsidP="00455CC3">
      <w:pPr>
        <w:pStyle w:val="4"/>
        <w:keepNext w:val="0"/>
        <w:numPr>
          <w:ilvl w:val="0"/>
          <w:numId w:val="18"/>
        </w:numPr>
        <w:tabs>
          <w:tab w:val="clear" w:pos="432"/>
          <w:tab w:val="num" w:pos="0"/>
        </w:tabs>
        <w:spacing w:before="0" w:after="0"/>
        <w:ind w:left="0" w:firstLine="567"/>
        <w:rPr>
          <w:rFonts w:ascii="Times New Roman" w:hAnsi="Times New Roman" w:cs="Times New Roman"/>
        </w:rPr>
      </w:pPr>
      <w:r w:rsidRPr="00590383">
        <w:rPr>
          <w:rFonts w:ascii="Times New Roman" w:hAnsi="Times New Roman" w:cs="Times New Roman"/>
        </w:rPr>
        <w:t>о признании участника и/или заявки участника несоответствующими требованиям документации о закупке и отклонении заявки участника от участия в закупке.</w:t>
      </w:r>
    </w:p>
    <w:p w:rsidR="00D36100" w:rsidRPr="00590383" w:rsidRDefault="00D36100" w:rsidP="00D36100">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По результатам этапа рассмотрения заявок участников закупки составляется протокол, в котором указывается информация, предусмотренная Законом 223-ФЗ и Положением о закупке Заказчика, в том числе основания отклонения каждой заявки на участие в закупке (в случае принятия Закупочной комиссией соответствующего решения) с указанием положений документации о закупке.</w:t>
      </w:r>
    </w:p>
    <w:p w:rsidR="0086183E" w:rsidRPr="00590383" w:rsidRDefault="00A136BA" w:rsidP="0086183E">
      <w:pPr>
        <w:pStyle w:val="21"/>
        <w:keepNext w:val="0"/>
        <w:numPr>
          <w:ilvl w:val="1"/>
          <w:numId w:val="1"/>
        </w:numPr>
        <w:spacing w:after="0"/>
        <w:ind w:left="0" w:firstLine="567"/>
        <w:jc w:val="both"/>
        <w:rPr>
          <w:sz w:val="24"/>
          <w:szCs w:val="24"/>
        </w:rPr>
      </w:pPr>
      <w:bookmarkStart w:id="117" w:name="_Toc177741091"/>
      <w:r w:rsidRPr="00590383">
        <w:rPr>
          <w:sz w:val="24"/>
          <w:szCs w:val="24"/>
        </w:rPr>
        <w:t>Переторжка</w:t>
      </w:r>
      <w:bookmarkEnd w:id="117"/>
    </w:p>
    <w:p w:rsidR="006B3C65" w:rsidRPr="00590383" w:rsidRDefault="006B3C65" w:rsidP="00A0029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При проведении конкурса в электронной форме переторжка проводится в обязательном порядке, за исключением случаев, предусмотренных Положением о закупке Заказчика. Переторжка может быть проведена неограниченное количество раз.</w:t>
      </w:r>
    </w:p>
    <w:p w:rsidR="006B3C65" w:rsidRPr="00590383" w:rsidRDefault="00E56379" w:rsidP="00A0029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rPr>
        <w:t>Переторжка проводится при условии допуска к участию в закупке одного и более участников</w:t>
      </w:r>
      <w:r w:rsidR="006B3C65" w:rsidRPr="00590383">
        <w:rPr>
          <w:rFonts w:ascii="Times New Roman" w:hAnsi="Times New Roman" w:cs="Times New Roman"/>
          <w:b w:val="0"/>
        </w:rPr>
        <w:t>. Участник закупки вправе не участвовать в переторжке, в этом случае его заявка остается действующей с ранее объявленной ценой</w:t>
      </w:r>
      <w:r w:rsidR="006B3C65" w:rsidRPr="00590383">
        <w:rPr>
          <w:rFonts w:ascii="Times New Roman" w:hAnsi="Times New Roman" w:cs="Times New Roman"/>
          <w:b w:val="0"/>
          <w:bCs w:val="0"/>
        </w:rPr>
        <w:t>.</w:t>
      </w:r>
    </w:p>
    <w:p w:rsidR="006B3C65" w:rsidRPr="00590383" w:rsidRDefault="006B3C65" w:rsidP="00A0029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rPr>
        <w:t>В ходе переторжки участник закупки вправе подавать ценовые предложения при собственном лидирующем (наилучшем) ценовом предложении. Предложения участника по ухудшению первоначальных условий не рассматриваются, такой участник считается не участвовавшим в переторжке, при этом его заявка на участие в процедуре остается действующей с ранее объявленными условиями.</w:t>
      </w:r>
    </w:p>
    <w:p w:rsidR="006B3C65" w:rsidRPr="00590383" w:rsidRDefault="006B3C65" w:rsidP="00A0029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rPr>
        <w:t>Участники закупки, участвовавшие в переторжке и снизившие свою цену, обязаны дополнительно представить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участника, кроме ценового.</w:t>
      </w:r>
    </w:p>
    <w:p w:rsidR="00A00292" w:rsidRPr="00590383" w:rsidRDefault="006B3C65" w:rsidP="00A0029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rPr>
        <w:t xml:space="preserve">Шаг переторжки определяется Закупочной комиссией и указывается в </w:t>
      </w:r>
      <w:r w:rsidR="00A00292" w:rsidRPr="00590383">
        <w:rPr>
          <w:rFonts w:ascii="Times New Roman" w:hAnsi="Times New Roman" w:cs="Times New Roman"/>
          <w:b w:val="0"/>
          <w:bCs w:val="0"/>
        </w:rPr>
        <w:t xml:space="preserve">пункте </w:t>
      </w:r>
      <w:r w:rsidR="00BD41B8" w:rsidRPr="00590383">
        <w:rPr>
          <w:rFonts w:ascii="Times New Roman" w:hAnsi="Times New Roman" w:cs="Times New Roman"/>
          <w:b w:val="0"/>
          <w:bCs w:val="0"/>
        </w:rPr>
        <w:t>8</w:t>
      </w:r>
      <w:r w:rsidR="00A00292" w:rsidRPr="00590383">
        <w:rPr>
          <w:rFonts w:ascii="Times New Roman" w:hAnsi="Times New Roman" w:cs="Times New Roman"/>
          <w:b w:val="0"/>
          <w:bCs w:val="0"/>
        </w:rPr>
        <w:t xml:space="preserve"> части II «ИНФОРМАЦИОННАЯ КАРТА ЗАКУПКИ»</w:t>
      </w:r>
      <w:r w:rsidRPr="00590383">
        <w:rPr>
          <w:rFonts w:ascii="Times New Roman" w:hAnsi="Times New Roman" w:cs="Times New Roman"/>
          <w:b w:val="0"/>
        </w:rPr>
        <w:t xml:space="preserve">. </w:t>
      </w:r>
    </w:p>
    <w:p w:rsidR="00A00292" w:rsidRPr="00590383" w:rsidRDefault="006B3C65" w:rsidP="00A0029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rPr>
        <w:t xml:space="preserve">Время проведения процедуры </w:t>
      </w:r>
      <w:r w:rsidR="00A00292" w:rsidRPr="00590383">
        <w:rPr>
          <w:rFonts w:ascii="Times New Roman" w:hAnsi="Times New Roman" w:cs="Times New Roman"/>
          <w:b w:val="0"/>
        </w:rPr>
        <w:t xml:space="preserve">первой процедуры </w:t>
      </w:r>
      <w:r w:rsidRPr="00590383">
        <w:rPr>
          <w:rFonts w:ascii="Times New Roman" w:hAnsi="Times New Roman" w:cs="Times New Roman"/>
          <w:b w:val="0"/>
        </w:rPr>
        <w:t xml:space="preserve">переторжки (время ожидания ценовых предложений) указывается Заказчиком </w:t>
      </w:r>
      <w:r w:rsidR="00A00292" w:rsidRPr="00590383">
        <w:rPr>
          <w:rFonts w:ascii="Times New Roman" w:hAnsi="Times New Roman" w:cs="Times New Roman"/>
          <w:b w:val="0"/>
        </w:rPr>
        <w:t xml:space="preserve">в </w:t>
      </w:r>
      <w:r w:rsidR="00A00292" w:rsidRPr="00590383">
        <w:rPr>
          <w:rFonts w:ascii="Times New Roman" w:hAnsi="Times New Roman" w:cs="Times New Roman"/>
          <w:b w:val="0"/>
          <w:bCs w:val="0"/>
        </w:rPr>
        <w:t xml:space="preserve">пункте </w:t>
      </w:r>
      <w:r w:rsidR="00BD41B8" w:rsidRPr="00590383">
        <w:rPr>
          <w:rFonts w:ascii="Times New Roman" w:hAnsi="Times New Roman" w:cs="Times New Roman"/>
          <w:b w:val="0"/>
          <w:bCs w:val="0"/>
        </w:rPr>
        <w:t>8</w:t>
      </w:r>
      <w:r w:rsidR="00A00292" w:rsidRPr="00590383">
        <w:rPr>
          <w:rFonts w:ascii="Times New Roman" w:hAnsi="Times New Roman" w:cs="Times New Roman"/>
          <w:b w:val="0"/>
          <w:bCs w:val="0"/>
        </w:rPr>
        <w:t xml:space="preserve"> части II «ИНФОРМАЦИОННАЯ КАРТА ЗАКУПКИ»</w:t>
      </w:r>
      <w:r w:rsidR="00F30F64" w:rsidRPr="00590383">
        <w:rPr>
          <w:rFonts w:ascii="Times New Roman" w:hAnsi="Times New Roman" w:cs="Times New Roman"/>
          <w:b w:val="0"/>
          <w:bCs w:val="0"/>
        </w:rPr>
        <w:t xml:space="preserve"> </w:t>
      </w:r>
      <w:r w:rsidR="00A00292" w:rsidRPr="00590383">
        <w:rPr>
          <w:rFonts w:ascii="Times New Roman" w:hAnsi="Times New Roman" w:cs="Times New Roman"/>
          <w:b w:val="0"/>
        </w:rPr>
        <w:t>и не может составлять менее одних суток.</w:t>
      </w:r>
      <w:r w:rsidR="00F30F64" w:rsidRPr="00590383">
        <w:rPr>
          <w:rFonts w:ascii="Times New Roman" w:hAnsi="Times New Roman" w:cs="Times New Roman"/>
          <w:b w:val="0"/>
        </w:rPr>
        <w:t xml:space="preserve"> </w:t>
      </w:r>
      <w:r w:rsidR="00A00292" w:rsidRPr="00590383">
        <w:rPr>
          <w:rFonts w:ascii="Times New Roman" w:hAnsi="Times New Roman" w:cs="Times New Roman"/>
          <w:b w:val="0"/>
          <w:bCs w:val="0"/>
        </w:rPr>
        <w:t xml:space="preserve">Дата и время проведения повторных процедур переторжки указывается на сайте электронной площадки, информация о чем доводится до сведения участников закупки средствами </w:t>
      </w:r>
      <w:r w:rsidR="00A16976" w:rsidRPr="00590383">
        <w:rPr>
          <w:rFonts w:ascii="Times New Roman" w:hAnsi="Times New Roman" w:cs="Times New Roman"/>
          <w:b w:val="0"/>
          <w:bCs w:val="0"/>
        </w:rPr>
        <w:t>ЭП</w:t>
      </w:r>
      <w:r w:rsidR="00A00292" w:rsidRPr="00590383">
        <w:rPr>
          <w:rFonts w:ascii="Times New Roman" w:hAnsi="Times New Roman" w:cs="Times New Roman"/>
          <w:b w:val="0"/>
          <w:bCs w:val="0"/>
        </w:rPr>
        <w:t>.</w:t>
      </w:r>
    </w:p>
    <w:p w:rsidR="00D36100" w:rsidRPr="00590383" w:rsidRDefault="000A2C0F" w:rsidP="00455CC3">
      <w:pPr>
        <w:pStyle w:val="32"/>
        <w:keepNext w:val="0"/>
        <w:numPr>
          <w:ilvl w:val="2"/>
          <w:numId w:val="1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По результатам переторжки составляется протокол, в котором указывается информация, предусмотренная Законом 223-ФЗ и Положением о закупке Заказчика, в том числе решение о проведении повторной переторжки (в случае принятия решения о её проведении).</w:t>
      </w:r>
    </w:p>
    <w:p w:rsidR="00F27EB9" w:rsidRPr="00590383" w:rsidRDefault="00F27EB9" w:rsidP="00F27EB9">
      <w:pPr>
        <w:pStyle w:val="21"/>
        <w:keepNext w:val="0"/>
        <w:numPr>
          <w:ilvl w:val="1"/>
          <w:numId w:val="1"/>
        </w:numPr>
        <w:spacing w:after="0"/>
        <w:ind w:left="0" w:firstLine="567"/>
        <w:jc w:val="both"/>
        <w:rPr>
          <w:sz w:val="24"/>
          <w:szCs w:val="24"/>
        </w:rPr>
      </w:pPr>
      <w:bookmarkStart w:id="118" w:name="_Toc177741092"/>
      <w:r w:rsidRPr="00590383">
        <w:rPr>
          <w:sz w:val="24"/>
          <w:szCs w:val="24"/>
        </w:rPr>
        <w:t>Подведение итогов</w:t>
      </w:r>
      <w:bookmarkEnd w:id="118"/>
    </w:p>
    <w:p w:rsidR="00F27EB9" w:rsidRPr="00590383" w:rsidRDefault="00F27EB9" w:rsidP="00F27EB9">
      <w:pPr>
        <w:pStyle w:val="32"/>
        <w:keepNext w:val="0"/>
        <w:numPr>
          <w:ilvl w:val="2"/>
          <w:numId w:val="1"/>
        </w:numPr>
        <w:spacing w:before="0" w:after="0"/>
        <w:ind w:left="0" w:firstLine="567"/>
        <w:rPr>
          <w:rFonts w:ascii="Times New Roman" w:hAnsi="Times New Roman" w:cs="Times New Roman"/>
          <w:b w:val="0"/>
        </w:rPr>
      </w:pPr>
      <w:r w:rsidRPr="00590383">
        <w:rPr>
          <w:rFonts w:ascii="Times New Roman" w:hAnsi="Times New Roman" w:cs="Times New Roman"/>
          <w:b w:val="0"/>
        </w:rPr>
        <w:t xml:space="preserve">Подведение итогов закупки осуществляются Закупочной комиссией в сроки, установленные в пункте </w:t>
      </w:r>
      <w:r w:rsidR="00BD41B8" w:rsidRPr="00590383">
        <w:rPr>
          <w:rFonts w:ascii="Times New Roman" w:hAnsi="Times New Roman" w:cs="Times New Roman"/>
          <w:b w:val="0"/>
        </w:rPr>
        <w:t>8</w:t>
      </w:r>
      <w:r w:rsidRPr="00590383">
        <w:rPr>
          <w:rFonts w:ascii="Times New Roman" w:hAnsi="Times New Roman" w:cs="Times New Roman"/>
          <w:b w:val="0"/>
        </w:rPr>
        <w:t xml:space="preserve"> части II «ИНФОРМАЦИОННАЯ КАРТА ЗАКУПКИ».</w:t>
      </w:r>
    </w:p>
    <w:p w:rsidR="00F27EB9" w:rsidRPr="00590383" w:rsidRDefault="004245E2" w:rsidP="00F27EB9">
      <w:pPr>
        <w:pStyle w:val="32"/>
        <w:keepNext w:val="0"/>
        <w:numPr>
          <w:ilvl w:val="2"/>
          <w:numId w:val="1"/>
        </w:numPr>
        <w:spacing w:before="0" w:after="0"/>
        <w:ind w:left="0" w:firstLine="567"/>
        <w:rPr>
          <w:rFonts w:ascii="Times New Roman" w:hAnsi="Times New Roman" w:cs="Times New Roman"/>
          <w:b w:val="0"/>
        </w:rPr>
      </w:pPr>
      <w:r w:rsidRPr="00590383">
        <w:rPr>
          <w:rFonts w:ascii="Times New Roman" w:hAnsi="Times New Roman" w:cs="Times New Roman"/>
          <w:b w:val="0"/>
        </w:rPr>
        <w:t>В рамках подведения итогов осуществляется оценка и сопоставление заявок участников, допущенных до участия в закупке по результатам рассмотрения заявок.</w:t>
      </w:r>
      <w:r w:rsidR="00A7157D" w:rsidRPr="00590383">
        <w:rPr>
          <w:rFonts w:ascii="Times New Roman" w:hAnsi="Times New Roman" w:cs="Times New Roman"/>
          <w:b w:val="0"/>
        </w:rPr>
        <w:t xml:space="preserve"> </w:t>
      </w:r>
      <w:r w:rsidR="00A7157D" w:rsidRPr="00590383">
        <w:rPr>
          <w:rFonts w:ascii="Times New Roman" w:hAnsi="Times New Roman" w:cs="Times New Roman"/>
          <w:b w:val="0"/>
          <w:bCs w:val="0"/>
        </w:rPr>
        <w:t>Заявки участников закупки оцениваются исходя из критериев и в порядке, установленном в приложении 1 части II «ИНФОРМАЦИОННАЯ КАРТА ЗАКУПКИ».</w:t>
      </w:r>
    </w:p>
    <w:p w:rsidR="00017139" w:rsidRPr="00590383" w:rsidRDefault="00017139" w:rsidP="00A0029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закупке. </w:t>
      </w:r>
      <w:r w:rsidR="00F27EB9" w:rsidRPr="00590383">
        <w:rPr>
          <w:rFonts w:ascii="Times New Roman" w:hAnsi="Times New Roman" w:cs="Times New Roman"/>
          <w:b w:val="0"/>
          <w:bCs w:val="0"/>
        </w:rPr>
        <w:t>К</w:t>
      </w:r>
      <w:r w:rsidRPr="00590383">
        <w:rPr>
          <w:rFonts w:ascii="Times New Roman" w:hAnsi="Times New Roman" w:cs="Times New Roman"/>
          <w:b w:val="0"/>
          <w:bCs w:val="0"/>
        </w:rPr>
        <w:t>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36100" w:rsidRPr="00590383" w:rsidRDefault="00D36100" w:rsidP="00AC557E">
      <w:pPr>
        <w:pStyle w:val="32"/>
        <w:keepNext w:val="0"/>
        <w:numPr>
          <w:ilvl w:val="2"/>
          <w:numId w:val="1"/>
        </w:numPr>
        <w:spacing w:before="0" w:after="0"/>
        <w:ind w:left="0" w:firstLine="567"/>
        <w:rPr>
          <w:rFonts w:ascii="Times New Roman" w:hAnsi="Times New Roman" w:cs="Times New Roman"/>
          <w:b w:val="0"/>
        </w:rPr>
      </w:pPr>
      <w:r w:rsidRPr="00590383">
        <w:rPr>
          <w:rFonts w:ascii="Times New Roman" w:hAnsi="Times New Roman" w:cs="Times New Roman"/>
          <w:b w:val="0"/>
          <w:bCs w:val="0"/>
        </w:rPr>
        <w:t>Победителем закупки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и заявка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E666AE" w:rsidRPr="00590383">
        <w:rPr>
          <w:rFonts w:ascii="Times New Roman" w:hAnsi="Times New Roman" w:cs="Times New Roman"/>
          <w:b w:val="0"/>
          <w:bCs w:val="0"/>
        </w:rPr>
        <w:t xml:space="preserve"> </w:t>
      </w:r>
      <w:r w:rsidRPr="00590383">
        <w:rPr>
          <w:rFonts w:ascii="Times New Roman" w:hAnsi="Times New Roman" w:cs="Times New Roman"/>
          <w:b w:val="0"/>
        </w:rPr>
        <w:t>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p w:rsidR="00D36100" w:rsidRPr="00590383" w:rsidRDefault="00D36100" w:rsidP="00455CC3">
      <w:pPr>
        <w:pStyle w:val="32"/>
        <w:keepNext w:val="0"/>
        <w:numPr>
          <w:ilvl w:val="2"/>
          <w:numId w:val="11"/>
        </w:numPr>
        <w:spacing w:before="0" w:after="0"/>
        <w:ind w:left="0" w:firstLine="567"/>
        <w:rPr>
          <w:rFonts w:ascii="Times New Roman" w:hAnsi="Times New Roman" w:cs="Times New Roman"/>
          <w:b w:val="0"/>
          <w:bCs w:val="0"/>
        </w:rPr>
      </w:pPr>
      <w:r w:rsidRPr="00590383">
        <w:rPr>
          <w:rFonts w:ascii="Times New Roman" w:hAnsi="Times New Roman" w:cs="Times New Roman"/>
          <w:b w:val="0"/>
        </w:rPr>
        <w:t>П</w:t>
      </w:r>
      <w:r w:rsidR="00AC557E" w:rsidRPr="00590383">
        <w:rPr>
          <w:rFonts w:ascii="Times New Roman" w:hAnsi="Times New Roman" w:cs="Times New Roman"/>
          <w:b w:val="0"/>
        </w:rPr>
        <w:t>о</w:t>
      </w:r>
      <w:r w:rsidRPr="00590383">
        <w:rPr>
          <w:rFonts w:ascii="Times New Roman" w:hAnsi="Times New Roman" w:cs="Times New Roman"/>
          <w:b w:val="0"/>
        </w:rPr>
        <w:t xml:space="preserve"> результатам осуществления оценки и сопоставления заявок </w:t>
      </w:r>
      <w:r w:rsidRPr="00590383">
        <w:rPr>
          <w:rFonts w:ascii="Times New Roman" w:hAnsi="Times New Roman" w:cs="Times New Roman"/>
          <w:b w:val="0"/>
          <w:bCs w:val="0"/>
        </w:rPr>
        <w:t>составляется итоговый протокол</w:t>
      </w:r>
      <w:r w:rsidRPr="00590383">
        <w:rPr>
          <w:rFonts w:ascii="Times New Roman" w:hAnsi="Times New Roman" w:cs="Times New Roman"/>
          <w:b w:val="0"/>
        </w:rPr>
        <w:t xml:space="preserve">, </w:t>
      </w:r>
      <w:r w:rsidRPr="00590383">
        <w:rPr>
          <w:rFonts w:ascii="Times New Roman" w:hAnsi="Times New Roman" w:cs="Times New Roman"/>
          <w:b w:val="0"/>
          <w:bCs w:val="0"/>
        </w:rPr>
        <w:t xml:space="preserve">в котором указывается информация, предусмотренная Законом 223-ФЗ и Положением о закупке Заказчика, в том числе </w:t>
      </w:r>
      <w:r w:rsidR="00AC557E" w:rsidRPr="00590383">
        <w:rPr>
          <w:rFonts w:ascii="Times New Roman" w:hAnsi="Times New Roman" w:cs="Times New Roman"/>
          <w:b w:val="0"/>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r w:rsidRPr="00590383">
        <w:rPr>
          <w:rFonts w:ascii="Times New Roman" w:hAnsi="Times New Roman" w:cs="Times New Roman"/>
          <w:b w:val="0"/>
          <w:bCs w:val="0"/>
        </w:rPr>
        <w:t xml:space="preserve">. </w:t>
      </w:r>
    </w:p>
    <w:p w:rsidR="00A136BA" w:rsidRPr="00590383" w:rsidRDefault="00A136BA" w:rsidP="00D36100">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Если до заключения договора по результатам закупки будет выявлено, что Закупочная комиссия при проведении закупки допустила нарушение норм действующего законодательства, Стандарта и/или документации о закупке, повлекшие необоснованное решение о выборе победителя закупки (единственного участника закупки, соответствующего требованиям документации о закупке) Закупочная комиссия обязана отменить ранее принятые решения и провести процедуры рассмотрения, оценки и сопоставления заявок повторно с учетом выявленных нарушений.</w:t>
      </w:r>
    </w:p>
    <w:p w:rsidR="00CC01F1" w:rsidRPr="00590383" w:rsidRDefault="00CC01F1" w:rsidP="00CC01F1">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Закупочная комиссия отклоняет участника закупки от участия, а Заказчик отказывается от заключения договора с победителем (единственным участником закупки, с которым планируется заключить договор) в любой момент до заключения договора, если Заказчик или Закупочная комиссия обнаружит, что участник закупки и (или) заявка участника закупки не соответствуют требованиям, установленным в документации о закупке или участник закупки предоставил недостоверную информацию (сведения) в отношении своего соответствия либо соответствия заявки указанным требованиям.</w:t>
      </w:r>
    </w:p>
    <w:p w:rsidR="0086183E" w:rsidRPr="00590383" w:rsidRDefault="0086183E" w:rsidP="0086183E">
      <w:pPr>
        <w:pStyle w:val="21"/>
        <w:keepNext w:val="0"/>
        <w:numPr>
          <w:ilvl w:val="1"/>
          <w:numId w:val="1"/>
        </w:numPr>
        <w:spacing w:after="0"/>
        <w:ind w:left="0" w:firstLine="567"/>
        <w:jc w:val="both"/>
        <w:rPr>
          <w:sz w:val="24"/>
          <w:szCs w:val="24"/>
        </w:rPr>
      </w:pPr>
      <w:bookmarkStart w:id="119" w:name="_Toc177741093"/>
      <w:r w:rsidRPr="00590383">
        <w:rPr>
          <w:sz w:val="24"/>
          <w:szCs w:val="24"/>
        </w:rPr>
        <w:t>Признание закупки несостоявшейся</w:t>
      </w:r>
      <w:bookmarkEnd w:id="119"/>
    </w:p>
    <w:p w:rsidR="0086183E" w:rsidRPr="00590383"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Основания, порядок и последствия признания закупки несостоявшейся установлены Положением о закупке Заказчика. </w:t>
      </w:r>
    </w:p>
    <w:p w:rsidR="007D35D2" w:rsidRPr="00590383" w:rsidRDefault="008A58B0" w:rsidP="008A58B0">
      <w:pPr>
        <w:pStyle w:val="21"/>
        <w:keepNext w:val="0"/>
        <w:numPr>
          <w:ilvl w:val="1"/>
          <w:numId w:val="1"/>
        </w:numPr>
        <w:spacing w:after="0"/>
        <w:ind w:left="0" w:firstLine="567"/>
        <w:jc w:val="both"/>
        <w:rPr>
          <w:sz w:val="24"/>
          <w:szCs w:val="24"/>
        </w:rPr>
      </w:pPr>
      <w:bookmarkStart w:id="120" w:name="_Toc177741094"/>
      <w:r w:rsidRPr="00590383">
        <w:rPr>
          <w:sz w:val="24"/>
          <w:szCs w:val="24"/>
        </w:rPr>
        <w:t>Рассмотрение жалоб и обращений участников закупки</w:t>
      </w:r>
      <w:bookmarkEnd w:id="120"/>
    </w:p>
    <w:p w:rsidR="008A58B0" w:rsidRPr="00590383" w:rsidRDefault="008A58B0" w:rsidP="008A58B0">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Рассмотрение жалоб и обращений участников закупки осуществляется в порядке, предусмотренном Положением о закупке Заказчика.</w:t>
      </w:r>
    </w:p>
    <w:p w:rsidR="008A58B0" w:rsidRPr="00590383" w:rsidRDefault="008A58B0" w:rsidP="008A58B0">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В случае необходимости, после завершения процедуры закупки участник вправе направить в адрес Заказчика, указанный в извещении </w:t>
      </w:r>
      <w:r w:rsidR="00A52BE4" w:rsidRPr="00590383">
        <w:rPr>
          <w:rFonts w:ascii="Times New Roman" w:hAnsi="Times New Roman" w:cs="Times New Roman"/>
          <w:b w:val="0"/>
          <w:bCs w:val="0"/>
        </w:rPr>
        <w:t>о</w:t>
      </w:r>
      <w:r w:rsidRPr="00590383">
        <w:rPr>
          <w:rFonts w:ascii="Times New Roman" w:hAnsi="Times New Roman" w:cs="Times New Roman"/>
          <w:b w:val="0"/>
          <w:bCs w:val="0"/>
        </w:rPr>
        <w:t xml:space="preserve"> закупке и документации о закупке запрос о разъяснении </w:t>
      </w:r>
      <w:r w:rsidR="00A52BE4" w:rsidRPr="00590383">
        <w:rPr>
          <w:rFonts w:ascii="Times New Roman" w:hAnsi="Times New Roman" w:cs="Times New Roman"/>
          <w:b w:val="0"/>
          <w:bCs w:val="0"/>
        </w:rPr>
        <w:t>причин отклонения заявки такого участника. Заказчик обязан ответить на такой запрос в срок не позднее 10 (десяти) рабочих дней с момента получения такого запроса.</w:t>
      </w:r>
    </w:p>
    <w:p w:rsidR="00876FF2" w:rsidRPr="00590383" w:rsidRDefault="00876FF2" w:rsidP="00876FF2">
      <w:pPr>
        <w:pStyle w:val="21"/>
        <w:keepNext w:val="0"/>
        <w:numPr>
          <w:ilvl w:val="1"/>
          <w:numId w:val="1"/>
        </w:numPr>
        <w:spacing w:after="0"/>
        <w:ind w:left="0" w:firstLine="567"/>
        <w:jc w:val="both"/>
        <w:rPr>
          <w:sz w:val="24"/>
          <w:szCs w:val="24"/>
        </w:rPr>
      </w:pPr>
      <w:bookmarkStart w:id="121" w:name="_Toc177741095"/>
      <w:r w:rsidRPr="00590383">
        <w:rPr>
          <w:sz w:val="24"/>
          <w:szCs w:val="24"/>
        </w:rPr>
        <w:t>Проведение преддоговорных переговоров</w:t>
      </w:r>
      <w:bookmarkEnd w:id="121"/>
    </w:p>
    <w:p w:rsidR="00876FF2" w:rsidRPr="00590383" w:rsidRDefault="00876FF2"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После подведения итогов закупки Заказчик вправе провести преддоговорные переговоры с участником, признанным победителем (единственным участником закупки, с которым планируется заключить договор). </w:t>
      </w:r>
    </w:p>
    <w:p w:rsidR="00876FF2" w:rsidRPr="00590383" w:rsidRDefault="001519EF"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Преддоговорные переговоры проводятся с целью снижения цены договора без изменения объема закупаемой продукции и иных условий исполнения договора. </w:t>
      </w:r>
    </w:p>
    <w:p w:rsidR="00876FF2" w:rsidRPr="00590383" w:rsidRDefault="00876FF2"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Проведение преддоговорных переговоров не должно давать преимущественных условий победителю (единственному участнику закупки, с которым планируется заключить договор). Результаты проведения преддоговорных переговоров оформляются соглашением о проведении преддоговорных переговоров.</w:t>
      </w:r>
    </w:p>
    <w:p w:rsidR="00340DDC" w:rsidRPr="00590383" w:rsidRDefault="00340DDC" w:rsidP="001760A4"/>
    <w:p w:rsidR="007633E7" w:rsidRPr="00590383" w:rsidRDefault="009F2361" w:rsidP="00876FF2">
      <w:pPr>
        <w:pStyle w:val="11"/>
        <w:keepNext w:val="0"/>
        <w:numPr>
          <w:ilvl w:val="0"/>
          <w:numId w:val="1"/>
        </w:numPr>
        <w:spacing w:before="0" w:after="0"/>
        <w:ind w:left="0" w:firstLine="567"/>
        <w:rPr>
          <w:sz w:val="24"/>
          <w:szCs w:val="24"/>
        </w:rPr>
      </w:pPr>
      <w:bookmarkStart w:id="122" w:name="Par110"/>
      <w:bookmarkStart w:id="123" w:name="Par144"/>
      <w:bookmarkStart w:id="124" w:name="_Toc123405485"/>
      <w:bookmarkStart w:id="125" w:name="_Toc166101211"/>
      <w:bookmarkStart w:id="126" w:name="_Toc177741096"/>
      <w:bookmarkEnd w:id="111"/>
      <w:bookmarkEnd w:id="112"/>
      <w:bookmarkEnd w:id="122"/>
      <w:bookmarkEnd w:id="123"/>
      <w:r w:rsidRPr="00590383">
        <w:rPr>
          <w:sz w:val="24"/>
          <w:szCs w:val="24"/>
        </w:rPr>
        <w:t xml:space="preserve">ЗАКЛЮЧЕНИЕ, ИЗМЕНЕНИЕ И РАСТОРЖЕНИЕ </w:t>
      </w:r>
      <w:r w:rsidR="007633E7" w:rsidRPr="00590383">
        <w:rPr>
          <w:sz w:val="24"/>
          <w:szCs w:val="24"/>
        </w:rPr>
        <w:t>ДОГОВОРА</w:t>
      </w:r>
      <w:bookmarkEnd w:id="124"/>
      <w:bookmarkEnd w:id="125"/>
      <w:bookmarkEnd w:id="126"/>
    </w:p>
    <w:p w:rsidR="001760A4" w:rsidRPr="00590383" w:rsidRDefault="001760A4" w:rsidP="001760A4"/>
    <w:p w:rsidR="007633E7" w:rsidRPr="00590383" w:rsidRDefault="007633E7" w:rsidP="00876FF2">
      <w:pPr>
        <w:pStyle w:val="21"/>
        <w:keepNext w:val="0"/>
        <w:numPr>
          <w:ilvl w:val="1"/>
          <w:numId w:val="1"/>
        </w:numPr>
        <w:spacing w:after="0"/>
        <w:ind w:left="0" w:firstLine="567"/>
        <w:jc w:val="both"/>
        <w:rPr>
          <w:sz w:val="24"/>
          <w:szCs w:val="24"/>
        </w:rPr>
      </w:pPr>
      <w:bookmarkStart w:id="127" w:name="_Toc131309087"/>
      <w:bookmarkStart w:id="128" w:name="_Toc177741097"/>
      <w:bookmarkStart w:id="129" w:name="_Ref130891676"/>
      <w:r w:rsidRPr="00590383">
        <w:rPr>
          <w:sz w:val="24"/>
          <w:szCs w:val="24"/>
        </w:rPr>
        <w:t>Срок и порядок заключения договора</w:t>
      </w:r>
      <w:bookmarkEnd w:id="127"/>
      <w:bookmarkEnd w:id="128"/>
    </w:p>
    <w:p w:rsidR="00BF7385" w:rsidRPr="00590383" w:rsidRDefault="001760A4"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rPr>
        <w:t xml:space="preserve">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w:t>
      </w:r>
      <w:r w:rsidR="004046BE" w:rsidRPr="00590383">
        <w:rPr>
          <w:rFonts w:ascii="Times New Roman" w:hAnsi="Times New Roman" w:cs="Times New Roman"/>
          <w:b w:val="0"/>
        </w:rPr>
        <w:t>победителя</w:t>
      </w:r>
      <w:r w:rsidRPr="00590383">
        <w:rPr>
          <w:rFonts w:ascii="Times New Roman" w:hAnsi="Times New Roman" w:cs="Times New Roman"/>
          <w:b w:val="0"/>
        </w:rPr>
        <w:t xml:space="preserve"> такой закупки, с которым заключается договор</w:t>
      </w:r>
      <w:r w:rsidR="00876FF2" w:rsidRPr="00590383">
        <w:rPr>
          <w:rFonts w:ascii="Times New Roman" w:hAnsi="Times New Roman" w:cs="Times New Roman"/>
          <w:b w:val="0"/>
        </w:rPr>
        <w:t xml:space="preserve"> с учетом результатов преддоговорных переговоров в случае их проведения</w:t>
      </w:r>
      <w:r w:rsidRPr="00590383">
        <w:rPr>
          <w:rFonts w:ascii="Times New Roman" w:hAnsi="Times New Roman" w:cs="Times New Roman"/>
          <w:b w:val="0"/>
          <w:bCs w:val="0"/>
        </w:rPr>
        <w:t>.</w:t>
      </w:r>
      <w:r w:rsidR="00775E5F" w:rsidRPr="00590383">
        <w:rPr>
          <w:rFonts w:ascii="Times New Roman" w:hAnsi="Times New Roman" w:cs="Times New Roman"/>
          <w:b w:val="0"/>
          <w:bCs w:val="0"/>
        </w:rPr>
        <w:t xml:space="preserve"> По результатам закупки с участником может быть заключено также несколько договоров.</w:t>
      </w:r>
    </w:p>
    <w:p w:rsidR="00F27F94" w:rsidRPr="00590383" w:rsidRDefault="00BF7385"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Заказчиком может быть предусмотрена возможность заключения договора по результатам закупки с несколькими участниками, признанными победителями закупки. Информация </w:t>
      </w:r>
      <w:r w:rsidR="00775E5F" w:rsidRPr="00590383">
        <w:rPr>
          <w:rFonts w:ascii="Times New Roman" w:hAnsi="Times New Roman" w:cs="Times New Roman"/>
          <w:b w:val="0"/>
          <w:bCs w:val="0"/>
        </w:rPr>
        <w:t xml:space="preserve">об установлении такой возможности </w:t>
      </w:r>
      <w:r w:rsidRPr="00590383">
        <w:rPr>
          <w:rFonts w:ascii="Times New Roman" w:hAnsi="Times New Roman" w:cs="Times New Roman"/>
          <w:b w:val="0"/>
          <w:bCs w:val="0"/>
        </w:rPr>
        <w:t>указывается в п</w:t>
      </w:r>
      <w:r w:rsidR="00CE21FE" w:rsidRPr="00590383">
        <w:rPr>
          <w:rFonts w:ascii="Times New Roman" w:hAnsi="Times New Roman" w:cs="Times New Roman"/>
          <w:b w:val="0"/>
          <w:bCs w:val="0"/>
        </w:rPr>
        <w:t>ункте 21</w:t>
      </w:r>
      <w:r w:rsidRPr="00590383">
        <w:rPr>
          <w:rFonts w:ascii="Times New Roman" w:hAnsi="Times New Roman" w:cs="Times New Roman"/>
          <w:b w:val="0"/>
          <w:bCs w:val="0"/>
        </w:rPr>
        <w:t xml:space="preserve"> части II «ИНФОРМАЦИОННАЯ КАРТА ЗАКУПКИ».</w:t>
      </w:r>
      <w:r w:rsidR="007D35D2" w:rsidRPr="00590383">
        <w:rPr>
          <w:rFonts w:ascii="Times New Roman" w:hAnsi="Times New Roman" w:cs="Times New Roman"/>
          <w:b w:val="0"/>
          <w:bCs w:val="0"/>
        </w:rPr>
        <w:t xml:space="preserve"> Порядок выбора нескольких победителей закупки устанавливается в Приложении 1 к части </w:t>
      </w:r>
      <w:r w:rsidR="007D35D2" w:rsidRPr="00590383">
        <w:rPr>
          <w:rFonts w:ascii="Times New Roman" w:hAnsi="Times New Roman" w:cs="Times New Roman"/>
          <w:b w:val="0"/>
          <w:bCs w:val="0"/>
          <w:lang w:val="en-US"/>
        </w:rPr>
        <w:t>II</w:t>
      </w:r>
      <w:r w:rsidR="007D35D2" w:rsidRPr="00590383">
        <w:rPr>
          <w:rFonts w:ascii="Times New Roman" w:hAnsi="Times New Roman" w:cs="Times New Roman"/>
          <w:b w:val="0"/>
          <w:bCs w:val="0"/>
        </w:rPr>
        <w:t xml:space="preserve"> «ИНФОРМАЦИОННАЯ КАРТА ЗАКУПКИ».</w:t>
      </w:r>
    </w:p>
    <w:p w:rsidR="00463FE1" w:rsidRPr="00590383" w:rsidRDefault="00934153"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Договор по результатам закупки заключается в срок не ранее чем через десять дней и не позднее чем через двадцать дней с даты размещения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r w:rsidR="00463FE1" w:rsidRPr="00590383">
        <w:rPr>
          <w:rFonts w:ascii="Times New Roman" w:hAnsi="Times New Roman" w:cs="Times New Roman"/>
          <w:b w:val="0"/>
          <w:bCs w:val="0"/>
        </w:rPr>
        <w:t>.</w:t>
      </w:r>
    </w:p>
    <w:p w:rsidR="007B7FC7" w:rsidRPr="00590383" w:rsidRDefault="007B7FC7"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Договор по результатам закупки может быть заключен с использованием программно-аппаратных средств ЭП или в иной форме, предусмотренной действующим законодательством. Выбор способа заключения договора по результатам закупки осуществляется Заказчиком.</w:t>
      </w:r>
    </w:p>
    <w:p w:rsidR="007B7FC7" w:rsidRPr="00590383" w:rsidRDefault="007B7FC7"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u w:val="single"/>
        </w:rPr>
        <w:t>При выборе Заказчиком способа заключени</w:t>
      </w:r>
      <w:r w:rsidR="003D67B1" w:rsidRPr="00590383">
        <w:rPr>
          <w:rFonts w:ascii="Times New Roman" w:hAnsi="Times New Roman" w:cs="Times New Roman"/>
          <w:b w:val="0"/>
          <w:bCs w:val="0"/>
          <w:u w:val="single"/>
        </w:rPr>
        <w:t>я</w:t>
      </w:r>
      <w:r w:rsidRPr="00590383">
        <w:rPr>
          <w:rFonts w:ascii="Times New Roman" w:hAnsi="Times New Roman" w:cs="Times New Roman"/>
          <w:b w:val="0"/>
          <w:bCs w:val="0"/>
          <w:u w:val="single"/>
        </w:rPr>
        <w:t xml:space="preserve"> договора с использованием программно-аппаратных средств ЭП</w:t>
      </w:r>
      <w:r w:rsidRPr="00590383">
        <w:rPr>
          <w:rFonts w:ascii="Times New Roman" w:hAnsi="Times New Roman" w:cs="Times New Roman"/>
          <w:b w:val="0"/>
          <w:bCs w:val="0"/>
        </w:rPr>
        <w:t xml:space="preserve">, Заказчик направляет подписанный электронной подписью </w:t>
      </w:r>
      <w:r w:rsidR="00EA69A6" w:rsidRPr="00590383">
        <w:rPr>
          <w:rFonts w:ascii="Times New Roman" w:hAnsi="Times New Roman" w:cs="Times New Roman"/>
          <w:b w:val="0"/>
          <w:bCs w:val="0"/>
        </w:rPr>
        <w:t>с использованием программно-аппаратных средств ЭП</w:t>
      </w:r>
      <w:r w:rsidR="00EA69A6" w:rsidRPr="00590383">
        <w:rPr>
          <w:rFonts w:ascii="Times New Roman" w:hAnsi="Times New Roman" w:cs="Times New Roman"/>
        </w:rPr>
        <w:t xml:space="preserve"> </w:t>
      </w:r>
      <w:r w:rsidRPr="00590383">
        <w:rPr>
          <w:rFonts w:ascii="Times New Roman" w:hAnsi="Times New Roman" w:cs="Times New Roman"/>
          <w:b w:val="0"/>
          <w:bCs w:val="0"/>
        </w:rPr>
        <w:t xml:space="preserve">проект договора в течение 2 (двух) рабочих дней с даты согласования проекта договора в соответствии с порядком, установленным внутренними организационно-распорядительными документами Заказчика, но не ранее чем через 10 дней с даты размещения в ЕИС итогового протокола по результатам закупки. </w:t>
      </w:r>
      <w:r w:rsidR="0018529D" w:rsidRPr="00590383">
        <w:rPr>
          <w:rFonts w:ascii="Times New Roman" w:hAnsi="Times New Roman" w:cs="Times New Roman"/>
          <w:b w:val="0"/>
          <w:bCs w:val="0"/>
        </w:rPr>
        <w:t>Участник подписывает электронной подписью проект договора в течение 3 (трех) рабочих дней с даты направления ему проекта договора, подписанного Заказчиком. Договор должен быть подписан электронной подписью лиц, имеющих право действовать от имени участника такой закупки и Заказчика соответственно.</w:t>
      </w:r>
    </w:p>
    <w:p w:rsidR="00934153" w:rsidRPr="00590383" w:rsidRDefault="0018529D"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u w:val="single"/>
        </w:rPr>
        <w:t>При выборе Заказчиком способа заключени</w:t>
      </w:r>
      <w:r w:rsidR="003D67B1" w:rsidRPr="00590383">
        <w:rPr>
          <w:rFonts w:ascii="Times New Roman" w:hAnsi="Times New Roman" w:cs="Times New Roman"/>
          <w:b w:val="0"/>
          <w:bCs w:val="0"/>
          <w:u w:val="single"/>
        </w:rPr>
        <w:t>я</w:t>
      </w:r>
      <w:r w:rsidRPr="00590383">
        <w:rPr>
          <w:rFonts w:ascii="Times New Roman" w:hAnsi="Times New Roman" w:cs="Times New Roman"/>
          <w:b w:val="0"/>
          <w:bCs w:val="0"/>
          <w:u w:val="single"/>
        </w:rPr>
        <w:t xml:space="preserve"> договора в иной форме</w:t>
      </w:r>
      <w:r w:rsidRPr="00590383">
        <w:rPr>
          <w:rFonts w:ascii="Times New Roman" w:hAnsi="Times New Roman" w:cs="Times New Roman"/>
          <w:b w:val="0"/>
          <w:bCs w:val="0"/>
        </w:rPr>
        <w:t>, Заказчик направляет участнику закупки на адрес, указанный в заявке такого участника (путем направления электронного документа, либо путем направления бумажной версии документа), подписанный со своей стороны проект договора в течение 2 (двух) рабочих дней с даты согласования проекта договора в соответствии с порядком, установленным внутренними организационно-распорядительными документами Заказчика, но не ранее чем через 10 (десять) дней с даты размещения в ЕИС итогового протокола по результатам закупки. Участник подписывает проект договора и направляет его в адрес Заказчика в течение 3 (трех) рабочих дней с даты направления ему проекта договора, подписанного Заказчиком.</w:t>
      </w:r>
    </w:p>
    <w:p w:rsidR="004046BE" w:rsidRPr="00590383" w:rsidRDefault="004526C6"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В случае наличия разногласий по проекту договора, направленному Заказчиком, </w:t>
      </w:r>
      <w:r w:rsidR="00E45D5D" w:rsidRPr="00590383">
        <w:rPr>
          <w:rFonts w:ascii="Times New Roman" w:hAnsi="Times New Roman" w:cs="Times New Roman"/>
          <w:b w:val="0"/>
          <w:bCs w:val="0"/>
        </w:rPr>
        <w:t>участник</w:t>
      </w:r>
      <w:r w:rsidR="0056622D" w:rsidRPr="00590383">
        <w:rPr>
          <w:rFonts w:ascii="Times New Roman" w:hAnsi="Times New Roman" w:cs="Times New Roman"/>
          <w:b w:val="0"/>
          <w:bCs w:val="0"/>
        </w:rPr>
        <w:t>,</w:t>
      </w:r>
      <w:r w:rsidR="00E45D5D" w:rsidRPr="00590383">
        <w:rPr>
          <w:rFonts w:ascii="Times New Roman" w:hAnsi="Times New Roman" w:cs="Times New Roman"/>
          <w:b w:val="0"/>
          <w:bCs w:val="0"/>
        </w:rPr>
        <w:t xml:space="preserve"> с которым заключается договор</w:t>
      </w:r>
      <w:r w:rsidR="0056622D" w:rsidRPr="00590383">
        <w:rPr>
          <w:rFonts w:ascii="Times New Roman" w:hAnsi="Times New Roman" w:cs="Times New Roman"/>
          <w:b w:val="0"/>
          <w:bCs w:val="0"/>
        </w:rPr>
        <w:t>,</w:t>
      </w:r>
      <w:r w:rsidRPr="00590383">
        <w:rPr>
          <w:rFonts w:ascii="Times New Roman" w:hAnsi="Times New Roman" w:cs="Times New Roman"/>
          <w:b w:val="0"/>
          <w:bCs w:val="0"/>
        </w:rPr>
        <w:t xml:space="preserve"> составляет протокол разногласий</w:t>
      </w:r>
      <w:r w:rsidR="0056622D" w:rsidRPr="00590383">
        <w:rPr>
          <w:rFonts w:ascii="Times New Roman" w:hAnsi="Times New Roman" w:cs="Times New Roman"/>
          <w:b w:val="0"/>
          <w:bCs w:val="0"/>
        </w:rPr>
        <w:t>,</w:t>
      </w:r>
      <w:r w:rsidRPr="00590383">
        <w:rPr>
          <w:rFonts w:ascii="Times New Roman" w:hAnsi="Times New Roman" w:cs="Times New Roman"/>
          <w:b w:val="0"/>
          <w:bCs w:val="0"/>
        </w:rPr>
        <w:t xml:space="preserve"> с указанием замечаний к положениям проекта договора, не соответствующим извещению о закупке, документации о закупке и своей заявке, с указанием соответствующих положений данных документов. Протокол разногласий направляется Заказчику </w:t>
      </w:r>
      <w:r w:rsidR="00B43241" w:rsidRPr="00590383">
        <w:rPr>
          <w:rFonts w:ascii="Times New Roman" w:hAnsi="Times New Roman" w:cs="Times New Roman"/>
          <w:b w:val="0"/>
          <w:bCs w:val="0"/>
        </w:rPr>
        <w:t xml:space="preserve">(в случае заключения договора с использованием программно-аппаратных средств ЭП – направляется через ЭП) </w:t>
      </w:r>
      <w:r w:rsidRPr="00590383">
        <w:rPr>
          <w:rFonts w:ascii="Times New Roman" w:hAnsi="Times New Roman" w:cs="Times New Roman"/>
          <w:b w:val="0"/>
          <w:bCs w:val="0"/>
        </w:rPr>
        <w:t>в срок не более 2 (двух) рабочих дней с момента получения проекта договора. Заказчик в срок не более 2 (двух) рабочих дней с момента получения протокола разногласий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для подписания участником в срок не более 3 (трех) рабочих дней.</w:t>
      </w:r>
    </w:p>
    <w:p w:rsidR="008A3253" w:rsidRPr="00915C8F" w:rsidRDefault="008A3253" w:rsidP="008A3253">
      <w:pPr>
        <w:pStyle w:val="afffff6"/>
        <w:numPr>
          <w:ilvl w:val="2"/>
          <w:numId w:val="1"/>
        </w:numPr>
        <w:ind w:left="0" w:firstLine="426"/>
        <w:rPr>
          <w:b/>
        </w:rPr>
      </w:pPr>
      <w:r w:rsidRPr="00590383">
        <w:rPr>
          <w:b/>
          <w:bCs/>
        </w:rPr>
        <w:t>Договор по результатам закупки заключается на начальную (максимальную) цену договора.</w:t>
      </w:r>
    </w:p>
    <w:p w:rsidR="00915C8F" w:rsidRPr="00590383" w:rsidRDefault="00915C8F" w:rsidP="00915C8F">
      <w:pPr>
        <w:pStyle w:val="afffff6"/>
        <w:numPr>
          <w:ilvl w:val="2"/>
          <w:numId w:val="1"/>
        </w:numPr>
        <w:ind w:left="0" w:firstLine="426"/>
        <w:jc w:val="both"/>
        <w:rPr>
          <w:b/>
        </w:rPr>
      </w:pPr>
      <w:r w:rsidRPr="00915C8F">
        <w:rPr>
          <w:b/>
        </w:rPr>
        <w:t>По результатам закупки с победителем будет заключено несколько договоров. Количество договоров, заключаемых по результатам закупки, будет соответствовать количеству филиалов Общества, указанных в техническом задании.</w:t>
      </w:r>
      <w:r>
        <w:rPr>
          <w:b/>
        </w:rPr>
        <w:t xml:space="preserve"> Договоры будут заключаться на </w:t>
      </w:r>
      <w:r w:rsidRPr="00915C8F">
        <w:rPr>
          <w:b/>
        </w:rPr>
        <w:t>начальную (максимальную) стоимость в разрезе ка</w:t>
      </w:r>
      <w:r w:rsidR="00BF3DB7">
        <w:rPr>
          <w:b/>
        </w:rPr>
        <w:t>ждого филиала, указанную в п.3.2</w:t>
      </w:r>
      <w:r w:rsidRPr="00915C8F">
        <w:rPr>
          <w:b/>
        </w:rPr>
        <w:t xml:space="preserve"> технического задания.</w:t>
      </w:r>
    </w:p>
    <w:p w:rsidR="00953960" w:rsidRPr="00590383" w:rsidRDefault="008518DA" w:rsidP="00876FF2">
      <w:pPr>
        <w:pStyle w:val="21"/>
        <w:keepNext w:val="0"/>
        <w:numPr>
          <w:ilvl w:val="1"/>
          <w:numId w:val="1"/>
        </w:numPr>
        <w:spacing w:after="0"/>
        <w:ind w:left="0" w:firstLine="567"/>
        <w:jc w:val="both"/>
        <w:rPr>
          <w:sz w:val="24"/>
          <w:szCs w:val="24"/>
        </w:rPr>
      </w:pPr>
      <w:bookmarkStart w:id="130" w:name="_Toc373399298"/>
      <w:bookmarkStart w:id="131" w:name="_Toc376160927"/>
      <w:bookmarkStart w:id="132" w:name="_Toc177741098"/>
      <w:r w:rsidRPr="00590383">
        <w:rPr>
          <w:sz w:val="24"/>
          <w:szCs w:val="24"/>
        </w:rPr>
        <w:t>О</w:t>
      </w:r>
      <w:r w:rsidR="00E95013" w:rsidRPr="00590383">
        <w:rPr>
          <w:sz w:val="24"/>
          <w:szCs w:val="24"/>
        </w:rPr>
        <w:t>беспечения исполнения договора, порядок предоставления такого обеспечения, требования к такому обеспечению</w:t>
      </w:r>
      <w:bookmarkEnd w:id="130"/>
      <w:bookmarkEnd w:id="131"/>
      <w:bookmarkEnd w:id="132"/>
    </w:p>
    <w:p w:rsidR="008518DA" w:rsidRPr="00590383" w:rsidRDefault="008518DA" w:rsidP="00876FF2">
      <w:pPr>
        <w:pStyle w:val="32"/>
        <w:keepNext w:val="0"/>
        <w:numPr>
          <w:ilvl w:val="2"/>
          <w:numId w:val="1"/>
        </w:numPr>
        <w:spacing w:before="0" w:after="0"/>
        <w:ind w:left="0" w:firstLine="567"/>
        <w:rPr>
          <w:rFonts w:ascii="Times New Roman" w:hAnsi="Times New Roman" w:cs="Times New Roman"/>
          <w:b w:val="0"/>
          <w:bCs w:val="0"/>
        </w:rPr>
      </w:pPr>
      <w:bookmarkStart w:id="133" w:name="_Toc373343356"/>
      <w:bookmarkStart w:id="134" w:name="_Toc373343841"/>
      <w:r w:rsidRPr="00590383">
        <w:rPr>
          <w:rFonts w:ascii="Times New Roman" w:hAnsi="Times New Roman" w:cs="Times New Roman"/>
          <w:b w:val="0"/>
          <w:bCs w:val="0"/>
        </w:rPr>
        <w:t xml:space="preserve">Заказчик вправе установить в документации о закупке требование к обеспечению исполнения договора в размере не более </w:t>
      </w:r>
      <w:r w:rsidR="003C7BA9" w:rsidRPr="00590383">
        <w:rPr>
          <w:rFonts w:ascii="Times New Roman" w:hAnsi="Times New Roman" w:cs="Times New Roman"/>
          <w:b w:val="0"/>
          <w:bCs w:val="0"/>
        </w:rPr>
        <w:t>10</w:t>
      </w:r>
      <w:r w:rsidRPr="00590383">
        <w:rPr>
          <w:rFonts w:ascii="Times New Roman" w:hAnsi="Times New Roman" w:cs="Times New Roman"/>
          <w:b w:val="0"/>
          <w:bCs w:val="0"/>
        </w:rPr>
        <w:t xml:space="preserve"> (</w:t>
      </w:r>
      <w:r w:rsidR="003C7BA9" w:rsidRPr="00590383">
        <w:rPr>
          <w:rFonts w:ascii="Times New Roman" w:hAnsi="Times New Roman" w:cs="Times New Roman"/>
          <w:b w:val="0"/>
          <w:bCs w:val="0"/>
        </w:rPr>
        <w:t>десяти</w:t>
      </w:r>
      <w:r w:rsidRPr="00590383">
        <w:rPr>
          <w:rFonts w:ascii="Times New Roman" w:hAnsi="Times New Roman" w:cs="Times New Roman"/>
          <w:b w:val="0"/>
          <w:bCs w:val="0"/>
        </w:rPr>
        <w:t>) процентов от начальной (максимальной) цены договора, либо в размере аванса (</w:t>
      </w:r>
      <w:r w:rsidR="00A77A4F" w:rsidRPr="00590383">
        <w:rPr>
          <w:rFonts w:ascii="Times New Roman" w:hAnsi="Times New Roman" w:cs="Times New Roman"/>
          <w:b w:val="0"/>
          <w:bCs w:val="0"/>
        </w:rPr>
        <w:t xml:space="preserve">если договором предусмотрена выплата </w:t>
      </w:r>
      <w:r w:rsidRPr="00590383">
        <w:rPr>
          <w:rFonts w:ascii="Times New Roman" w:hAnsi="Times New Roman" w:cs="Times New Roman"/>
          <w:b w:val="0"/>
          <w:bCs w:val="0"/>
        </w:rPr>
        <w:t xml:space="preserve">аванса). Информация об установлении требования о предоставлении обеспечения исполнения договора и размер такого обеспечения указывается в </w:t>
      </w:r>
      <w:r w:rsidR="00A77A4F" w:rsidRPr="00590383">
        <w:rPr>
          <w:rFonts w:ascii="Times New Roman" w:hAnsi="Times New Roman" w:cs="Times New Roman"/>
          <w:b w:val="0"/>
          <w:bCs w:val="0"/>
        </w:rPr>
        <w:t>пункте 18</w:t>
      </w:r>
      <w:r w:rsidRPr="00590383">
        <w:rPr>
          <w:rFonts w:ascii="Times New Roman" w:hAnsi="Times New Roman" w:cs="Times New Roman"/>
          <w:b w:val="0"/>
          <w:bCs w:val="0"/>
        </w:rPr>
        <w:t xml:space="preserve"> раздела II «ИНФОРМАЦИОННАЯ КАРТА ЗАКУПКИ». </w:t>
      </w:r>
    </w:p>
    <w:p w:rsidR="008518DA" w:rsidRPr="00590383" w:rsidRDefault="008518DA"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 xml:space="preserve">Обеспечение исполнения договора может быть представлено в форме внесения денежных средств на счет Заказчика, указанный в </w:t>
      </w:r>
      <w:r w:rsidR="00A77A4F" w:rsidRPr="00590383">
        <w:rPr>
          <w:rFonts w:ascii="Times New Roman" w:hAnsi="Times New Roman" w:cs="Times New Roman"/>
          <w:b w:val="0"/>
          <w:bCs w:val="0"/>
        </w:rPr>
        <w:t>пункте 19</w:t>
      </w:r>
      <w:r w:rsidRPr="00590383">
        <w:rPr>
          <w:rFonts w:ascii="Times New Roman" w:hAnsi="Times New Roman" w:cs="Times New Roman"/>
          <w:b w:val="0"/>
          <w:bCs w:val="0"/>
        </w:rPr>
        <w:t xml:space="preserve"> раздела II «ИНФОРМАЦИОННАЯ КАРТА ЗАКУПКИ» или в форме </w:t>
      </w:r>
      <w:r w:rsidR="00567B14" w:rsidRPr="00590383">
        <w:rPr>
          <w:rFonts w:ascii="Times New Roman" w:hAnsi="Times New Roman" w:cs="Times New Roman"/>
          <w:b w:val="0"/>
        </w:rPr>
        <w:t>независимой</w:t>
      </w:r>
      <w:r w:rsidRPr="00590383">
        <w:rPr>
          <w:rFonts w:ascii="Times New Roman" w:hAnsi="Times New Roman" w:cs="Times New Roman"/>
          <w:b w:val="0"/>
          <w:bCs w:val="0"/>
        </w:rPr>
        <w:t xml:space="preserve">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bookmarkEnd w:id="133"/>
    <w:bookmarkEnd w:id="134"/>
    <w:p w:rsidR="00953960" w:rsidRPr="00590383" w:rsidRDefault="002B744F"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Срок предоставления обеспечения</w:t>
      </w:r>
      <w:r w:rsidR="00953960" w:rsidRPr="00590383">
        <w:rPr>
          <w:rFonts w:ascii="Times New Roman" w:hAnsi="Times New Roman" w:cs="Times New Roman"/>
          <w:b w:val="0"/>
          <w:bCs w:val="0"/>
        </w:rPr>
        <w:t xml:space="preserve"> исполнение договора </w:t>
      </w:r>
      <w:r w:rsidRPr="00590383">
        <w:rPr>
          <w:rFonts w:ascii="Times New Roman" w:hAnsi="Times New Roman" w:cs="Times New Roman"/>
          <w:b w:val="0"/>
          <w:bCs w:val="0"/>
        </w:rPr>
        <w:t>устанавливается в п</w:t>
      </w:r>
      <w:r w:rsidR="00A77A4F" w:rsidRPr="00590383">
        <w:rPr>
          <w:rFonts w:ascii="Times New Roman" w:hAnsi="Times New Roman" w:cs="Times New Roman"/>
          <w:b w:val="0"/>
          <w:bCs w:val="0"/>
        </w:rPr>
        <w:t>ункте 18</w:t>
      </w:r>
      <w:r w:rsidRPr="00590383">
        <w:rPr>
          <w:rFonts w:ascii="Times New Roman" w:hAnsi="Times New Roman" w:cs="Times New Roman"/>
          <w:b w:val="0"/>
          <w:bCs w:val="0"/>
        </w:rPr>
        <w:t xml:space="preserve"> раздела II «ИНФОРМАЦИОННАЯ КАРТА ЗАКУПКИ»</w:t>
      </w:r>
      <w:r w:rsidR="00953960" w:rsidRPr="00590383">
        <w:rPr>
          <w:rFonts w:ascii="Times New Roman" w:hAnsi="Times New Roman" w:cs="Times New Roman"/>
          <w:b w:val="0"/>
          <w:bCs w:val="0"/>
        </w:rPr>
        <w:t>.</w:t>
      </w:r>
    </w:p>
    <w:p w:rsidR="002D49B7" w:rsidRPr="00590383" w:rsidRDefault="002D49B7" w:rsidP="00876FF2">
      <w:pPr>
        <w:pStyle w:val="32"/>
        <w:keepNext w:val="0"/>
        <w:numPr>
          <w:ilvl w:val="2"/>
          <w:numId w:val="1"/>
        </w:numPr>
        <w:spacing w:before="0" w:after="0"/>
        <w:ind w:left="0" w:firstLine="567"/>
        <w:rPr>
          <w:rFonts w:ascii="Times New Roman" w:hAnsi="Times New Roman" w:cs="Times New Roman"/>
          <w:b w:val="0"/>
          <w:bCs w:val="0"/>
        </w:rPr>
      </w:pPr>
      <w:bookmarkStart w:id="135" w:name="_Toc373343360"/>
      <w:bookmarkStart w:id="136" w:name="_Toc373343845"/>
      <w:r w:rsidRPr="00590383">
        <w:rPr>
          <w:rFonts w:ascii="Times New Roman" w:hAnsi="Times New Roman" w:cs="Times New Roman"/>
          <w:b w:val="0"/>
          <w:bCs w:val="0"/>
        </w:rPr>
        <w:t>Денежные средства, внесенные в качестве обеспечения исполнения договора возвращаются участнику в срок не позднее одного месяца с момента полного исполнения им обязательств по договору.</w:t>
      </w:r>
    </w:p>
    <w:p w:rsidR="0032155D" w:rsidRPr="00590383" w:rsidRDefault="0032155D" w:rsidP="0032155D">
      <w:pPr>
        <w:pStyle w:val="32"/>
        <w:keepNext w:val="0"/>
        <w:numPr>
          <w:ilvl w:val="2"/>
          <w:numId w:val="1"/>
        </w:numPr>
        <w:tabs>
          <w:tab w:val="clear" w:pos="596"/>
          <w:tab w:val="num" w:pos="454"/>
        </w:tabs>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В случае если по результатам закупки договор заключается с организациями, в отношении которых иностранными государствами введены ограничительные меры, а также организациями, в отношении бенефициарных владельцев (если совокупная доля их прямого и (или) косвенного участия в этой организации составляет не менее 25 процентов) которых иностранными государствами введены ограничительные меры, обеспечение исполнения договора может быть представлено в форме поручительства аффилированных с такими организациями - участниками закупки лиц (далее - Аффилированные лица):</w:t>
      </w:r>
    </w:p>
    <w:p w:rsidR="0032155D" w:rsidRPr="00590383" w:rsidRDefault="0032155D" w:rsidP="0032155D">
      <w:pPr>
        <w:tabs>
          <w:tab w:val="left" w:pos="0"/>
          <w:tab w:val="left" w:pos="960"/>
        </w:tabs>
        <w:autoSpaceDE w:val="0"/>
        <w:autoSpaceDN w:val="0"/>
        <w:adjustRightInd w:val="0"/>
        <w:spacing w:after="0"/>
        <w:ind w:firstLine="709"/>
      </w:pPr>
      <w:r w:rsidRPr="00590383">
        <w:t>а) обладающих кредитным рейтингом не ниже категории «А» по национальной рейтинговой шкале для Российской Федерации кредитного рейтингового агентства Аналитическое Кредитное Рейтинговое Агентство или кредитного рейтингового агентства Акционерное общество «Рейтинговое Агентство «Эксперт РА»;</w:t>
      </w:r>
    </w:p>
    <w:p w:rsidR="0032155D" w:rsidRPr="00590383" w:rsidRDefault="0032155D" w:rsidP="0032155D">
      <w:pPr>
        <w:tabs>
          <w:tab w:val="left" w:pos="0"/>
          <w:tab w:val="left" w:pos="960"/>
        </w:tabs>
        <w:autoSpaceDE w:val="0"/>
        <w:autoSpaceDN w:val="0"/>
        <w:adjustRightInd w:val="0"/>
        <w:spacing w:after="0"/>
        <w:ind w:firstLine="709"/>
      </w:pPr>
      <w:r w:rsidRPr="00590383">
        <w:t>б) представивших Заказчику сведения, подтверждающие платежеспособность Аффилированного лица, в том числе его ежегодную бухгалтерскую (финансовую) отчетность;</w:t>
      </w:r>
    </w:p>
    <w:p w:rsidR="0032155D" w:rsidRPr="00590383" w:rsidRDefault="0032155D" w:rsidP="0032155D">
      <w:pPr>
        <w:tabs>
          <w:tab w:val="left" w:pos="0"/>
          <w:tab w:val="left" w:pos="960"/>
        </w:tabs>
        <w:autoSpaceDE w:val="0"/>
        <w:autoSpaceDN w:val="0"/>
        <w:adjustRightInd w:val="0"/>
        <w:spacing w:after="0"/>
        <w:ind w:firstLine="709"/>
      </w:pPr>
      <w:r w:rsidRPr="00590383">
        <w:t>в) принявших обязательство письменно извещать Заказчика в течение 3 рабочих дней со дня наступления следующих событий:</w:t>
      </w:r>
    </w:p>
    <w:p w:rsidR="0032155D" w:rsidRPr="00590383" w:rsidRDefault="0032155D" w:rsidP="00BF1DDE">
      <w:pPr>
        <w:numPr>
          <w:ilvl w:val="0"/>
          <w:numId w:val="58"/>
        </w:numPr>
        <w:tabs>
          <w:tab w:val="left" w:pos="0"/>
          <w:tab w:val="left" w:pos="845"/>
        </w:tabs>
        <w:autoSpaceDE w:val="0"/>
        <w:autoSpaceDN w:val="0"/>
        <w:adjustRightInd w:val="0"/>
        <w:spacing w:after="0"/>
        <w:ind w:firstLine="709"/>
      </w:pPr>
      <w:r w:rsidRPr="00590383">
        <w:t xml:space="preserve">предъявление к Аффилированному лицу имущественных требований, </w:t>
      </w:r>
      <w:r w:rsidRPr="00590383">
        <w:rPr>
          <w:spacing w:val="-2"/>
        </w:rPr>
        <w:t>превышающих 10 процентов балансовой стоимости активов Аффилированного</w:t>
      </w:r>
      <w:r w:rsidRPr="00590383">
        <w:t xml:space="preserve"> лица со стороны третьих лиц;</w:t>
      </w:r>
    </w:p>
    <w:p w:rsidR="0032155D" w:rsidRPr="00590383" w:rsidRDefault="0032155D" w:rsidP="00BF1DDE">
      <w:pPr>
        <w:numPr>
          <w:ilvl w:val="0"/>
          <w:numId w:val="58"/>
        </w:numPr>
        <w:tabs>
          <w:tab w:val="left" w:pos="0"/>
          <w:tab w:val="left" w:pos="845"/>
        </w:tabs>
        <w:autoSpaceDE w:val="0"/>
        <w:autoSpaceDN w:val="0"/>
        <w:adjustRightInd w:val="0"/>
        <w:spacing w:after="0"/>
        <w:ind w:firstLine="709"/>
      </w:pPr>
      <w:r w:rsidRPr="00590383">
        <w:t xml:space="preserve">возбуждение в отношении руководителя Аффилированного лица </w:t>
      </w:r>
      <w:r w:rsidRPr="00590383">
        <w:rPr>
          <w:spacing w:val="-2"/>
        </w:rPr>
        <w:t>уголовного дела в соответствии с уголовно-процессуальным законодательством</w:t>
      </w:r>
      <w:r w:rsidRPr="00590383">
        <w:t xml:space="preserve"> Российской Федерации;</w:t>
      </w:r>
    </w:p>
    <w:p w:rsidR="0032155D" w:rsidRPr="00590383" w:rsidRDefault="0032155D" w:rsidP="00BF1DDE">
      <w:pPr>
        <w:numPr>
          <w:ilvl w:val="0"/>
          <w:numId w:val="58"/>
        </w:numPr>
        <w:tabs>
          <w:tab w:val="left" w:pos="0"/>
          <w:tab w:val="left" w:pos="845"/>
        </w:tabs>
        <w:autoSpaceDE w:val="0"/>
        <w:autoSpaceDN w:val="0"/>
        <w:adjustRightInd w:val="0"/>
        <w:spacing w:after="0"/>
        <w:ind w:firstLine="709"/>
      </w:pPr>
      <w:r w:rsidRPr="00590383">
        <w:t xml:space="preserve">изменение местонахождения, учредительных документов, органов </w:t>
      </w:r>
      <w:r w:rsidRPr="00590383">
        <w:rPr>
          <w:spacing w:val="-2"/>
        </w:rPr>
        <w:t>управления Аффилированного лица, банковских реквизитов Аффилированного</w:t>
      </w:r>
      <w:r w:rsidRPr="00590383">
        <w:t xml:space="preserve"> лица;</w:t>
      </w:r>
    </w:p>
    <w:p w:rsidR="0032155D" w:rsidRPr="00590383" w:rsidRDefault="0032155D" w:rsidP="00BF1DDE">
      <w:pPr>
        <w:numPr>
          <w:ilvl w:val="0"/>
          <w:numId w:val="58"/>
        </w:numPr>
        <w:tabs>
          <w:tab w:val="left" w:pos="0"/>
          <w:tab w:val="left" w:pos="845"/>
        </w:tabs>
        <w:autoSpaceDE w:val="0"/>
        <w:autoSpaceDN w:val="0"/>
        <w:adjustRightInd w:val="0"/>
        <w:spacing w:after="0"/>
        <w:ind w:firstLine="709"/>
      </w:pPr>
      <w:r w:rsidRPr="00590383">
        <w:t>принятие решения о реорганизации или ликвидации Аффилированного лица;</w:t>
      </w:r>
    </w:p>
    <w:p w:rsidR="0032155D" w:rsidRPr="00590383" w:rsidRDefault="0032155D" w:rsidP="0032155D">
      <w:pPr>
        <w:tabs>
          <w:tab w:val="left" w:pos="0"/>
          <w:tab w:val="left" w:pos="1134"/>
        </w:tabs>
        <w:autoSpaceDE w:val="0"/>
        <w:autoSpaceDN w:val="0"/>
        <w:adjustRightInd w:val="0"/>
        <w:spacing w:after="0"/>
        <w:ind w:firstLine="709"/>
      </w:pPr>
      <w:r w:rsidRPr="00590383">
        <w:rPr>
          <w:spacing w:val="-4"/>
        </w:rPr>
        <w:t>- </w:t>
      </w:r>
      <w:r w:rsidRPr="00590383">
        <w:t>принятие судом к производству заявления о признании Аффилированного лица несостоятельным (банкротом).</w:t>
      </w:r>
    </w:p>
    <w:p w:rsidR="0032155D" w:rsidRPr="00590383" w:rsidRDefault="0032155D" w:rsidP="0032155D">
      <w:pPr>
        <w:tabs>
          <w:tab w:val="left" w:pos="0"/>
        </w:tabs>
        <w:autoSpaceDE w:val="0"/>
        <w:autoSpaceDN w:val="0"/>
        <w:adjustRightInd w:val="0"/>
        <w:spacing w:after="0"/>
        <w:ind w:firstLine="709"/>
      </w:pPr>
      <w:r w:rsidRPr="00590383">
        <w:rPr>
          <w:spacing w:val="-4"/>
        </w:rPr>
        <w:t>При наступлении одного из указанных событий Заказчик вправе требовать</w:t>
      </w:r>
      <w:r w:rsidRPr="00590383">
        <w:t xml:space="preserve"> замены поручительства Аффилированного лица на </w:t>
      </w:r>
      <w:r w:rsidR="00567B14" w:rsidRPr="00590383">
        <w:t>независимую</w:t>
      </w:r>
      <w:r w:rsidRPr="00590383">
        <w:t xml:space="preserve"> гарантию, на поручительство иного Аффилированного лица, иное обеспечение обязательств.</w:t>
      </w:r>
    </w:p>
    <w:p w:rsidR="0032155D" w:rsidRPr="00590383" w:rsidRDefault="0032155D" w:rsidP="0032155D"/>
    <w:p w:rsidR="00953960" w:rsidRPr="00590383" w:rsidRDefault="00953960" w:rsidP="00876FF2">
      <w:pPr>
        <w:pStyle w:val="21"/>
        <w:keepNext w:val="0"/>
        <w:numPr>
          <w:ilvl w:val="1"/>
          <w:numId w:val="1"/>
        </w:numPr>
        <w:spacing w:after="0"/>
        <w:ind w:left="0" w:firstLine="567"/>
        <w:jc w:val="both"/>
        <w:rPr>
          <w:sz w:val="24"/>
          <w:szCs w:val="24"/>
        </w:rPr>
      </w:pPr>
      <w:bookmarkStart w:id="137" w:name="_Требования_к_условиям"/>
      <w:bookmarkStart w:id="138" w:name="_Toc373399299"/>
      <w:bookmarkStart w:id="139" w:name="_Toc376160928"/>
      <w:bookmarkStart w:id="140" w:name="_Ref536100618"/>
      <w:bookmarkStart w:id="141" w:name="_Toc177741099"/>
      <w:bookmarkEnd w:id="135"/>
      <w:bookmarkEnd w:id="136"/>
      <w:bookmarkEnd w:id="137"/>
      <w:r w:rsidRPr="00590383">
        <w:rPr>
          <w:sz w:val="24"/>
          <w:szCs w:val="24"/>
        </w:rPr>
        <w:t xml:space="preserve">Требования к условиям </w:t>
      </w:r>
      <w:r w:rsidR="00567B14" w:rsidRPr="00590383">
        <w:rPr>
          <w:bCs w:val="0"/>
          <w:sz w:val="24"/>
          <w:szCs w:val="24"/>
        </w:rPr>
        <w:t>независимой</w:t>
      </w:r>
      <w:r w:rsidRPr="00590383">
        <w:rPr>
          <w:sz w:val="24"/>
          <w:szCs w:val="24"/>
        </w:rPr>
        <w:t xml:space="preserve"> гарантии, выданной в качестве обеспечения исполнения договора</w:t>
      </w:r>
      <w:bookmarkEnd w:id="138"/>
      <w:bookmarkEnd w:id="139"/>
      <w:bookmarkEnd w:id="140"/>
      <w:bookmarkEnd w:id="141"/>
    </w:p>
    <w:p w:rsidR="008517B9" w:rsidRPr="00590383" w:rsidRDefault="008517B9" w:rsidP="008517B9">
      <w:pPr>
        <w:pStyle w:val="21"/>
        <w:keepNext w:val="0"/>
        <w:numPr>
          <w:ilvl w:val="2"/>
          <w:numId w:val="1"/>
        </w:numPr>
        <w:spacing w:after="0"/>
        <w:ind w:left="0" w:firstLine="567"/>
        <w:jc w:val="both"/>
        <w:rPr>
          <w:b w:val="0"/>
          <w:bCs w:val="0"/>
          <w:sz w:val="24"/>
          <w:szCs w:val="24"/>
        </w:rPr>
      </w:pPr>
      <w:bookmarkStart w:id="142" w:name="_Toc5779005"/>
      <w:bookmarkStart w:id="143" w:name="_Toc34052976"/>
      <w:bookmarkStart w:id="144" w:name="_Toc83597957"/>
      <w:bookmarkStart w:id="145" w:name="_Toc113527278"/>
      <w:bookmarkStart w:id="146" w:name="_Toc177641453"/>
      <w:bookmarkStart w:id="147" w:name="_Toc177741100"/>
      <w:r w:rsidRPr="00590383">
        <w:rPr>
          <w:b w:val="0"/>
          <w:sz w:val="24"/>
          <w:szCs w:val="24"/>
        </w:rPr>
        <w:t xml:space="preserve">При выборе участником закупки способа обеспечения исполнения договора в форме </w:t>
      </w:r>
      <w:r w:rsidR="00567B14" w:rsidRPr="00590383">
        <w:rPr>
          <w:b w:val="0"/>
          <w:sz w:val="24"/>
          <w:szCs w:val="24"/>
        </w:rPr>
        <w:t>независимой</w:t>
      </w:r>
      <w:r w:rsidRPr="00590383">
        <w:rPr>
          <w:b w:val="0"/>
          <w:sz w:val="24"/>
          <w:szCs w:val="24"/>
        </w:rPr>
        <w:t xml:space="preserve"> гарантии участник должен предоставить </w:t>
      </w:r>
      <w:r w:rsidR="00567B14" w:rsidRPr="00590383">
        <w:rPr>
          <w:b w:val="0"/>
          <w:sz w:val="24"/>
          <w:szCs w:val="24"/>
        </w:rPr>
        <w:t>независимую</w:t>
      </w:r>
      <w:r w:rsidRPr="00590383">
        <w:rPr>
          <w:b w:val="0"/>
          <w:sz w:val="24"/>
          <w:szCs w:val="24"/>
        </w:rPr>
        <w:t xml:space="preserve"> гарантию</w:t>
      </w:r>
      <w:r w:rsidR="00302BCB" w:rsidRPr="00590383">
        <w:rPr>
          <w:b w:val="0"/>
          <w:sz w:val="24"/>
          <w:szCs w:val="24"/>
        </w:rPr>
        <w:t xml:space="preserve"> </w:t>
      </w:r>
      <w:r w:rsidR="00302BCB" w:rsidRPr="00590383">
        <w:rPr>
          <w:b w:val="0"/>
          <w:sz w:val="24"/>
          <w:szCs w:val="24"/>
          <w:u w:val="single"/>
        </w:rPr>
        <w:t>по форме, установленной частью III «ОБРАЗЦЫ ФОРМ ДЛЯ ЗАПОЛНЕНИЯ УЧАСТНИКАМИ ЗАКУПКИ»</w:t>
      </w:r>
      <w:r w:rsidRPr="00590383">
        <w:rPr>
          <w:b w:val="0"/>
          <w:sz w:val="24"/>
          <w:szCs w:val="24"/>
        </w:rPr>
        <w:t>, составленную с учетом требований статей 368-379 Гражданского кодекса Российской Федерации и следующих условий:</w:t>
      </w:r>
      <w:bookmarkEnd w:id="142"/>
      <w:bookmarkEnd w:id="143"/>
      <w:bookmarkEnd w:id="144"/>
      <w:bookmarkEnd w:id="145"/>
      <w:bookmarkEnd w:id="146"/>
      <w:bookmarkEnd w:id="147"/>
    </w:p>
    <w:p w:rsidR="00567B14" w:rsidRPr="00590383" w:rsidRDefault="00567B14" w:rsidP="00567B14">
      <w:pPr>
        <w:pStyle w:val="afffff6"/>
        <w:numPr>
          <w:ilvl w:val="0"/>
          <w:numId w:val="60"/>
        </w:numPr>
        <w:ind w:left="0" w:firstLine="567"/>
        <w:jc w:val="both"/>
      </w:pPr>
      <w:bookmarkStart w:id="148" w:name="_Toc5779006"/>
      <w:bookmarkStart w:id="149" w:name="_Toc34052977"/>
      <w:bookmarkStart w:id="150" w:name="_Toc83597958"/>
      <w:r w:rsidRPr="00590383">
        <w:t>независимая гарантия должна быть безусловной и безотзывной;</w:t>
      </w:r>
    </w:p>
    <w:p w:rsidR="00567B14" w:rsidRPr="00590383" w:rsidRDefault="00567B14" w:rsidP="00567B14">
      <w:pPr>
        <w:pStyle w:val="afffff6"/>
        <w:numPr>
          <w:ilvl w:val="0"/>
          <w:numId w:val="60"/>
        </w:numPr>
        <w:ind w:left="0" w:firstLine="567"/>
        <w:jc w:val="both"/>
      </w:pPr>
      <w:r w:rsidRPr="00590383">
        <w:t>срок действия независимой гарантии должен заканчиваться не ранее, чем через 60 календарных дней после планируемой даты исполнения контрагентом обязательств, обеспеченных независимой гарантией. Допускается предоставление независимой гарантии на часть указанного срока при условии наличия в договоре обязательства контрагента по замене независимой гарантии / продлению срока действия независимой гарантии не позднее чем за 60 дней до даты окончания срока ее действия и наличии права Общества на применение к контрагенту штрафных санкций в сумме не менее 0,01% от суммы независимой гарантии за каждый день просрочки в случае несвоевременной замены / продления независимой гарантии.;</w:t>
      </w:r>
    </w:p>
    <w:p w:rsidR="00567B14" w:rsidRPr="00590383" w:rsidRDefault="00567B14" w:rsidP="00567B14">
      <w:pPr>
        <w:pStyle w:val="afffff6"/>
        <w:numPr>
          <w:ilvl w:val="0"/>
          <w:numId w:val="60"/>
        </w:numPr>
        <w:ind w:left="0" w:firstLine="567"/>
        <w:jc w:val="both"/>
      </w:pPr>
      <w:r w:rsidRPr="00590383">
        <w:t>в независимой гарантии должна быть предусмотрена безусловная обязанность гаранта выплатить сумму независимой гарантии полностью или частично по письменному требованию бенефициара.</w:t>
      </w:r>
    </w:p>
    <w:p w:rsidR="00597FEE" w:rsidRPr="00590383" w:rsidRDefault="00597FEE" w:rsidP="00597FEE">
      <w:pPr>
        <w:pStyle w:val="32"/>
        <w:keepNext w:val="0"/>
        <w:widowControl w:val="0"/>
        <w:numPr>
          <w:ilvl w:val="2"/>
          <w:numId w:val="1"/>
        </w:numPr>
        <w:spacing w:before="0" w:after="0"/>
        <w:ind w:left="0" w:firstLine="567"/>
        <w:rPr>
          <w:rFonts w:ascii="Times New Roman" w:hAnsi="Times New Roman" w:cs="Times New Roman"/>
          <w:b w:val="0"/>
          <w:bCs w:val="0"/>
        </w:rPr>
      </w:pPr>
      <w:bookmarkStart w:id="151" w:name="_Toc34052978"/>
      <w:bookmarkStart w:id="152" w:name="_Toc83597959"/>
      <w:bookmarkEnd w:id="148"/>
      <w:bookmarkEnd w:id="149"/>
      <w:bookmarkEnd w:id="150"/>
      <w:r w:rsidRPr="00590383">
        <w:rPr>
          <w:rFonts w:ascii="Times New Roman" w:hAnsi="Times New Roman" w:cs="Times New Roman"/>
          <w:b w:val="0"/>
          <w:bCs w:val="0"/>
          <w:color w:val="000000" w:themeColor="text1"/>
        </w:rPr>
        <w:t>Независимая гарантия не должна предоставлять гаранту возможность требовать от бенефициара для совершения платежа по независимой гарантии предоставления каких-либо документов за исключением:</w:t>
      </w:r>
    </w:p>
    <w:p w:rsidR="00597FEE" w:rsidRPr="00590383" w:rsidRDefault="00597FEE" w:rsidP="00597FEE">
      <w:pPr>
        <w:pStyle w:val="afffff6"/>
        <w:numPr>
          <w:ilvl w:val="0"/>
          <w:numId w:val="61"/>
        </w:numPr>
        <w:ind w:left="0" w:firstLine="567"/>
        <w:jc w:val="both"/>
      </w:pPr>
      <w:r w:rsidRPr="00590383">
        <w:t>надлежащим образом оформленного требования бенефициара;</w:t>
      </w:r>
    </w:p>
    <w:p w:rsidR="00597FEE" w:rsidRPr="00590383" w:rsidRDefault="00597FEE" w:rsidP="00597FEE">
      <w:pPr>
        <w:pStyle w:val="afffff6"/>
        <w:numPr>
          <w:ilvl w:val="0"/>
          <w:numId w:val="61"/>
        </w:numPr>
        <w:ind w:left="0" w:firstLine="567"/>
        <w:jc w:val="both"/>
      </w:pPr>
      <w:r w:rsidRPr="00590383">
        <w:t>документов, подтверждающих полномочия лица, подписавшего требование от имени бенефициара;</w:t>
      </w:r>
    </w:p>
    <w:p w:rsidR="00597FEE" w:rsidRPr="00590383" w:rsidRDefault="00597FEE" w:rsidP="00597FEE">
      <w:pPr>
        <w:pStyle w:val="afffff6"/>
        <w:numPr>
          <w:ilvl w:val="0"/>
          <w:numId w:val="61"/>
        </w:numPr>
        <w:ind w:left="0" w:firstLine="567"/>
        <w:jc w:val="both"/>
      </w:pPr>
      <w:r w:rsidRPr="00590383">
        <w:rPr>
          <w:color w:val="000000" w:themeColor="text1"/>
        </w:rPr>
        <w:t>перечисленных в явном виде в тексте независимой гарантии информационных справок, для заверения которых достаточно подписи представителя бенефициара.</w:t>
      </w:r>
    </w:p>
    <w:bookmarkEnd w:id="151"/>
    <w:bookmarkEnd w:id="152"/>
    <w:p w:rsidR="00913047" w:rsidRPr="00590383" w:rsidRDefault="00913047" w:rsidP="00913047">
      <w:pPr>
        <w:pStyle w:val="32"/>
        <w:keepNext w:val="0"/>
        <w:widowControl w:val="0"/>
        <w:numPr>
          <w:ilvl w:val="2"/>
          <w:numId w:val="1"/>
        </w:numPr>
        <w:spacing w:before="0" w:after="0"/>
        <w:ind w:left="0" w:firstLine="567"/>
        <w:rPr>
          <w:rFonts w:ascii="Times New Roman" w:hAnsi="Times New Roman" w:cs="Times New Roman"/>
          <w:b w:val="0"/>
        </w:rPr>
      </w:pPr>
      <w:r w:rsidRPr="00590383">
        <w:rPr>
          <w:rFonts w:ascii="Times New Roman" w:hAnsi="Times New Roman" w:cs="Times New Roman"/>
          <w:b w:val="0"/>
        </w:rPr>
        <w:t>Гарант, выдающий независимую гарантию, должен отвечать всем нижеследующим требованиям:</w:t>
      </w:r>
    </w:p>
    <w:p w:rsidR="00913047" w:rsidRPr="00590383" w:rsidRDefault="00913047" w:rsidP="00913047">
      <w:pPr>
        <w:pStyle w:val="afffff6"/>
        <w:numPr>
          <w:ilvl w:val="0"/>
          <w:numId w:val="62"/>
        </w:numPr>
        <w:ind w:left="0" w:firstLine="567"/>
        <w:jc w:val="both"/>
      </w:pPr>
      <w:r w:rsidRPr="00590383">
        <w:t>гарант обладает действующей лицензией на банковскую деятельность, выданной Банком России;</w:t>
      </w:r>
    </w:p>
    <w:p w:rsidR="00913047" w:rsidRPr="00590383" w:rsidRDefault="00913047" w:rsidP="00913047">
      <w:pPr>
        <w:pStyle w:val="afffff6"/>
        <w:numPr>
          <w:ilvl w:val="0"/>
          <w:numId w:val="62"/>
        </w:numPr>
        <w:ind w:left="0" w:firstLine="567"/>
        <w:jc w:val="both"/>
      </w:pPr>
      <w:r w:rsidRPr="00590383">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913047" w:rsidRPr="00590383" w:rsidRDefault="00913047" w:rsidP="00913047">
      <w:pPr>
        <w:pStyle w:val="afffff6"/>
        <w:numPr>
          <w:ilvl w:val="0"/>
          <w:numId w:val="62"/>
        </w:numPr>
        <w:ind w:left="0" w:firstLine="567"/>
        <w:jc w:val="both"/>
      </w:pPr>
      <w:r w:rsidRPr="00590383">
        <w:t>кредитная организация входит в перечень кредитных организаций, соответствующих требованиям, установленным частями 1 - 1.2 и 1.5 статьи 2 Федерального закона от 21.07.2014 № 213-ФЗ, пунктом 8 и абзацами первым, вторым и пятым пункта 9 статьи 24.1 Федерального закона от 14.11.2002 № 161-ФЗ и постановлением Правительства Российской Федерации от 20.06.2018 № 706;</w:t>
      </w:r>
    </w:p>
    <w:p w:rsidR="00913047" w:rsidRPr="00590383" w:rsidRDefault="00913047" w:rsidP="00913047">
      <w:pPr>
        <w:pStyle w:val="afffff6"/>
        <w:numPr>
          <w:ilvl w:val="0"/>
          <w:numId w:val="62"/>
        </w:numPr>
        <w:ind w:left="0" w:firstLine="567"/>
        <w:jc w:val="both"/>
      </w:pPr>
      <w:r w:rsidRPr="00590383">
        <w:t>гарант имеет кредитный рейтинг по национальной рейтинговой шкале для Российской Федерации, присвоенный хотя бы одним из аккредитованных в Российской Федерации рейтинговых агентств, а также соответствует дополнительным требованиям, установленным в зависимости от уровня рейтинга гаранта: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3"/>
        <w:gridCol w:w="4833"/>
      </w:tblGrid>
      <w:tr w:rsidR="00913047" w:rsidRPr="00590383" w:rsidTr="00A50B93">
        <w:trPr>
          <w:trHeight w:val="142"/>
        </w:trPr>
        <w:tc>
          <w:tcPr>
            <w:tcW w:w="4833" w:type="dxa"/>
          </w:tcPr>
          <w:p w:rsidR="00913047" w:rsidRPr="00590383" w:rsidRDefault="00913047" w:rsidP="00A50B93">
            <w:pPr>
              <w:pStyle w:val="Default"/>
              <w:jc w:val="center"/>
              <w:rPr>
                <w:sz w:val="23"/>
                <w:szCs w:val="23"/>
              </w:rPr>
            </w:pPr>
            <w:r w:rsidRPr="00590383">
              <w:rPr>
                <w:b/>
                <w:bCs/>
                <w:sz w:val="23"/>
                <w:szCs w:val="23"/>
              </w:rPr>
              <w:t>Рейтинг</w:t>
            </w:r>
          </w:p>
        </w:tc>
        <w:tc>
          <w:tcPr>
            <w:tcW w:w="4833" w:type="dxa"/>
          </w:tcPr>
          <w:p w:rsidR="00913047" w:rsidRPr="00590383" w:rsidRDefault="00913047" w:rsidP="00A50B93">
            <w:pPr>
              <w:pStyle w:val="Default"/>
              <w:jc w:val="center"/>
              <w:rPr>
                <w:sz w:val="23"/>
                <w:szCs w:val="23"/>
              </w:rPr>
            </w:pPr>
            <w:r w:rsidRPr="00590383">
              <w:rPr>
                <w:b/>
                <w:bCs/>
                <w:sz w:val="23"/>
                <w:szCs w:val="23"/>
              </w:rPr>
              <w:t>Дополнительные требования</w:t>
            </w:r>
          </w:p>
        </w:tc>
      </w:tr>
      <w:tr w:rsidR="00913047" w:rsidRPr="00590383" w:rsidTr="00A50B93">
        <w:trPr>
          <w:trHeight w:val="151"/>
        </w:trPr>
        <w:tc>
          <w:tcPr>
            <w:tcW w:w="4833" w:type="dxa"/>
          </w:tcPr>
          <w:p w:rsidR="00913047" w:rsidRPr="00590383" w:rsidRDefault="00913047" w:rsidP="00A50B93">
            <w:pPr>
              <w:pStyle w:val="Default"/>
              <w:rPr>
                <w:sz w:val="23"/>
                <w:szCs w:val="23"/>
              </w:rPr>
            </w:pPr>
            <w:r w:rsidRPr="00590383">
              <w:rPr>
                <w:sz w:val="23"/>
                <w:szCs w:val="23"/>
              </w:rPr>
              <w:t xml:space="preserve">A- (RU)/ruA- и выше </w:t>
            </w:r>
          </w:p>
        </w:tc>
        <w:tc>
          <w:tcPr>
            <w:tcW w:w="4833" w:type="dxa"/>
          </w:tcPr>
          <w:p w:rsidR="00913047" w:rsidRPr="00590383" w:rsidRDefault="00913047" w:rsidP="00A50B93">
            <w:pPr>
              <w:pStyle w:val="Default"/>
              <w:rPr>
                <w:sz w:val="23"/>
                <w:szCs w:val="23"/>
              </w:rPr>
            </w:pPr>
            <w:r w:rsidRPr="00590383">
              <w:rPr>
                <w:sz w:val="23"/>
                <w:szCs w:val="23"/>
              </w:rPr>
              <w:t xml:space="preserve">- отсутствуют </w:t>
            </w:r>
          </w:p>
        </w:tc>
      </w:tr>
      <w:tr w:rsidR="00913047" w:rsidRPr="00590383" w:rsidTr="00A50B93">
        <w:trPr>
          <w:trHeight w:val="289"/>
        </w:trPr>
        <w:tc>
          <w:tcPr>
            <w:tcW w:w="4833" w:type="dxa"/>
          </w:tcPr>
          <w:p w:rsidR="00913047" w:rsidRPr="00590383" w:rsidRDefault="00913047" w:rsidP="00A50B93">
            <w:pPr>
              <w:pStyle w:val="Default"/>
              <w:rPr>
                <w:sz w:val="23"/>
                <w:szCs w:val="23"/>
                <w:lang w:val="en-US"/>
              </w:rPr>
            </w:pPr>
            <w:r w:rsidRPr="00590383">
              <w:rPr>
                <w:sz w:val="23"/>
                <w:szCs w:val="23"/>
                <w:lang w:val="en-US"/>
              </w:rPr>
              <w:t xml:space="preserve">BBB+(RU)/ ruBBB+ </w:t>
            </w:r>
            <w:r w:rsidRPr="00590383">
              <w:rPr>
                <w:sz w:val="23"/>
                <w:szCs w:val="23"/>
              </w:rPr>
              <w:t>или</w:t>
            </w:r>
            <w:r w:rsidRPr="00590383">
              <w:rPr>
                <w:sz w:val="23"/>
                <w:szCs w:val="23"/>
                <w:lang w:val="en-US"/>
              </w:rPr>
              <w:t xml:space="preserve"> BBB(RU)/ ruBBB </w:t>
            </w:r>
          </w:p>
        </w:tc>
        <w:tc>
          <w:tcPr>
            <w:tcW w:w="4833" w:type="dxa"/>
          </w:tcPr>
          <w:p w:rsidR="00913047" w:rsidRPr="00590383" w:rsidRDefault="00913047" w:rsidP="00A50B93">
            <w:pPr>
              <w:pStyle w:val="Default"/>
              <w:rPr>
                <w:sz w:val="23"/>
                <w:szCs w:val="23"/>
              </w:rPr>
            </w:pPr>
            <w:r w:rsidRPr="00590383">
              <w:rPr>
                <w:sz w:val="23"/>
                <w:szCs w:val="23"/>
              </w:rPr>
              <w:t>- собственные средства (капитал) банка-гаранта</w:t>
            </w:r>
            <w:r w:rsidRPr="00590383">
              <w:rPr>
                <w:sz w:val="16"/>
                <w:szCs w:val="16"/>
              </w:rPr>
              <w:t xml:space="preserve"> </w:t>
            </w:r>
            <w:r w:rsidRPr="00590383">
              <w:rPr>
                <w:sz w:val="23"/>
                <w:szCs w:val="23"/>
              </w:rPr>
              <w:t>превышает либо равен 10 млрд. рублей</w:t>
            </w:r>
          </w:p>
        </w:tc>
      </w:tr>
      <w:tr w:rsidR="00913047" w:rsidRPr="00590383" w:rsidTr="00A50B93">
        <w:trPr>
          <w:trHeight w:val="436"/>
        </w:trPr>
        <w:tc>
          <w:tcPr>
            <w:tcW w:w="4833" w:type="dxa"/>
          </w:tcPr>
          <w:p w:rsidR="00913047" w:rsidRPr="00590383" w:rsidRDefault="00913047" w:rsidP="00A50B93">
            <w:pPr>
              <w:pStyle w:val="Default"/>
              <w:rPr>
                <w:sz w:val="23"/>
                <w:szCs w:val="23"/>
              </w:rPr>
            </w:pPr>
            <w:r w:rsidRPr="00590383">
              <w:rPr>
                <w:sz w:val="23"/>
                <w:szCs w:val="23"/>
              </w:rPr>
              <w:t xml:space="preserve">BBB-(RU)/ruBBB- </w:t>
            </w:r>
          </w:p>
        </w:tc>
        <w:tc>
          <w:tcPr>
            <w:tcW w:w="4833" w:type="dxa"/>
          </w:tcPr>
          <w:p w:rsidR="00913047" w:rsidRPr="00590383" w:rsidRDefault="00913047" w:rsidP="00A50B93">
            <w:pPr>
              <w:pStyle w:val="Default"/>
              <w:rPr>
                <w:sz w:val="23"/>
                <w:szCs w:val="23"/>
              </w:rPr>
            </w:pPr>
            <w:r w:rsidRPr="00590383">
              <w:rPr>
                <w:sz w:val="23"/>
                <w:szCs w:val="23"/>
              </w:rPr>
              <w:t>- собственные средства (капитал) банка-гаранта</w:t>
            </w:r>
            <w:r w:rsidRPr="00590383">
              <w:rPr>
                <w:sz w:val="16"/>
                <w:szCs w:val="16"/>
              </w:rPr>
              <w:t xml:space="preserve"> </w:t>
            </w:r>
            <w:r w:rsidRPr="00590383">
              <w:rPr>
                <w:sz w:val="23"/>
                <w:szCs w:val="23"/>
              </w:rPr>
              <w:t xml:space="preserve">превышает либо равен 10 млрд. рублей, </w:t>
            </w:r>
          </w:p>
          <w:p w:rsidR="00913047" w:rsidRPr="00590383" w:rsidRDefault="00913047" w:rsidP="00A50B93">
            <w:pPr>
              <w:pStyle w:val="Default"/>
              <w:rPr>
                <w:sz w:val="23"/>
                <w:szCs w:val="23"/>
              </w:rPr>
            </w:pPr>
            <w:r w:rsidRPr="00590383">
              <w:rPr>
                <w:sz w:val="23"/>
                <w:szCs w:val="23"/>
              </w:rPr>
              <w:t xml:space="preserve">- прогноз рейтинга «стабильный» или «позитивный» </w:t>
            </w:r>
          </w:p>
        </w:tc>
      </w:tr>
    </w:tbl>
    <w:p w:rsidR="00913047" w:rsidRPr="00590383" w:rsidRDefault="00913047" w:rsidP="00913047">
      <w:pPr>
        <w:pStyle w:val="afffff6"/>
        <w:numPr>
          <w:ilvl w:val="0"/>
          <w:numId w:val="62"/>
        </w:numPr>
        <w:ind w:left="0" w:firstLine="567"/>
        <w:jc w:val="both"/>
      </w:pPr>
      <w:r w:rsidRPr="00590383">
        <w:t>отсутствие у гаранта в течение предшествующих 24 месяцев прецедентов просрочки исполнения платежных обязательств перед Обществом по независимым гарантиям, выданным принципалу, предоставляющему независимую гарантию.</w:t>
      </w:r>
    </w:p>
    <w:p w:rsidR="00913047" w:rsidRPr="00590383" w:rsidRDefault="00913047" w:rsidP="00913047">
      <w:pPr>
        <w:pStyle w:val="32"/>
        <w:keepNext w:val="0"/>
        <w:widowControl w:val="0"/>
        <w:numPr>
          <w:ilvl w:val="2"/>
          <w:numId w:val="1"/>
        </w:numPr>
        <w:tabs>
          <w:tab w:val="clear" w:pos="596"/>
        </w:tabs>
        <w:spacing w:before="0" w:after="0"/>
        <w:ind w:left="0" w:firstLine="567"/>
        <w:rPr>
          <w:rFonts w:ascii="Times New Roman" w:hAnsi="Times New Roman" w:cs="Times New Roman"/>
          <w:b w:val="0"/>
        </w:rPr>
      </w:pPr>
      <w:r w:rsidRPr="00590383">
        <w:rPr>
          <w:rFonts w:ascii="Times New Roman" w:hAnsi="Times New Roman" w:cs="Times New Roman"/>
          <w:b w:val="0"/>
        </w:rPr>
        <w:t>Общая сумма гарантий от одного банка - гаранта, принятых Обществом в обеспечение обязательств одного принципала, не должна превышать:</w:t>
      </w:r>
    </w:p>
    <w:p w:rsidR="00913047" w:rsidRPr="00590383" w:rsidRDefault="00913047" w:rsidP="00913047">
      <w:pPr>
        <w:pStyle w:val="afffff6"/>
        <w:numPr>
          <w:ilvl w:val="0"/>
          <w:numId w:val="63"/>
        </w:numPr>
        <w:ind w:left="0" w:firstLine="567"/>
        <w:jc w:val="both"/>
      </w:pPr>
      <w:r w:rsidRPr="00590383">
        <w:t>если банк -гарант находится под контролем Российской Федерации или Центрального Банка Российской Федерации: 5% от объема собственных средства (капитала) банка-гаранта;</w:t>
      </w:r>
    </w:p>
    <w:p w:rsidR="00913047" w:rsidRPr="00590383" w:rsidRDefault="00913047" w:rsidP="00913047">
      <w:pPr>
        <w:pStyle w:val="afffff6"/>
        <w:numPr>
          <w:ilvl w:val="0"/>
          <w:numId w:val="63"/>
        </w:numPr>
        <w:ind w:left="0" w:firstLine="567"/>
        <w:jc w:val="both"/>
      </w:pPr>
      <w:r w:rsidRPr="00590383">
        <w:t>если банк -гарант имеет хотя бы рейтинг на уровне не ниже A-(RU)/ruA-: 5% от объема собственных средства (капитала) банка-гаранта;</w:t>
      </w:r>
    </w:p>
    <w:p w:rsidR="00913047" w:rsidRPr="00590383" w:rsidRDefault="00913047" w:rsidP="00913047">
      <w:pPr>
        <w:pStyle w:val="afffff6"/>
        <w:numPr>
          <w:ilvl w:val="0"/>
          <w:numId w:val="63"/>
        </w:numPr>
        <w:ind w:left="0" w:firstLine="567"/>
        <w:jc w:val="both"/>
      </w:pPr>
      <w:r w:rsidRPr="00590383">
        <w:t>в остальных случаях: 2% от капитала объема собственных средства (капитала) банка-гаранта.</w:t>
      </w:r>
    </w:p>
    <w:p w:rsidR="00AE1C9F" w:rsidRPr="00590383" w:rsidRDefault="00AE1C9F" w:rsidP="00876FF2">
      <w:pPr>
        <w:pStyle w:val="21"/>
        <w:keepNext w:val="0"/>
        <w:numPr>
          <w:ilvl w:val="1"/>
          <w:numId w:val="1"/>
        </w:numPr>
        <w:spacing w:after="0"/>
        <w:ind w:left="0" w:firstLine="567"/>
        <w:jc w:val="both"/>
        <w:rPr>
          <w:sz w:val="24"/>
          <w:szCs w:val="24"/>
        </w:rPr>
      </w:pPr>
      <w:bookmarkStart w:id="153" w:name="_Toc177741101"/>
      <w:r w:rsidRPr="00590383">
        <w:rPr>
          <w:sz w:val="24"/>
          <w:szCs w:val="24"/>
        </w:rPr>
        <w:t>Отказ от заключения договора</w:t>
      </w:r>
      <w:bookmarkEnd w:id="153"/>
    </w:p>
    <w:p w:rsidR="009471D8" w:rsidRPr="00590383" w:rsidRDefault="009471D8"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Заказчик отказывается от заключения договора с победителем (единственным участником закупки, с которым планируется заключить договора)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документации о закупке или предоставил недостоверную информацию (сведения) в отношении своего соответствия указанным требованиям.</w:t>
      </w:r>
    </w:p>
    <w:p w:rsidR="009471D8" w:rsidRPr="00590383" w:rsidRDefault="009471D8" w:rsidP="00876FF2">
      <w:pPr>
        <w:pStyle w:val="32"/>
        <w:keepNext w:val="0"/>
        <w:numPr>
          <w:ilvl w:val="2"/>
          <w:numId w:val="1"/>
        </w:numPr>
        <w:spacing w:before="0" w:after="0"/>
        <w:ind w:left="0" w:firstLine="567"/>
        <w:rPr>
          <w:rFonts w:ascii="Times New Roman" w:hAnsi="Times New Roman" w:cs="Times New Roman"/>
          <w:b w:val="0"/>
          <w:bCs w:val="0"/>
        </w:rPr>
      </w:pPr>
      <w:bookmarkStart w:id="154" w:name="_Ref302129490"/>
      <w:r w:rsidRPr="00590383">
        <w:rPr>
          <w:rFonts w:ascii="Times New Roman" w:hAnsi="Times New Roman" w:cs="Times New Roman"/>
          <w:b w:val="0"/>
          <w:bCs w:val="0"/>
        </w:rPr>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154"/>
    </w:p>
    <w:p w:rsidR="009471D8" w:rsidRPr="00590383" w:rsidRDefault="009471D8" w:rsidP="00455CC3">
      <w:pPr>
        <w:pStyle w:val="31"/>
        <w:widowControl w:val="0"/>
        <w:numPr>
          <w:ilvl w:val="0"/>
          <w:numId w:val="16"/>
        </w:numPr>
        <w:tabs>
          <w:tab w:val="left" w:pos="0"/>
        </w:tabs>
        <w:snapToGrid/>
        <w:ind w:left="0" w:firstLine="567"/>
        <w:rPr>
          <w:sz w:val="24"/>
          <w:szCs w:val="24"/>
        </w:rPr>
      </w:pPr>
      <w:r w:rsidRPr="00590383">
        <w:rPr>
          <w:sz w:val="24"/>
          <w:szCs w:val="24"/>
        </w:rPr>
        <w:t>уклонения или отказа участника закупки от заключения договора, в том числе путем предложения Заказчику внести существенные изменения, ухудшающие для Заказчика условия договора;</w:t>
      </w:r>
    </w:p>
    <w:p w:rsidR="009471D8" w:rsidRPr="00590383" w:rsidRDefault="009471D8" w:rsidP="00455CC3">
      <w:pPr>
        <w:pStyle w:val="Default"/>
        <w:numPr>
          <w:ilvl w:val="0"/>
          <w:numId w:val="16"/>
        </w:numPr>
        <w:tabs>
          <w:tab w:val="left" w:pos="1418"/>
        </w:tabs>
        <w:ind w:left="0" w:firstLine="567"/>
        <w:jc w:val="both"/>
        <w:rPr>
          <w:smallCaps/>
          <w:color w:val="auto"/>
        </w:rPr>
      </w:pPr>
      <w:r w:rsidRPr="00590383">
        <w:t>непредоставления или предоставление с нарушением условий, установленных действующим законодательством, до заключения договора Заказчику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bookmarkEnd w:id="129"/>
    <w:p w:rsidR="00570961" w:rsidRPr="00590383" w:rsidRDefault="00E45D5D"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В случае если победитель закупки будет признан уклонившимся от заключения договора, Заказчик на основании решения Закупочной комиссии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5F4930" w:rsidRPr="00590383">
        <w:rPr>
          <w:rFonts w:ascii="Times New Roman" w:hAnsi="Times New Roman" w:cs="Times New Roman"/>
          <w:b w:val="0"/>
          <w:bCs w:val="0"/>
        </w:rPr>
        <w:t xml:space="preserve"> В этом случае такой участник закупки обязан заключить договор с Заказчиком</w:t>
      </w:r>
      <w:r w:rsidR="0029032A" w:rsidRPr="00590383">
        <w:rPr>
          <w:rFonts w:ascii="Times New Roman" w:hAnsi="Times New Roman" w:cs="Times New Roman"/>
          <w:b w:val="0"/>
          <w:bCs w:val="0"/>
        </w:rPr>
        <w:t>,</w:t>
      </w:r>
      <w:r w:rsidR="0029032A" w:rsidRPr="00590383">
        <w:rPr>
          <w:rFonts w:asciiTheme="minorHAnsi" w:eastAsiaTheme="minorHAnsi" w:hAnsiTheme="minorHAnsi" w:cstheme="minorBidi"/>
          <w:b w:val="0"/>
          <w:bCs w:val="0"/>
          <w:sz w:val="22"/>
          <w:szCs w:val="22"/>
          <w:lang w:eastAsia="en-US"/>
        </w:rPr>
        <w:t xml:space="preserve"> </w:t>
      </w:r>
      <w:r w:rsidR="0029032A" w:rsidRPr="00590383">
        <w:rPr>
          <w:rFonts w:ascii="Times New Roman" w:hAnsi="Times New Roman" w:cs="Times New Roman"/>
          <w:b w:val="0"/>
          <w:bCs w:val="0"/>
        </w:rPr>
        <w:t>при обращении к нему Заказчика с предложением заключить договор.</w:t>
      </w:r>
    </w:p>
    <w:p w:rsidR="00B714E1" w:rsidRPr="00590383" w:rsidRDefault="00B714E1" w:rsidP="00B714E1">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В случае уклонения или отказа участника от заключения договора (в том числе участника, сделавшего второе по приоритетности предложение, в случае заключения с ним договора в результате отказа участника, первоначально признанного победителем) Заказчик направляет сведения о таком участнике в федеральный орган исполнительной власти, уполномоченным Правительством Российской Федерации,</w:t>
      </w:r>
      <w:r w:rsidRPr="00590383" w:rsidDel="007E59ED">
        <w:rPr>
          <w:rFonts w:ascii="Times New Roman" w:hAnsi="Times New Roman" w:cs="Times New Roman"/>
          <w:b w:val="0"/>
          <w:bCs w:val="0"/>
        </w:rPr>
        <w:t xml:space="preserve"> </w:t>
      </w:r>
      <w:r w:rsidRPr="00590383">
        <w:rPr>
          <w:rFonts w:ascii="Times New Roman" w:hAnsi="Times New Roman" w:cs="Times New Roman"/>
          <w:b w:val="0"/>
          <w:bCs w:val="0"/>
        </w:rPr>
        <w:t>для включения в реестр недобросовестных поставщиков в порядке, предусмотренном действующим законодательством.</w:t>
      </w:r>
    </w:p>
    <w:p w:rsidR="007633E7" w:rsidRPr="00590383" w:rsidRDefault="00AE1C9F" w:rsidP="00876FF2">
      <w:pPr>
        <w:pStyle w:val="21"/>
        <w:keepNext w:val="0"/>
        <w:numPr>
          <w:ilvl w:val="1"/>
          <w:numId w:val="1"/>
        </w:numPr>
        <w:spacing w:after="0"/>
        <w:ind w:left="0" w:firstLine="567"/>
        <w:jc w:val="both"/>
        <w:rPr>
          <w:sz w:val="24"/>
          <w:szCs w:val="24"/>
        </w:rPr>
      </w:pPr>
      <w:bookmarkStart w:id="155" w:name="_Toc177741102"/>
      <w:r w:rsidRPr="00590383">
        <w:rPr>
          <w:sz w:val="24"/>
          <w:szCs w:val="24"/>
        </w:rPr>
        <w:t>Изменение и</w:t>
      </w:r>
      <w:r w:rsidR="001F5C18" w:rsidRPr="00590383">
        <w:rPr>
          <w:sz w:val="24"/>
          <w:szCs w:val="24"/>
        </w:rPr>
        <w:t xml:space="preserve"> расторжение </w:t>
      </w:r>
      <w:r w:rsidRPr="00590383">
        <w:rPr>
          <w:sz w:val="24"/>
          <w:szCs w:val="24"/>
        </w:rPr>
        <w:t>д</w:t>
      </w:r>
      <w:r w:rsidR="001F5C18" w:rsidRPr="00590383">
        <w:rPr>
          <w:sz w:val="24"/>
          <w:szCs w:val="24"/>
        </w:rPr>
        <w:t>оговора</w:t>
      </w:r>
      <w:bookmarkEnd w:id="155"/>
    </w:p>
    <w:p w:rsidR="00570961" w:rsidRPr="00590383" w:rsidRDefault="00570961"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Заказчика.</w:t>
      </w:r>
    </w:p>
    <w:p w:rsidR="007633E7" w:rsidRPr="00590383" w:rsidRDefault="009471D8" w:rsidP="00876FF2">
      <w:pPr>
        <w:pStyle w:val="32"/>
        <w:keepNext w:val="0"/>
        <w:numPr>
          <w:ilvl w:val="2"/>
          <w:numId w:val="1"/>
        </w:numPr>
        <w:spacing w:before="0" w:after="0"/>
        <w:ind w:left="0" w:firstLine="567"/>
        <w:rPr>
          <w:rFonts w:ascii="Times New Roman" w:hAnsi="Times New Roman" w:cs="Times New Roman"/>
          <w:b w:val="0"/>
          <w:bCs w:val="0"/>
        </w:rPr>
      </w:pPr>
      <w:bookmarkStart w:id="156" w:name="_Ref119429963"/>
      <w:r w:rsidRPr="00590383">
        <w:rPr>
          <w:rFonts w:ascii="Times New Roman" w:hAnsi="Times New Roman" w:cs="Times New Roman"/>
          <w:b w:val="0"/>
          <w:bCs w:val="0"/>
        </w:rPr>
        <w:t>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
    <w:p w:rsidR="009471D8" w:rsidRPr="00590383" w:rsidRDefault="009471D8"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При исполнении договоров на поставку товаров (выполнение работ, оказание услуг) поставщик (исполнитель, подрядчик)</w:t>
      </w:r>
      <w:r w:rsidR="008F0965" w:rsidRPr="00590383">
        <w:rPr>
          <w:rFonts w:ascii="Times New Roman" w:hAnsi="Times New Roman" w:cs="Times New Roman"/>
          <w:b w:val="0"/>
          <w:bCs w:val="0"/>
        </w:rPr>
        <w:t>, при условии исполнения обязательств по договору</w:t>
      </w:r>
      <w:r w:rsidRPr="00590383">
        <w:rPr>
          <w:rFonts w:ascii="Times New Roman" w:hAnsi="Times New Roman" w:cs="Times New Roman"/>
          <w:b w:val="0"/>
          <w:bCs w:val="0"/>
        </w:rPr>
        <w:t xml:space="preserve"> вправе переуступить право требования (факторинг) в пользу иного лица (финансового агента, фактора).</w:t>
      </w:r>
    </w:p>
    <w:p w:rsidR="009471D8" w:rsidRPr="00590383" w:rsidRDefault="009471D8"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w:t>
      </w:r>
      <w:r w:rsidR="005872FB" w:rsidRPr="00590383">
        <w:rPr>
          <w:rFonts w:ascii="Times New Roman" w:hAnsi="Times New Roman" w:cs="Times New Roman"/>
          <w:b w:val="0"/>
          <w:bCs w:val="0"/>
        </w:rPr>
        <w:t>.09.</w:t>
      </w:r>
      <w:r w:rsidRPr="00590383">
        <w:rPr>
          <w:rFonts w:ascii="Times New Roman" w:hAnsi="Times New Roman" w:cs="Times New Roman"/>
          <w:b w:val="0"/>
          <w:bCs w:val="0"/>
        </w:rPr>
        <w:t>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r w:rsidR="00570961" w:rsidRPr="00590383">
        <w:rPr>
          <w:rFonts w:ascii="Times New Roman" w:hAnsi="Times New Roman" w:cs="Times New Roman"/>
          <w:b w:val="0"/>
          <w:bCs w:val="0"/>
        </w:rPr>
        <w:t>.</w:t>
      </w:r>
    </w:p>
    <w:bookmarkEnd w:id="156"/>
    <w:p w:rsidR="00F04CF5" w:rsidRPr="00590383" w:rsidRDefault="009471D8" w:rsidP="00876FF2">
      <w:pPr>
        <w:pStyle w:val="32"/>
        <w:keepNext w:val="0"/>
        <w:numPr>
          <w:ilvl w:val="2"/>
          <w:numId w:val="1"/>
        </w:numPr>
        <w:spacing w:before="0" w:after="0"/>
        <w:ind w:left="0" w:firstLine="567"/>
        <w:rPr>
          <w:rFonts w:ascii="Times New Roman" w:hAnsi="Times New Roman" w:cs="Times New Roman"/>
          <w:b w:val="0"/>
          <w:bCs w:val="0"/>
        </w:rPr>
      </w:pPr>
      <w:r w:rsidRPr="00590383">
        <w:rPr>
          <w:rFonts w:ascii="Times New Roman" w:hAnsi="Times New Roman" w:cs="Times New Roman"/>
          <w:b w:val="0"/>
          <w:bCs w:val="0"/>
        </w:rPr>
        <w:t>Расторжение договора</w:t>
      </w:r>
      <w:r w:rsidR="00225420" w:rsidRPr="00590383">
        <w:rPr>
          <w:rFonts w:ascii="Times New Roman" w:hAnsi="Times New Roman" w:cs="Times New Roman"/>
          <w:b w:val="0"/>
          <w:bCs w:val="0"/>
        </w:rPr>
        <w:t>, в том числе односторонний отказ от договора</w:t>
      </w:r>
      <w:r w:rsidRPr="00590383">
        <w:rPr>
          <w:rFonts w:ascii="Times New Roman" w:hAnsi="Times New Roman" w:cs="Times New Roman"/>
          <w:b w:val="0"/>
          <w:bCs w:val="0"/>
        </w:rPr>
        <w:t xml:space="preserve"> допускается по основаниям и в порядке, предусмотренном действующим законодательством и договором</w:t>
      </w:r>
      <w:r w:rsidR="008E5A33" w:rsidRPr="00590383">
        <w:rPr>
          <w:rFonts w:ascii="Times New Roman" w:hAnsi="Times New Roman" w:cs="Times New Roman"/>
          <w:b w:val="0"/>
          <w:bCs w:val="0"/>
        </w:rPr>
        <w:t>.</w:t>
      </w:r>
    </w:p>
    <w:p w:rsidR="007900EF" w:rsidRPr="00590383" w:rsidRDefault="007900EF" w:rsidP="00570961">
      <w:pPr>
        <w:pStyle w:val="21"/>
        <w:keepNext w:val="0"/>
        <w:tabs>
          <w:tab w:val="clear" w:pos="576"/>
        </w:tabs>
        <w:suppressAutoHyphens/>
        <w:spacing w:after="0"/>
        <w:ind w:left="0" w:firstLine="567"/>
        <w:jc w:val="both"/>
        <w:rPr>
          <w:b w:val="0"/>
        </w:rPr>
      </w:pPr>
      <w:r w:rsidRPr="00590383">
        <w:rPr>
          <w:b w:val="0"/>
        </w:rPr>
        <w:br w:type="page"/>
      </w:r>
    </w:p>
    <w:p w:rsidR="007633E7" w:rsidRPr="00590383" w:rsidRDefault="007633E7" w:rsidP="00FA1AA1">
      <w:pPr>
        <w:pStyle w:val="11"/>
        <w:numPr>
          <w:ilvl w:val="0"/>
          <w:numId w:val="6"/>
        </w:numPr>
        <w:spacing w:before="0" w:after="0"/>
        <w:ind w:left="0" w:firstLine="567"/>
        <w:rPr>
          <w:rStyle w:val="15"/>
          <w:b/>
          <w:bCs/>
          <w:sz w:val="24"/>
          <w:szCs w:val="24"/>
        </w:rPr>
      </w:pPr>
      <w:bookmarkStart w:id="157" w:name="_РАЗДЕЛ_I_3_ИНФОРМАЦИОННАЯ_КАРТА_КОН"/>
      <w:bookmarkStart w:id="158" w:name="_Ref119427269"/>
      <w:bookmarkStart w:id="159" w:name="_Toc166101214"/>
      <w:bookmarkStart w:id="160" w:name="_Toc177641456"/>
      <w:bookmarkStart w:id="161" w:name="_Toc177741103"/>
      <w:bookmarkEnd w:id="157"/>
      <w:r w:rsidRPr="00590383">
        <w:rPr>
          <w:rStyle w:val="15"/>
          <w:b/>
          <w:bCs/>
          <w:sz w:val="24"/>
          <w:szCs w:val="24"/>
        </w:rPr>
        <w:t xml:space="preserve">ИНФОРМАЦИОННАЯ КАРТА </w:t>
      </w:r>
      <w:bookmarkEnd w:id="158"/>
      <w:bookmarkEnd w:id="159"/>
      <w:r w:rsidR="0006345E" w:rsidRPr="00590383">
        <w:rPr>
          <w:rStyle w:val="15"/>
          <w:b/>
          <w:bCs/>
          <w:sz w:val="24"/>
          <w:szCs w:val="24"/>
        </w:rPr>
        <w:t>ЗАКУПКИ</w:t>
      </w:r>
      <w:bookmarkEnd w:id="160"/>
      <w:bookmarkEnd w:id="161"/>
    </w:p>
    <w:p w:rsidR="007633E7" w:rsidRPr="00590383" w:rsidRDefault="007633E7" w:rsidP="00FA1AA1"/>
    <w:p w:rsidR="007633E7" w:rsidRPr="00590383" w:rsidRDefault="007633E7" w:rsidP="0037586E">
      <w:pPr>
        <w:ind w:firstLine="567"/>
      </w:pPr>
      <w:r w:rsidRPr="00590383">
        <w:t xml:space="preserve">В части II «ИНФОРМАЦИОННАЯ КАРТА </w:t>
      </w:r>
      <w:r w:rsidR="0006345E" w:rsidRPr="00590383">
        <w:t>ЗАКУПКИ</w:t>
      </w:r>
      <w:r w:rsidRPr="00590383">
        <w:t xml:space="preserve">» содержится информация </w:t>
      </w:r>
      <w:r w:rsidRPr="00590383">
        <w:rPr>
          <w:kern w:val="28"/>
        </w:rPr>
        <w:t>для данного конкретного конкурса, которая уточняет, разъясняет и дополняет</w:t>
      </w:r>
      <w:r w:rsidRPr="00590383">
        <w:t xml:space="preserve"> положения </w:t>
      </w:r>
      <w:r w:rsidR="00B74D5A" w:rsidRPr="00590383">
        <w:t xml:space="preserve">части </w:t>
      </w:r>
      <w:r w:rsidR="00B74D5A" w:rsidRPr="00590383">
        <w:rPr>
          <w:lang w:val="en-US"/>
        </w:rPr>
        <w:t>I</w:t>
      </w:r>
      <w:r w:rsidRPr="00590383">
        <w:t xml:space="preserve"> «ОБЩИЕ УСЛОВИЯ ПРОВЕДЕНИЯ </w:t>
      </w:r>
      <w:r w:rsidR="0006345E" w:rsidRPr="00590383">
        <w:t>ЗАКУПКИ</w:t>
      </w:r>
      <w:r w:rsidRPr="00590383">
        <w:t xml:space="preserve">». </w:t>
      </w:r>
    </w:p>
    <w:p w:rsidR="007633E7" w:rsidRPr="00590383" w:rsidRDefault="007633E7" w:rsidP="0037586E">
      <w:pPr>
        <w:ind w:firstLine="567"/>
      </w:pPr>
      <w:r w:rsidRPr="00590383">
        <w:t xml:space="preserve">При возникновении противоречия между положениями части </w:t>
      </w:r>
      <w:r w:rsidR="00BB31B1" w:rsidRPr="00590383">
        <w:rPr>
          <w:lang w:val="en-US"/>
        </w:rPr>
        <w:t>I</w:t>
      </w:r>
      <w:r w:rsidR="00D022F0" w:rsidRPr="00590383">
        <w:t xml:space="preserve"> </w:t>
      </w:r>
      <w:r w:rsidRPr="00590383">
        <w:t xml:space="preserve">«ОБЩИЕ УСЛОВИЯ ПРОВЕДЕНИЯ </w:t>
      </w:r>
      <w:r w:rsidR="0006345E" w:rsidRPr="00590383">
        <w:t>ЗАКУПКИ</w:t>
      </w:r>
      <w:r w:rsidRPr="00590383">
        <w:t xml:space="preserve">» и части II «ИНФОРМАЦИОННАЯ КАРТА </w:t>
      </w:r>
      <w:r w:rsidR="0006345E" w:rsidRPr="00590383">
        <w:t>ЗАКУПКИ</w:t>
      </w:r>
      <w:r w:rsidRPr="00590383">
        <w:t>», применяются положения Части II.</w:t>
      </w:r>
    </w:p>
    <w:tbl>
      <w:tblPr>
        <w:tblpPr w:leftFromText="180" w:rightFromText="180" w:vertAnchor="text" w:tblpXSpec="center" w:tblpY="1"/>
        <w:tblOverlap w:val="never"/>
        <w:tblW w:w="10485" w:type="dxa"/>
        <w:jc w:val="center"/>
        <w:tblLayout w:type="fixed"/>
        <w:tblLook w:val="0000" w:firstRow="0" w:lastRow="0" w:firstColumn="0" w:lastColumn="0" w:noHBand="0" w:noVBand="0"/>
      </w:tblPr>
      <w:tblGrid>
        <w:gridCol w:w="704"/>
        <w:gridCol w:w="1560"/>
        <w:gridCol w:w="2664"/>
        <w:gridCol w:w="29"/>
        <w:gridCol w:w="5528"/>
      </w:tblGrid>
      <w:tr w:rsidR="00C90121" w:rsidRPr="00590383" w:rsidTr="00C40080">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C90121" w:rsidRPr="00590383" w:rsidRDefault="00C90121" w:rsidP="00C40080">
            <w:pPr>
              <w:keepNext/>
              <w:keepLines/>
              <w:widowControl w:val="0"/>
              <w:suppressLineNumbers/>
              <w:suppressAutoHyphens/>
              <w:spacing w:after="0"/>
              <w:jc w:val="center"/>
              <w:rPr>
                <w:b/>
                <w:bCs/>
                <w:sz w:val="20"/>
                <w:szCs w:val="20"/>
              </w:rPr>
            </w:pPr>
            <w:r w:rsidRPr="00590383">
              <w:rPr>
                <w:b/>
                <w:bCs/>
                <w:sz w:val="20"/>
                <w:szCs w:val="20"/>
              </w:rPr>
              <w:t>№</w:t>
            </w:r>
          </w:p>
          <w:p w:rsidR="00C90121" w:rsidRPr="00590383" w:rsidRDefault="00C90121" w:rsidP="00C40080">
            <w:pPr>
              <w:keepNext/>
              <w:keepLines/>
              <w:widowControl w:val="0"/>
              <w:suppressLineNumbers/>
              <w:suppressAutoHyphens/>
              <w:spacing w:after="0"/>
              <w:jc w:val="center"/>
              <w:rPr>
                <w:b/>
                <w:bCs/>
                <w:sz w:val="20"/>
                <w:szCs w:val="20"/>
              </w:rPr>
            </w:pPr>
            <w:r w:rsidRPr="00590383">
              <w:rPr>
                <w:b/>
                <w:bCs/>
                <w:sz w:val="20"/>
                <w:szCs w:val="20"/>
              </w:rPr>
              <w:t>пункта</w:t>
            </w:r>
          </w:p>
        </w:tc>
        <w:tc>
          <w:tcPr>
            <w:tcW w:w="1560" w:type="dxa"/>
            <w:tcBorders>
              <w:top w:val="single" w:sz="4" w:space="0" w:color="auto"/>
              <w:left w:val="single" w:sz="4" w:space="0" w:color="auto"/>
              <w:bottom w:val="single" w:sz="4" w:space="0" w:color="auto"/>
              <w:right w:val="single" w:sz="4" w:space="0" w:color="auto"/>
            </w:tcBorders>
            <w:vAlign w:val="center"/>
          </w:tcPr>
          <w:p w:rsidR="00C90121" w:rsidRPr="00590383" w:rsidRDefault="00C90121" w:rsidP="00BB31B1">
            <w:pPr>
              <w:keepNext/>
              <w:keepLines/>
              <w:widowControl w:val="0"/>
              <w:suppressLineNumbers/>
              <w:suppressAutoHyphens/>
              <w:spacing w:after="0"/>
              <w:jc w:val="center"/>
              <w:rPr>
                <w:b/>
                <w:bCs/>
                <w:sz w:val="20"/>
                <w:szCs w:val="20"/>
              </w:rPr>
            </w:pPr>
            <w:r w:rsidRPr="00590383">
              <w:rPr>
                <w:b/>
                <w:bCs/>
                <w:sz w:val="20"/>
                <w:szCs w:val="20"/>
              </w:rPr>
              <w:t>Ссылка на разделы, подразделы, пункты и подпункты части «</w:t>
            </w:r>
            <w:r w:rsidR="00DB4679" w:rsidRPr="00590383">
              <w:fldChar w:fldCharType="begin"/>
            </w:r>
            <w:r w:rsidR="00DB4679" w:rsidRPr="00590383">
              <w:instrText xml:space="preserve"> REF _Ref166642713 \h  \* MERGEFORMAT </w:instrText>
            </w:r>
            <w:r w:rsidR="00DB4679" w:rsidRPr="00590383">
              <w:fldChar w:fldCharType="separate"/>
            </w:r>
            <w:r w:rsidR="008B0D9D" w:rsidRPr="00590383">
              <w:rPr>
                <w:sz w:val="20"/>
                <w:szCs w:val="20"/>
              </w:rPr>
              <w:t xml:space="preserve">ОБЩИЕ УСЛОВИЯ ПРОВЕДЕНИЯ </w:t>
            </w:r>
            <w:r w:rsidR="00DB4679" w:rsidRPr="00590383">
              <w:fldChar w:fldCharType="end"/>
            </w:r>
            <w:r w:rsidRPr="00590383">
              <w:rPr>
                <w:b/>
                <w:bCs/>
                <w:sz w:val="20"/>
                <w:szCs w:val="20"/>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90121" w:rsidRPr="00590383" w:rsidRDefault="00C90121" w:rsidP="00C40080">
            <w:pPr>
              <w:keepNext/>
              <w:keepLines/>
              <w:widowControl w:val="0"/>
              <w:suppressLineNumbers/>
              <w:suppressAutoHyphens/>
              <w:spacing w:after="0"/>
              <w:jc w:val="center"/>
              <w:rPr>
                <w:b/>
                <w:bCs/>
                <w:sz w:val="20"/>
                <w:szCs w:val="20"/>
              </w:rPr>
            </w:pPr>
            <w:r w:rsidRPr="00590383">
              <w:rPr>
                <w:b/>
                <w:bCs/>
                <w:sz w:val="20"/>
                <w:szCs w:val="20"/>
              </w:rPr>
              <w:t xml:space="preserve">Наименование </w:t>
            </w:r>
          </w:p>
        </w:tc>
        <w:tc>
          <w:tcPr>
            <w:tcW w:w="5528" w:type="dxa"/>
            <w:tcBorders>
              <w:top w:val="single" w:sz="4" w:space="0" w:color="auto"/>
              <w:left w:val="single" w:sz="4" w:space="0" w:color="auto"/>
              <w:bottom w:val="single" w:sz="4" w:space="0" w:color="auto"/>
              <w:right w:val="single" w:sz="4" w:space="0" w:color="auto"/>
            </w:tcBorders>
            <w:vAlign w:val="center"/>
          </w:tcPr>
          <w:p w:rsidR="00C90121" w:rsidRPr="00590383" w:rsidRDefault="00C90121" w:rsidP="00C40080">
            <w:pPr>
              <w:keepNext/>
              <w:keepLines/>
              <w:widowControl w:val="0"/>
              <w:suppressLineNumbers/>
              <w:suppressAutoHyphens/>
              <w:spacing w:after="0"/>
              <w:jc w:val="center"/>
              <w:rPr>
                <w:b/>
                <w:bCs/>
                <w:sz w:val="20"/>
                <w:szCs w:val="20"/>
              </w:rPr>
            </w:pPr>
            <w:r w:rsidRPr="00590383">
              <w:rPr>
                <w:b/>
                <w:bCs/>
                <w:sz w:val="20"/>
                <w:szCs w:val="20"/>
              </w:rPr>
              <w:t>Информация</w:t>
            </w:r>
          </w:p>
        </w:tc>
      </w:tr>
      <w:tr w:rsidR="00C90121" w:rsidRPr="00590383" w:rsidTr="006D7050">
        <w:trPr>
          <w:trHeight w:val="2586"/>
          <w:jc w:val="center"/>
        </w:trPr>
        <w:tc>
          <w:tcPr>
            <w:tcW w:w="704" w:type="dxa"/>
            <w:tcBorders>
              <w:top w:val="single" w:sz="4" w:space="0" w:color="auto"/>
              <w:left w:val="single" w:sz="4" w:space="0" w:color="auto"/>
              <w:bottom w:val="single" w:sz="4" w:space="0" w:color="auto"/>
              <w:right w:val="single" w:sz="4" w:space="0" w:color="auto"/>
            </w:tcBorders>
          </w:tcPr>
          <w:p w:rsidR="00C90121" w:rsidRPr="00590383" w:rsidRDefault="00C90121" w:rsidP="0012728B">
            <w:pPr>
              <w:pStyle w:val="32"/>
              <w:numPr>
                <w:ilvl w:val="0"/>
                <w:numId w:val="9"/>
              </w:numPr>
              <w:tabs>
                <w:tab w:val="left" w:pos="284"/>
              </w:tabs>
              <w:spacing w:before="0" w:after="0"/>
              <w:ind w:hanging="796"/>
              <w:jc w:val="left"/>
              <w:rPr>
                <w:rFonts w:ascii="Times New Roman" w:hAnsi="Times New Roman" w:cs="Times New Roman"/>
              </w:rPr>
            </w:pPr>
            <w:bookmarkStart w:id="162" w:name="_Ref166267282"/>
            <w:bookmarkEnd w:id="162"/>
          </w:p>
        </w:tc>
        <w:tc>
          <w:tcPr>
            <w:tcW w:w="1560" w:type="dxa"/>
            <w:tcBorders>
              <w:top w:val="single" w:sz="4" w:space="0" w:color="auto"/>
              <w:left w:val="single" w:sz="4" w:space="0" w:color="auto"/>
              <w:bottom w:val="single" w:sz="4" w:space="0" w:color="auto"/>
              <w:right w:val="single" w:sz="4" w:space="0" w:color="auto"/>
            </w:tcBorders>
          </w:tcPr>
          <w:p w:rsidR="00C90121" w:rsidRPr="00590383" w:rsidRDefault="00B0444C" w:rsidP="00B0444C">
            <w:pPr>
              <w:keepNext/>
              <w:keepLines/>
              <w:widowControl w:val="0"/>
              <w:suppressLineNumbers/>
              <w:suppressAutoHyphens/>
              <w:spacing w:after="0"/>
            </w:pPr>
            <w:r w:rsidRPr="00590383">
              <w:t>1.2.1</w:t>
            </w:r>
          </w:p>
        </w:tc>
        <w:tc>
          <w:tcPr>
            <w:tcW w:w="2664" w:type="dxa"/>
            <w:tcBorders>
              <w:top w:val="single" w:sz="4" w:space="0" w:color="auto"/>
              <w:left w:val="single" w:sz="4" w:space="0" w:color="auto"/>
              <w:bottom w:val="single" w:sz="4" w:space="0" w:color="auto"/>
              <w:right w:val="single" w:sz="4" w:space="0" w:color="auto"/>
            </w:tcBorders>
          </w:tcPr>
          <w:p w:rsidR="00C90121" w:rsidRPr="00590383" w:rsidRDefault="00BB31B1" w:rsidP="006D7050">
            <w:pPr>
              <w:keepNext/>
              <w:keepLines/>
              <w:widowControl w:val="0"/>
              <w:suppressLineNumbers/>
              <w:suppressAutoHyphens/>
              <w:spacing w:after="0"/>
            </w:pPr>
            <w:r w:rsidRPr="00590383">
              <w:rPr>
                <w:bCs/>
              </w:rPr>
              <w:t>Наименование, место нахождения, почтовый адрес, адрес электронной почты, номер контактного телефона Заказчика</w:t>
            </w:r>
          </w:p>
        </w:tc>
        <w:tc>
          <w:tcPr>
            <w:tcW w:w="5557" w:type="dxa"/>
            <w:gridSpan w:val="2"/>
            <w:tcBorders>
              <w:top w:val="single" w:sz="4" w:space="0" w:color="auto"/>
              <w:left w:val="single" w:sz="4" w:space="0" w:color="auto"/>
              <w:bottom w:val="single" w:sz="4" w:space="0" w:color="auto"/>
              <w:right w:val="single" w:sz="4" w:space="0" w:color="auto"/>
            </w:tcBorders>
          </w:tcPr>
          <w:p w:rsidR="00D71381" w:rsidRPr="00590383" w:rsidRDefault="00D71381" w:rsidP="00D71381">
            <w:r w:rsidRPr="00590383">
              <w:t>Наименование Заказчика:</w:t>
            </w:r>
            <w:r w:rsidR="009842C6" w:rsidRPr="00590383">
              <w:t xml:space="preserve"> </w:t>
            </w:r>
            <w:r w:rsidR="009842C6" w:rsidRPr="00590383">
              <w:rPr>
                <w:bCs/>
                <w:iCs/>
                <w:lang w:eastAsia="ar-SA"/>
              </w:rPr>
              <w:t>Публичное акционерное общество «Россети Сибирь»</w:t>
            </w:r>
            <w:r w:rsidRPr="00590383">
              <w:rPr>
                <w:bCs/>
                <w:iCs/>
                <w:lang w:eastAsia="ar-SA"/>
              </w:rPr>
              <w:t xml:space="preserve"> (</w:t>
            </w:r>
            <w:r w:rsidR="009842C6" w:rsidRPr="00590383">
              <w:rPr>
                <w:bCs/>
                <w:iCs/>
                <w:lang w:eastAsia="ar-SA"/>
              </w:rPr>
              <w:t>ПАО «Россети Сибирь»</w:t>
            </w:r>
            <w:r w:rsidRPr="00590383">
              <w:rPr>
                <w:bCs/>
                <w:iCs/>
                <w:lang w:eastAsia="ar-SA"/>
              </w:rPr>
              <w:t>).</w:t>
            </w:r>
          </w:p>
          <w:p w:rsidR="00D71381" w:rsidRPr="00590383" w:rsidRDefault="00D71381" w:rsidP="00D71381">
            <w:r w:rsidRPr="00590383">
              <w:t xml:space="preserve">Место нахождения и почтовый адрес Заказчика: </w:t>
            </w:r>
            <w:r w:rsidRPr="00590383">
              <w:rPr>
                <w:bCs/>
                <w:lang w:eastAsia="ar-SA"/>
              </w:rPr>
              <w:t>660021, г. Красноярск, ул. Бограда 144а.</w:t>
            </w:r>
          </w:p>
          <w:p w:rsidR="00217473" w:rsidRPr="00915C8F" w:rsidRDefault="00217473" w:rsidP="00217473">
            <w:pPr>
              <w:rPr>
                <w:lang w:val="en-US"/>
              </w:rPr>
            </w:pPr>
            <w:r w:rsidRPr="00590383">
              <w:rPr>
                <w:lang w:val="en-US"/>
              </w:rPr>
              <w:t>E</w:t>
            </w:r>
            <w:r w:rsidRPr="00915C8F">
              <w:rPr>
                <w:lang w:val="en-US"/>
              </w:rPr>
              <w:t>-</w:t>
            </w:r>
            <w:r w:rsidRPr="00590383">
              <w:rPr>
                <w:lang w:val="en-US"/>
              </w:rPr>
              <w:t>mail</w:t>
            </w:r>
            <w:r w:rsidRPr="00915C8F">
              <w:rPr>
                <w:lang w:val="en-US"/>
              </w:rPr>
              <w:t xml:space="preserve">: </w:t>
            </w:r>
            <w:r w:rsidR="00CD7DDA" w:rsidRPr="00590383">
              <w:rPr>
                <w:lang w:val="en-US"/>
              </w:rPr>
              <w:t>Krukov</w:t>
            </w:r>
            <w:r w:rsidR="00CD7DDA" w:rsidRPr="00915C8F">
              <w:rPr>
                <w:lang w:val="en-US"/>
              </w:rPr>
              <w:t>_</w:t>
            </w:r>
            <w:r w:rsidR="00CD7DDA" w:rsidRPr="00590383">
              <w:rPr>
                <w:lang w:val="en-US"/>
              </w:rPr>
              <w:t>AA</w:t>
            </w:r>
            <w:r w:rsidR="00CD7DDA" w:rsidRPr="00915C8F">
              <w:rPr>
                <w:lang w:val="en-US"/>
              </w:rPr>
              <w:t>@</w:t>
            </w:r>
            <w:r w:rsidR="00CD7DDA" w:rsidRPr="00590383">
              <w:rPr>
                <w:lang w:val="en-US"/>
              </w:rPr>
              <w:t>rosseti</w:t>
            </w:r>
            <w:r w:rsidR="00CD7DDA" w:rsidRPr="00915C8F">
              <w:rPr>
                <w:lang w:val="en-US"/>
              </w:rPr>
              <w:t>-</w:t>
            </w:r>
            <w:r w:rsidR="00CD7DDA" w:rsidRPr="00590383">
              <w:rPr>
                <w:lang w:val="en-US"/>
              </w:rPr>
              <w:t>sib</w:t>
            </w:r>
            <w:r w:rsidR="00CD7DDA" w:rsidRPr="00915C8F">
              <w:rPr>
                <w:lang w:val="en-US"/>
              </w:rPr>
              <w:t>.</w:t>
            </w:r>
            <w:r w:rsidR="00CD7DDA" w:rsidRPr="00590383">
              <w:rPr>
                <w:lang w:val="en-US"/>
              </w:rPr>
              <w:t>ru</w:t>
            </w:r>
          </w:p>
          <w:p w:rsidR="00217473" w:rsidRPr="00590383" w:rsidRDefault="00217473" w:rsidP="00217473">
            <w:r w:rsidRPr="00590383">
              <w:t>Тел.: (391) 274-41-42</w:t>
            </w:r>
          </w:p>
          <w:p w:rsidR="009F095F" w:rsidRPr="00590383" w:rsidRDefault="009F095F" w:rsidP="009F095F">
            <w:pPr>
              <w:tabs>
                <w:tab w:val="left" w:pos="851"/>
                <w:tab w:val="left" w:pos="1134"/>
              </w:tabs>
            </w:pPr>
            <w:r w:rsidRPr="00590383">
              <w:t xml:space="preserve">Контактное лицо Заказчика:  </w:t>
            </w:r>
          </w:p>
          <w:p w:rsidR="009F095F" w:rsidRPr="00590383" w:rsidRDefault="009F095F" w:rsidP="009F095F">
            <w:pPr>
              <w:tabs>
                <w:tab w:val="left" w:pos="851"/>
                <w:tab w:val="left" w:pos="1134"/>
              </w:tabs>
            </w:pPr>
            <w:r w:rsidRPr="00590383">
              <w:t>Пономарева Анастасия Михайловна</w:t>
            </w:r>
          </w:p>
          <w:p w:rsidR="009F095F" w:rsidRPr="00590383" w:rsidRDefault="009F095F" w:rsidP="009F095F">
            <w:pPr>
              <w:tabs>
                <w:tab w:val="left" w:pos="851"/>
                <w:tab w:val="left" w:pos="1134"/>
              </w:tabs>
              <w:rPr>
                <w:lang w:val="en-US"/>
              </w:rPr>
            </w:pPr>
            <w:r w:rsidRPr="00590383">
              <w:rPr>
                <w:lang w:val="en-US"/>
              </w:rPr>
              <w:t>E-mail: Ponomareva_AM@rosseti-sib.ru</w:t>
            </w:r>
          </w:p>
          <w:p w:rsidR="00C90121" w:rsidRPr="00590383" w:rsidRDefault="009F095F" w:rsidP="009F095F">
            <w:pPr>
              <w:spacing w:after="0"/>
            </w:pPr>
            <w:r w:rsidRPr="00590383">
              <w:t>Тел.: 8 (391) 259-37-74 доб 3-975</w:t>
            </w:r>
          </w:p>
        </w:tc>
      </w:tr>
      <w:tr w:rsidR="00BB31B1" w:rsidRPr="00590383" w:rsidTr="006757BF">
        <w:trPr>
          <w:trHeight w:val="2112"/>
          <w:jc w:val="center"/>
        </w:trPr>
        <w:tc>
          <w:tcPr>
            <w:tcW w:w="704" w:type="dxa"/>
            <w:tcBorders>
              <w:top w:val="single" w:sz="4" w:space="0" w:color="auto"/>
              <w:left w:val="single" w:sz="4" w:space="0" w:color="auto"/>
              <w:bottom w:val="single" w:sz="4" w:space="0" w:color="auto"/>
              <w:right w:val="single" w:sz="4" w:space="0" w:color="auto"/>
            </w:tcBorders>
          </w:tcPr>
          <w:p w:rsidR="00BB31B1" w:rsidRPr="00590383" w:rsidRDefault="00BB31B1"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B31B1" w:rsidRPr="00590383" w:rsidRDefault="002943EB" w:rsidP="00C40080">
            <w:pPr>
              <w:keepNext/>
              <w:keepLines/>
              <w:widowControl w:val="0"/>
              <w:suppressLineNumbers/>
              <w:suppressAutoHyphens/>
              <w:spacing w:after="0"/>
            </w:pPr>
            <w:r w:rsidRPr="00590383">
              <w:t>1.2.3</w:t>
            </w:r>
          </w:p>
        </w:tc>
        <w:tc>
          <w:tcPr>
            <w:tcW w:w="2664" w:type="dxa"/>
            <w:tcBorders>
              <w:top w:val="single" w:sz="4" w:space="0" w:color="auto"/>
              <w:left w:val="single" w:sz="4" w:space="0" w:color="auto"/>
              <w:bottom w:val="single" w:sz="4" w:space="0" w:color="auto"/>
              <w:right w:val="single" w:sz="4" w:space="0" w:color="auto"/>
            </w:tcBorders>
          </w:tcPr>
          <w:p w:rsidR="00BB31B1" w:rsidRPr="00590383" w:rsidRDefault="00BB31B1" w:rsidP="00C40080">
            <w:pPr>
              <w:keepNext/>
              <w:keepLines/>
              <w:widowControl w:val="0"/>
              <w:suppressLineNumbers/>
              <w:suppressAutoHyphens/>
              <w:spacing w:after="0"/>
              <w:rPr>
                <w:bCs/>
              </w:rPr>
            </w:pPr>
            <w:r w:rsidRPr="00590383">
              <w:rPr>
                <w:bCs/>
              </w:rPr>
              <w:t>Наименование, место нахождения, почтовый адрес, адрес электронной почты, номер контактного телефона Организатора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BB31B1" w:rsidRPr="00590383" w:rsidRDefault="00BB31B1" w:rsidP="00C40080">
            <w:pPr>
              <w:spacing w:after="0"/>
            </w:pPr>
            <w:r w:rsidRPr="00590383">
              <w:rPr>
                <w:i/>
              </w:rPr>
              <w:t>Информация указывается</w:t>
            </w:r>
            <w:r w:rsidRPr="00590383">
              <w:rPr>
                <w:bCs/>
                <w:i/>
              </w:rPr>
              <w:t xml:space="preserve"> в случае, если Заказчиком для проведения закупки привлекается сторонний Организатор закупки</w:t>
            </w:r>
          </w:p>
        </w:tc>
      </w:tr>
      <w:tr w:rsidR="00C90121" w:rsidRPr="00590383" w:rsidTr="00425FE8">
        <w:trPr>
          <w:trHeight w:val="1066"/>
          <w:jc w:val="center"/>
        </w:trPr>
        <w:tc>
          <w:tcPr>
            <w:tcW w:w="704" w:type="dxa"/>
            <w:tcBorders>
              <w:top w:val="single" w:sz="4" w:space="0" w:color="auto"/>
              <w:left w:val="single" w:sz="4" w:space="0" w:color="auto"/>
              <w:bottom w:val="single" w:sz="4" w:space="0" w:color="auto"/>
              <w:right w:val="single" w:sz="4" w:space="0" w:color="auto"/>
            </w:tcBorders>
          </w:tcPr>
          <w:p w:rsidR="00C90121" w:rsidRPr="00590383" w:rsidRDefault="00C90121" w:rsidP="0012728B">
            <w:pPr>
              <w:pStyle w:val="32"/>
              <w:numPr>
                <w:ilvl w:val="0"/>
                <w:numId w:val="9"/>
              </w:numPr>
              <w:tabs>
                <w:tab w:val="left" w:pos="284"/>
              </w:tabs>
              <w:spacing w:before="0" w:after="0"/>
              <w:ind w:hanging="796"/>
              <w:jc w:val="left"/>
              <w:rPr>
                <w:rFonts w:ascii="Times New Roman" w:hAnsi="Times New Roman" w:cs="Times New Roman"/>
              </w:rPr>
            </w:pPr>
            <w:bookmarkStart w:id="163" w:name="_Ref166267388"/>
            <w:bookmarkStart w:id="164" w:name="_Ref166267499"/>
            <w:bookmarkStart w:id="165" w:name="_Ref166267456"/>
            <w:bookmarkStart w:id="166" w:name="_Ref354428801"/>
            <w:bookmarkEnd w:id="163"/>
            <w:bookmarkEnd w:id="164"/>
            <w:bookmarkEnd w:id="165"/>
          </w:p>
          <w:p w:rsidR="00C90121" w:rsidRPr="00590383" w:rsidRDefault="00C90121" w:rsidP="00C40080">
            <w:pPr>
              <w:tabs>
                <w:tab w:val="left" w:pos="284"/>
              </w:tabs>
              <w:ind w:left="360" w:hanging="796"/>
              <w:jc w:val="left"/>
              <w:rPr>
                <w:b/>
                <w:bCs/>
              </w:rPr>
            </w:pPr>
          </w:p>
          <w:p w:rsidR="00C90121" w:rsidRPr="00590383" w:rsidRDefault="00C90121" w:rsidP="00C40080">
            <w:pPr>
              <w:tabs>
                <w:tab w:val="left" w:pos="284"/>
              </w:tabs>
              <w:ind w:left="360" w:hanging="796"/>
              <w:jc w:val="left"/>
              <w:rPr>
                <w:b/>
                <w:bCs/>
              </w:rPr>
            </w:pPr>
          </w:p>
          <w:p w:rsidR="00C90121" w:rsidRPr="00590383" w:rsidRDefault="00C90121" w:rsidP="00C40080">
            <w:pPr>
              <w:tabs>
                <w:tab w:val="left" w:pos="284"/>
              </w:tabs>
              <w:ind w:left="360" w:hanging="796"/>
              <w:jc w:val="left"/>
              <w:rPr>
                <w:b/>
                <w:bCs/>
              </w:rPr>
            </w:pPr>
          </w:p>
        </w:tc>
        <w:bookmarkEnd w:id="166"/>
        <w:tc>
          <w:tcPr>
            <w:tcW w:w="1560" w:type="dxa"/>
            <w:tcBorders>
              <w:top w:val="single" w:sz="4" w:space="0" w:color="auto"/>
              <w:left w:val="single" w:sz="4" w:space="0" w:color="auto"/>
              <w:bottom w:val="single" w:sz="4" w:space="0" w:color="auto"/>
              <w:right w:val="single" w:sz="4" w:space="0" w:color="auto"/>
            </w:tcBorders>
          </w:tcPr>
          <w:p w:rsidR="00C90121" w:rsidRPr="00590383" w:rsidRDefault="00570044" w:rsidP="00C40080">
            <w:pPr>
              <w:keepNext/>
              <w:keepLines/>
              <w:widowControl w:val="0"/>
              <w:suppressLineNumbers/>
              <w:suppressAutoHyphens/>
              <w:spacing w:after="0"/>
              <w:jc w:val="left"/>
            </w:pPr>
            <w:r w:rsidRPr="00590383">
              <w:t>1.2.1</w:t>
            </w:r>
          </w:p>
        </w:tc>
        <w:tc>
          <w:tcPr>
            <w:tcW w:w="2664" w:type="dxa"/>
            <w:tcBorders>
              <w:top w:val="single" w:sz="4" w:space="0" w:color="auto"/>
              <w:left w:val="single" w:sz="4" w:space="0" w:color="auto"/>
              <w:bottom w:val="single" w:sz="4" w:space="0" w:color="auto"/>
              <w:right w:val="single" w:sz="4" w:space="0" w:color="auto"/>
            </w:tcBorders>
          </w:tcPr>
          <w:p w:rsidR="00425FE8" w:rsidRPr="00590383" w:rsidRDefault="00CD72EE" w:rsidP="00CD72EE">
            <w:pPr>
              <w:keepNext/>
              <w:keepLines/>
              <w:widowControl w:val="0"/>
              <w:suppressLineNumbers/>
              <w:suppressAutoHyphens/>
              <w:spacing w:after="0"/>
            </w:pPr>
            <w:r w:rsidRPr="00590383">
              <w:t>Предмет закупки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CD72EE" w:rsidRPr="00590383" w:rsidRDefault="007D35D2" w:rsidP="00CD72EE">
            <w:pPr>
              <w:keepNext/>
              <w:keepLines/>
              <w:widowControl w:val="0"/>
              <w:suppressLineNumbers/>
              <w:suppressAutoHyphens/>
              <w:spacing w:after="0"/>
            </w:pPr>
            <w:r w:rsidRPr="00590383">
              <w:t>Лот№ 1:</w:t>
            </w:r>
            <w:r w:rsidR="009F095F" w:rsidRPr="00590383">
              <w:t xml:space="preserve"> право заключения договора поставки изоляторов для нужд ПАО «Россети Сибирь»</w:t>
            </w:r>
          </w:p>
          <w:p w:rsidR="009F095F" w:rsidRPr="00590383" w:rsidRDefault="009F095F" w:rsidP="00CD72EE">
            <w:pPr>
              <w:keepNext/>
              <w:keepLines/>
              <w:widowControl w:val="0"/>
              <w:suppressLineNumbers/>
              <w:suppressAutoHyphens/>
              <w:spacing w:after="0"/>
            </w:pPr>
          </w:p>
          <w:p w:rsidR="00C90121" w:rsidRPr="00590383" w:rsidRDefault="00CD72EE" w:rsidP="00CD72EE">
            <w:pPr>
              <w:keepNext/>
              <w:keepLines/>
              <w:widowControl w:val="0"/>
              <w:suppressLineNumbers/>
              <w:suppressAutoHyphens/>
              <w:spacing w:after="0"/>
            </w:pPr>
            <w:r w:rsidRPr="00590383">
              <w:t xml:space="preserve">Описание предмета закупки в соответствии с частью 6.1 статьи 3 Закона 223-ФЗ установлено в </w:t>
            </w:r>
            <w:r w:rsidR="002943EB" w:rsidRPr="00590383">
              <w:rPr>
                <w:bCs/>
              </w:rPr>
              <w:t xml:space="preserve"> части </w:t>
            </w:r>
            <w:r w:rsidR="002943EB" w:rsidRPr="00590383">
              <w:rPr>
                <w:bCs/>
                <w:lang w:val="en-US"/>
              </w:rPr>
              <w:t>V</w:t>
            </w:r>
            <w:r w:rsidR="001E51F5" w:rsidRPr="00590383">
              <w:rPr>
                <w:bCs/>
              </w:rPr>
              <w:t xml:space="preserve"> </w:t>
            </w:r>
            <w:r w:rsidR="002943EB" w:rsidRPr="00590383">
              <w:t>«ТЕХНИЧЕСКАЯ ЧАСТЬ»</w:t>
            </w:r>
            <w:r w:rsidRPr="00590383">
              <w:t xml:space="preserve"> документации о закупке</w:t>
            </w:r>
          </w:p>
        </w:tc>
      </w:tr>
      <w:tr w:rsidR="00C90121"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590383" w:rsidRDefault="00C90121" w:rsidP="0012728B">
            <w:pPr>
              <w:pStyle w:val="32"/>
              <w:numPr>
                <w:ilvl w:val="0"/>
                <w:numId w:val="9"/>
              </w:numPr>
              <w:tabs>
                <w:tab w:val="left" w:pos="284"/>
              </w:tabs>
              <w:spacing w:before="0" w:after="0"/>
              <w:ind w:hanging="796"/>
              <w:jc w:val="left"/>
              <w:rPr>
                <w:rFonts w:ascii="Times New Roman" w:hAnsi="Times New Roman" w:cs="Times New Roman"/>
              </w:rPr>
            </w:pPr>
            <w:bookmarkStart w:id="167" w:name="_Ref166267457"/>
            <w:bookmarkStart w:id="168" w:name="_Ref354440659"/>
            <w:bookmarkEnd w:id="167"/>
          </w:p>
        </w:tc>
        <w:bookmarkEnd w:id="168"/>
        <w:tc>
          <w:tcPr>
            <w:tcW w:w="1560" w:type="dxa"/>
            <w:tcBorders>
              <w:top w:val="single" w:sz="4" w:space="0" w:color="auto"/>
              <w:left w:val="single" w:sz="4" w:space="0" w:color="auto"/>
              <w:bottom w:val="single" w:sz="4" w:space="0" w:color="auto"/>
              <w:right w:val="single" w:sz="4" w:space="0" w:color="auto"/>
            </w:tcBorders>
          </w:tcPr>
          <w:p w:rsidR="00C90121" w:rsidRPr="00590383" w:rsidRDefault="00570044" w:rsidP="00C40080">
            <w:pPr>
              <w:keepNext/>
              <w:keepLines/>
              <w:widowControl w:val="0"/>
              <w:suppressLineNumbers/>
              <w:suppressAutoHyphens/>
              <w:spacing w:after="0"/>
              <w:jc w:val="left"/>
            </w:pPr>
            <w:r w:rsidRPr="00590383">
              <w:t>1.2.1</w:t>
            </w:r>
          </w:p>
        </w:tc>
        <w:tc>
          <w:tcPr>
            <w:tcW w:w="2664" w:type="dxa"/>
            <w:tcBorders>
              <w:top w:val="single" w:sz="4" w:space="0" w:color="auto"/>
              <w:left w:val="single" w:sz="4" w:space="0" w:color="auto"/>
              <w:bottom w:val="single" w:sz="4" w:space="0" w:color="auto"/>
              <w:right w:val="single" w:sz="4" w:space="0" w:color="auto"/>
            </w:tcBorders>
          </w:tcPr>
          <w:p w:rsidR="00C90121" w:rsidRPr="00590383" w:rsidRDefault="00425FE8" w:rsidP="00C40080">
            <w:pPr>
              <w:keepNext/>
              <w:keepLines/>
              <w:widowControl w:val="0"/>
              <w:suppressLineNumbers/>
              <w:suppressAutoHyphens/>
              <w:spacing w:after="0"/>
            </w:pPr>
            <w:r w:rsidRPr="00590383">
              <w:t>Место, условия и сроки (периоды) поставки товара, выполнения работы, оказания услуги</w:t>
            </w:r>
          </w:p>
        </w:tc>
        <w:tc>
          <w:tcPr>
            <w:tcW w:w="5557" w:type="dxa"/>
            <w:gridSpan w:val="2"/>
            <w:tcBorders>
              <w:top w:val="single" w:sz="4" w:space="0" w:color="auto"/>
              <w:left w:val="single" w:sz="4" w:space="0" w:color="auto"/>
              <w:bottom w:val="single" w:sz="4" w:space="0" w:color="auto"/>
              <w:right w:val="single" w:sz="4" w:space="0" w:color="auto"/>
            </w:tcBorders>
          </w:tcPr>
          <w:p w:rsidR="00425FE8" w:rsidRPr="00590383" w:rsidRDefault="00C90121" w:rsidP="00C40080">
            <w:pPr>
              <w:keepNext/>
              <w:keepLines/>
              <w:widowControl w:val="0"/>
              <w:suppressLineNumbers/>
              <w:suppressAutoHyphens/>
              <w:spacing w:after="0"/>
            </w:pPr>
            <w:r w:rsidRPr="00590383">
              <w:t xml:space="preserve">Место </w:t>
            </w:r>
            <w:r w:rsidR="00425FE8" w:rsidRPr="00590383">
              <w:t>поставки товара (</w:t>
            </w:r>
            <w:r w:rsidRPr="00590383">
              <w:t>выполнения работ</w:t>
            </w:r>
            <w:r w:rsidR="00425FE8" w:rsidRPr="00590383">
              <w:t>/</w:t>
            </w:r>
            <w:r w:rsidRPr="00590383">
              <w:t xml:space="preserve"> оказания услуг): </w:t>
            </w:r>
          </w:p>
          <w:p w:rsidR="00425FE8" w:rsidRPr="00590383" w:rsidRDefault="00706830" w:rsidP="00C40080">
            <w:pPr>
              <w:spacing w:after="0"/>
            </w:pPr>
            <w:r w:rsidRPr="00590383">
              <w:t xml:space="preserve">В соответствии с частью </w:t>
            </w:r>
            <w:r w:rsidRPr="00590383">
              <w:rPr>
                <w:lang w:val="en-US"/>
              </w:rPr>
              <w:t>IV</w:t>
            </w:r>
            <w:r w:rsidRPr="00590383">
              <w:t xml:space="preserve"> «ПРОЕКТ ДОГОВОРА», частью </w:t>
            </w:r>
            <w:r w:rsidRPr="00590383">
              <w:rPr>
                <w:bCs/>
                <w:lang w:val="en-US"/>
              </w:rPr>
              <w:t>V</w:t>
            </w:r>
            <w:r w:rsidRPr="00590383">
              <w:rPr>
                <w:bCs/>
              </w:rPr>
              <w:t xml:space="preserve"> </w:t>
            </w:r>
            <w:r w:rsidRPr="00590383">
              <w:t>«ТЕХНИЧЕСКАЯ ЧАСТЬ» документации о закупке.</w:t>
            </w:r>
          </w:p>
          <w:p w:rsidR="00425FE8" w:rsidRPr="00590383" w:rsidRDefault="00425FE8" w:rsidP="00C40080">
            <w:pPr>
              <w:spacing w:after="0"/>
            </w:pPr>
          </w:p>
          <w:p w:rsidR="00425FE8" w:rsidRPr="00590383" w:rsidRDefault="00C90121" w:rsidP="00C40080">
            <w:pPr>
              <w:spacing w:after="0"/>
            </w:pPr>
            <w:r w:rsidRPr="00590383">
              <w:t xml:space="preserve">Сроки </w:t>
            </w:r>
            <w:r w:rsidR="00425FE8" w:rsidRPr="00590383">
              <w:t xml:space="preserve">поставки товара (выполнения работ/ оказания услуг): </w:t>
            </w:r>
          </w:p>
          <w:p w:rsidR="00425FE8" w:rsidRPr="00590383" w:rsidRDefault="00706830" w:rsidP="00425FE8">
            <w:pPr>
              <w:spacing w:after="0"/>
            </w:pPr>
            <w:r w:rsidRPr="00590383">
              <w:t xml:space="preserve">В соответствии с частью </w:t>
            </w:r>
            <w:r w:rsidRPr="00590383">
              <w:rPr>
                <w:lang w:val="en-US"/>
              </w:rPr>
              <w:t>IV</w:t>
            </w:r>
            <w:r w:rsidRPr="00590383">
              <w:t xml:space="preserve"> «ПРОЕКТ ДОГОВОРА», частью </w:t>
            </w:r>
            <w:r w:rsidRPr="00590383">
              <w:rPr>
                <w:bCs/>
                <w:lang w:val="en-US"/>
              </w:rPr>
              <w:t>V</w:t>
            </w:r>
            <w:r w:rsidRPr="00590383">
              <w:rPr>
                <w:bCs/>
              </w:rPr>
              <w:t xml:space="preserve"> </w:t>
            </w:r>
            <w:r w:rsidRPr="00590383">
              <w:t>«ТЕХНИЧЕСКАЯ ЧАСТЬ» документации о закупке.</w:t>
            </w:r>
          </w:p>
          <w:p w:rsidR="00425FE8" w:rsidRPr="00590383" w:rsidRDefault="00425FE8" w:rsidP="00C40080">
            <w:pPr>
              <w:spacing w:after="0"/>
            </w:pPr>
          </w:p>
          <w:p w:rsidR="00C90121" w:rsidRPr="00590383" w:rsidRDefault="00425FE8" w:rsidP="002943EB">
            <w:pPr>
              <w:spacing w:after="0"/>
            </w:pPr>
            <w:r w:rsidRPr="00590383">
              <w:t xml:space="preserve">Условия поставки товара (выполнения работ/ оказания услуг) указаны в </w:t>
            </w:r>
            <w:r w:rsidR="002943EB" w:rsidRPr="00590383">
              <w:t xml:space="preserve">части </w:t>
            </w:r>
            <w:r w:rsidR="002943EB" w:rsidRPr="00590383">
              <w:rPr>
                <w:lang w:val="en-US"/>
              </w:rPr>
              <w:t>IV</w:t>
            </w:r>
            <w:r w:rsidR="002943EB" w:rsidRPr="00590383">
              <w:t xml:space="preserve"> «ПРОЕКТ ДОГОВОРА»</w:t>
            </w:r>
            <w:r w:rsidRPr="00590383">
              <w:t xml:space="preserve"> настоящей документации о закупке.</w:t>
            </w:r>
          </w:p>
        </w:tc>
      </w:tr>
      <w:tr w:rsidR="00C90121"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590383" w:rsidRDefault="00C90121" w:rsidP="0012728B">
            <w:pPr>
              <w:pStyle w:val="32"/>
              <w:numPr>
                <w:ilvl w:val="0"/>
                <w:numId w:val="9"/>
              </w:numPr>
              <w:tabs>
                <w:tab w:val="left" w:pos="284"/>
              </w:tabs>
              <w:spacing w:before="0" w:after="0"/>
              <w:ind w:hanging="796"/>
              <w:jc w:val="left"/>
              <w:rPr>
                <w:rFonts w:ascii="Times New Roman" w:hAnsi="Times New Roman" w:cs="Times New Roman"/>
              </w:rPr>
            </w:pPr>
            <w:bookmarkStart w:id="169" w:name="_Ref166267727"/>
            <w:bookmarkStart w:id="170" w:name="_Ref354428953"/>
            <w:bookmarkEnd w:id="169"/>
          </w:p>
        </w:tc>
        <w:bookmarkEnd w:id="170"/>
        <w:tc>
          <w:tcPr>
            <w:tcW w:w="1560" w:type="dxa"/>
            <w:tcBorders>
              <w:top w:val="single" w:sz="4" w:space="0" w:color="auto"/>
              <w:left w:val="single" w:sz="4" w:space="0" w:color="auto"/>
              <w:bottom w:val="single" w:sz="4" w:space="0" w:color="auto"/>
              <w:right w:val="single" w:sz="4" w:space="0" w:color="auto"/>
            </w:tcBorders>
          </w:tcPr>
          <w:p w:rsidR="00C90121" w:rsidRPr="00590383" w:rsidRDefault="00570044" w:rsidP="00C40080">
            <w:pPr>
              <w:keepNext/>
              <w:keepLines/>
              <w:widowControl w:val="0"/>
              <w:suppressLineNumbers/>
              <w:suppressAutoHyphens/>
              <w:spacing w:after="0"/>
              <w:jc w:val="left"/>
            </w:pPr>
            <w:r w:rsidRPr="00590383">
              <w:t>1.3.1, 3.5.1</w:t>
            </w:r>
          </w:p>
        </w:tc>
        <w:tc>
          <w:tcPr>
            <w:tcW w:w="2664" w:type="dxa"/>
            <w:tcBorders>
              <w:top w:val="single" w:sz="4" w:space="0" w:color="auto"/>
              <w:left w:val="single" w:sz="4" w:space="0" w:color="auto"/>
              <w:bottom w:val="single" w:sz="4" w:space="0" w:color="auto"/>
              <w:right w:val="single" w:sz="4" w:space="0" w:color="auto"/>
            </w:tcBorders>
          </w:tcPr>
          <w:p w:rsidR="00C90121" w:rsidRPr="00590383" w:rsidRDefault="008307B3" w:rsidP="00C40080">
            <w:pPr>
              <w:keepNext/>
              <w:keepLines/>
              <w:widowControl w:val="0"/>
              <w:suppressLineNumbers/>
              <w:suppressAutoHyphens/>
              <w:spacing w:after="0"/>
            </w:pPr>
            <w:r w:rsidRPr="00590383">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57" w:type="dxa"/>
            <w:gridSpan w:val="2"/>
            <w:tcBorders>
              <w:top w:val="single" w:sz="4" w:space="0" w:color="auto"/>
              <w:left w:val="single" w:sz="4" w:space="0" w:color="auto"/>
              <w:bottom w:val="single" w:sz="4" w:space="0" w:color="auto"/>
              <w:right w:val="single" w:sz="4" w:space="0" w:color="auto"/>
            </w:tcBorders>
          </w:tcPr>
          <w:p w:rsidR="008307B3" w:rsidRPr="00590383" w:rsidRDefault="008307B3" w:rsidP="008307B3">
            <w:pPr>
              <w:tabs>
                <w:tab w:val="left" w:pos="708"/>
              </w:tabs>
              <w:autoSpaceDE w:val="0"/>
              <w:autoSpaceDN w:val="0"/>
              <w:spacing w:before="60"/>
            </w:pPr>
            <w:r w:rsidRPr="00590383">
              <w:t xml:space="preserve">Начальная (максимальная) цена договора без учета НДС составляет </w:t>
            </w:r>
            <w:r w:rsidR="009F095F" w:rsidRPr="00590383">
              <w:rPr>
                <w:b/>
              </w:rPr>
              <w:t>114 880 703</w:t>
            </w:r>
            <w:r w:rsidRPr="00590383">
              <w:t xml:space="preserve"> (</w:t>
            </w:r>
            <w:r w:rsidR="009F095F" w:rsidRPr="00590383">
              <w:t>сто четырнадцать миллионов восемьсот восемьдесят тысяч семьсот три рубля</w:t>
            </w:r>
            <w:r w:rsidRPr="00590383">
              <w:t xml:space="preserve">) </w:t>
            </w:r>
            <w:r w:rsidR="009F095F" w:rsidRPr="00590383">
              <w:rPr>
                <w:b/>
              </w:rPr>
              <w:t>85</w:t>
            </w:r>
            <w:r w:rsidR="009F095F" w:rsidRPr="00590383">
              <w:t xml:space="preserve"> </w:t>
            </w:r>
            <w:r w:rsidRPr="00590383">
              <w:t xml:space="preserve">копеек, кроме того НДС в размере </w:t>
            </w:r>
            <w:r w:rsidR="009F095F" w:rsidRPr="00590383">
              <w:t>20</w:t>
            </w:r>
            <w:r w:rsidRPr="00590383">
              <w:t xml:space="preserve"> %.</w:t>
            </w:r>
          </w:p>
          <w:p w:rsidR="008307B3" w:rsidRPr="00590383" w:rsidRDefault="008307B3" w:rsidP="00AB64A1">
            <w:pPr>
              <w:tabs>
                <w:tab w:val="left" w:pos="708"/>
              </w:tabs>
              <w:autoSpaceDE w:val="0"/>
              <w:autoSpaceDN w:val="0"/>
              <w:spacing w:before="60"/>
            </w:pPr>
            <w:r w:rsidRPr="00590383">
              <w:t xml:space="preserve">Начальная (максимальная) цена договора с учетом НДС составляет </w:t>
            </w:r>
            <w:r w:rsidR="009F095F" w:rsidRPr="00590383">
              <w:rPr>
                <w:b/>
              </w:rPr>
              <w:t>137 856 844</w:t>
            </w:r>
            <w:r w:rsidR="009F095F" w:rsidRPr="00590383">
              <w:t xml:space="preserve"> (сто тридцать семь миллионов восемьсот пятьдесят шесть </w:t>
            </w:r>
            <w:r w:rsidR="00974C3B" w:rsidRPr="00590383">
              <w:t>тысяч</w:t>
            </w:r>
            <w:r w:rsidR="009F095F" w:rsidRPr="00590383">
              <w:t xml:space="preserve"> восемьсот </w:t>
            </w:r>
            <w:r w:rsidR="00974C3B" w:rsidRPr="00590383">
              <w:t>сорок четыре рубля</w:t>
            </w:r>
            <w:r w:rsidR="009F095F" w:rsidRPr="00590383">
              <w:t xml:space="preserve">) </w:t>
            </w:r>
            <w:r w:rsidR="009F095F" w:rsidRPr="00590383">
              <w:rPr>
                <w:b/>
              </w:rPr>
              <w:t>62</w:t>
            </w:r>
            <w:r w:rsidR="009F095F" w:rsidRPr="00590383">
              <w:t xml:space="preserve"> копейки</w:t>
            </w:r>
            <w:r w:rsidRPr="00590383">
              <w:t>.</w:t>
            </w:r>
          </w:p>
          <w:p w:rsidR="00425FE8" w:rsidRPr="00590383" w:rsidRDefault="00425FE8" w:rsidP="00C40080">
            <w:pPr>
              <w:rPr>
                <w:rFonts w:eastAsia="Calibri"/>
              </w:rPr>
            </w:pPr>
          </w:p>
          <w:p w:rsidR="00C90121" w:rsidRPr="00590383" w:rsidRDefault="00C90121" w:rsidP="00C40080">
            <w:pPr>
              <w:spacing w:after="0"/>
              <w:rPr>
                <w:rFonts w:eastAsia="Calibri"/>
              </w:rPr>
            </w:pPr>
            <w:r w:rsidRPr="00590383">
              <w:rPr>
                <w:rFonts w:eastAsia="Calibri"/>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w:t>
            </w:r>
          </w:p>
        </w:tc>
      </w:tr>
      <w:tr w:rsidR="00BB3512"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32"/>
              <w:tabs>
                <w:tab w:val="clear" w:pos="312"/>
              </w:tabs>
              <w:spacing w:before="0" w:after="0"/>
              <w:ind w:left="0"/>
              <w:jc w:val="right"/>
              <w:rPr>
                <w:rFonts w:ascii="Times New Roman" w:hAnsi="Times New Roman" w:cs="Times New Roman"/>
                <w:b w:val="0"/>
              </w:rPr>
            </w:pPr>
            <w:r w:rsidRPr="00590383">
              <w:rPr>
                <w:rFonts w:ascii="Times New Roman" w:hAnsi="Times New Roman" w:cs="Times New Roman"/>
                <w:b w:val="0"/>
              </w:rPr>
              <w:t>5.1.</w:t>
            </w:r>
          </w:p>
        </w:tc>
        <w:tc>
          <w:tcPr>
            <w:tcW w:w="1560"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jc w:val="left"/>
            </w:pPr>
            <w:r w:rsidRPr="00590383">
              <w:t>1.3.2</w:t>
            </w:r>
          </w:p>
        </w:tc>
        <w:tc>
          <w:tcPr>
            <w:tcW w:w="266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Lines/>
              <w:widowControl w:val="0"/>
              <w:spacing w:after="0"/>
            </w:pPr>
            <w:r w:rsidRPr="00590383">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557" w:type="dxa"/>
            <w:gridSpan w:val="2"/>
            <w:tcBorders>
              <w:top w:val="single" w:sz="4" w:space="0" w:color="auto"/>
              <w:left w:val="single" w:sz="4" w:space="0" w:color="auto"/>
              <w:bottom w:val="single" w:sz="4" w:space="0" w:color="auto"/>
              <w:right w:val="single" w:sz="4" w:space="0" w:color="auto"/>
            </w:tcBorders>
          </w:tcPr>
          <w:p w:rsidR="00BB3512" w:rsidRPr="00590383" w:rsidRDefault="00BB3512" w:rsidP="00BB3512">
            <w:pPr>
              <w:keepLines/>
              <w:widowControl w:val="0"/>
              <w:tabs>
                <w:tab w:val="left" w:pos="708"/>
              </w:tabs>
              <w:autoSpaceDE w:val="0"/>
              <w:autoSpaceDN w:val="0"/>
              <w:spacing w:after="0"/>
            </w:pPr>
            <w:r w:rsidRPr="00590383">
              <w:t xml:space="preserve">Обоснование начальной (максимальной) цены договора приведено в части </w:t>
            </w:r>
            <w:r w:rsidRPr="00590383">
              <w:rPr>
                <w:lang w:val="en-US"/>
              </w:rPr>
              <w:t>VI</w:t>
            </w:r>
            <w:r w:rsidRPr="00590383">
              <w:t xml:space="preserve"> «ОБОСНОВАНИЕ НАЧАЛЬНОЙ (МАКСИМАЛЬНОЙ) ЦЕНЫ ДОГОВОРА» настоящей документации.</w:t>
            </w:r>
          </w:p>
        </w:tc>
      </w:tr>
      <w:tr w:rsidR="00BB3512"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jc w:val="left"/>
            </w:pPr>
            <w:r w:rsidRPr="00590383">
              <w:t>1.2.1</w:t>
            </w:r>
          </w:p>
        </w:tc>
        <w:tc>
          <w:tcPr>
            <w:tcW w:w="266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pPr>
            <w:r w:rsidRPr="00590383">
              <w:t>Форма, сроки и порядок оплаты товара, работы, услуги</w:t>
            </w:r>
          </w:p>
        </w:tc>
        <w:tc>
          <w:tcPr>
            <w:tcW w:w="5557" w:type="dxa"/>
            <w:gridSpan w:val="2"/>
            <w:tcBorders>
              <w:top w:val="single" w:sz="4" w:space="0" w:color="auto"/>
              <w:left w:val="single" w:sz="4" w:space="0" w:color="auto"/>
              <w:bottom w:val="single" w:sz="4" w:space="0" w:color="auto"/>
              <w:right w:val="single" w:sz="4" w:space="0" w:color="auto"/>
            </w:tcBorders>
          </w:tcPr>
          <w:p w:rsidR="00BB3512" w:rsidRPr="00590383" w:rsidRDefault="00797289" w:rsidP="00BB3512">
            <w:pPr>
              <w:rPr>
                <w:snapToGrid w:val="0"/>
              </w:rPr>
            </w:pPr>
            <w:r w:rsidRPr="00590383">
              <w:t xml:space="preserve">Форма, сроки и порядок оплаты товара, работы, услуги установлены в части </w:t>
            </w:r>
            <w:r w:rsidRPr="00590383">
              <w:rPr>
                <w:lang w:val="en-US"/>
              </w:rPr>
              <w:t>IV</w:t>
            </w:r>
            <w:r w:rsidRPr="00590383">
              <w:t xml:space="preserve"> «ПРОЕКТ ДОГОВОРА»</w:t>
            </w:r>
          </w:p>
        </w:tc>
      </w:tr>
      <w:tr w:rsidR="00BB3512"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jc w:val="left"/>
            </w:pPr>
            <w:r w:rsidRPr="00590383">
              <w:t>5.2, 5.3, 5.4. 5.5</w:t>
            </w:r>
          </w:p>
        </w:tc>
        <w:tc>
          <w:tcPr>
            <w:tcW w:w="2664" w:type="dxa"/>
            <w:tcBorders>
              <w:top w:val="single" w:sz="4" w:space="0" w:color="auto"/>
              <w:left w:val="single" w:sz="4" w:space="0" w:color="auto"/>
              <w:bottom w:val="single" w:sz="4" w:space="0" w:color="auto"/>
              <w:right w:val="single" w:sz="4" w:space="0" w:color="auto"/>
            </w:tcBorders>
          </w:tcPr>
          <w:p w:rsidR="00BB3512" w:rsidRPr="00590383" w:rsidRDefault="008C4549" w:rsidP="00BB3512">
            <w:pPr>
              <w:keepNext/>
              <w:keepLines/>
              <w:widowControl w:val="0"/>
              <w:suppressLineNumbers/>
              <w:suppressAutoHyphens/>
              <w:spacing w:after="0"/>
            </w:pPr>
            <w:r w:rsidRPr="00590383">
              <w:t>Применяемые этапы проведения закупки</w:t>
            </w:r>
          </w:p>
          <w:p w:rsidR="003D2C02" w:rsidRPr="00590383" w:rsidRDefault="003D2C02" w:rsidP="00BB3512">
            <w:pPr>
              <w:keepNext/>
              <w:keepLines/>
              <w:widowControl w:val="0"/>
              <w:suppressLineNumbers/>
              <w:suppressAutoHyphens/>
              <w:spacing w:after="0"/>
            </w:pPr>
            <w:r w:rsidRPr="00590383">
              <w:t>Информация о проведении процедуры переторжки</w:t>
            </w:r>
          </w:p>
        </w:tc>
        <w:tc>
          <w:tcPr>
            <w:tcW w:w="5557" w:type="dxa"/>
            <w:gridSpan w:val="2"/>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afffff6"/>
              <w:numPr>
                <w:ilvl w:val="0"/>
                <w:numId w:val="12"/>
              </w:numPr>
              <w:ind w:left="34" w:firstLine="0"/>
              <w:jc w:val="both"/>
            </w:pPr>
            <w:r w:rsidRPr="00590383">
              <w:t>Рассмотрение заявок -</w:t>
            </w:r>
            <w:r w:rsidRPr="00590383">
              <w:rPr>
                <w:b/>
              </w:rPr>
              <w:t>применяется;</w:t>
            </w:r>
          </w:p>
          <w:p w:rsidR="00BB3512" w:rsidRPr="00590383" w:rsidRDefault="00BB3512" w:rsidP="00BB3512">
            <w:pPr>
              <w:pStyle w:val="afffff6"/>
              <w:numPr>
                <w:ilvl w:val="0"/>
                <w:numId w:val="12"/>
              </w:numPr>
              <w:ind w:left="34" w:firstLine="0"/>
              <w:jc w:val="both"/>
            </w:pPr>
            <w:r w:rsidRPr="00590383">
              <w:t xml:space="preserve">Переторжка – </w:t>
            </w:r>
            <w:r w:rsidRPr="00590383">
              <w:rPr>
                <w:b/>
              </w:rPr>
              <w:t>применяется;</w:t>
            </w:r>
          </w:p>
          <w:p w:rsidR="00254C2C" w:rsidRPr="00590383" w:rsidRDefault="00BB3512" w:rsidP="00254C2C">
            <w:pPr>
              <w:pStyle w:val="afffff6"/>
              <w:numPr>
                <w:ilvl w:val="0"/>
                <w:numId w:val="12"/>
              </w:numPr>
              <w:ind w:left="34" w:firstLine="0"/>
              <w:jc w:val="both"/>
            </w:pPr>
            <w:r w:rsidRPr="00590383">
              <w:t xml:space="preserve">Подведение итогов – </w:t>
            </w:r>
            <w:r w:rsidRPr="00590383">
              <w:rPr>
                <w:b/>
              </w:rPr>
              <w:t>применяется.</w:t>
            </w:r>
          </w:p>
        </w:tc>
      </w:tr>
      <w:tr w:rsidR="00BB3512"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jc w:val="left"/>
            </w:pPr>
            <w:r w:rsidRPr="00590383">
              <w:t>3.4.1, 5.2.1, 5.3.1, 5.4.6, 5.5.1</w:t>
            </w:r>
          </w:p>
        </w:tc>
        <w:tc>
          <w:tcPr>
            <w:tcW w:w="266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pPr>
            <w:r w:rsidRPr="00590383">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BB3512" w:rsidRPr="00590383" w:rsidRDefault="00BB3512" w:rsidP="00BB3512">
            <w:pPr>
              <w:keepNext/>
              <w:keepLines/>
              <w:widowControl w:val="0"/>
              <w:suppressLineNumbers/>
              <w:suppressAutoHyphens/>
              <w:spacing w:after="0"/>
            </w:pPr>
            <w:r w:rsidRPr="00590383">
              <w:t>Дата рассмотрения предложений участников такой закупки и подведения итогов такой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Default"/>
              <w:jc w:val="both"/>
            </w:pPr>
            <w:r w:rsidRPr="00590383">
              <w:t>Заявка подается в электронной форме с использованием функционала и в соответствии с</w:t>
            </w:r>
            <w:r w:rsidR="006812C1" w:rsidRPr="00590383">
              <w:t xml:space="preserve"> Регламентом работы ЭП</w:t>
            </w:r>
            <w:r w:rsidRPr="00590383">
              <w:t>.</w:t>
            </w:r>
          </w:p>
          <w:p w:rsidR="00BB3512" w:rsidRPr="00590383" w:rsidRDefault="00BB3512" w:rsidP="00BB3512">
            <w:pPr>
              <w:pStyle w:val="Default"/>
              <w:jc w:val="both"/>
            </w:pPr>
          </w:p>
          <w:p w:rsidR="00BB3512" w:rsidRPr="00590383" w:rsidRDefault="00BB3512" w:rsidP="00BB3512">
            <w:pPr>
              <w:pStyle w:val="Default"/>
              <w:jc w:val="both"/>
            </w:pPr>
            <w:r w:rsidRPr="00590383">
              <w:t>Дат</w:t>
            </w:r>
            <w:r w:rsidR="00D808E9" w:rsidRPr="00590383">
              <w:t>а начала срока подачи заявок: «20» сентября 2024</w:t>
            </w:r>
            <w:r w:rsidRPr="00590383">
              <w:t xml:space="preserve"> года;</w:t>
            </w:r>
          </w:p>
          <w:p w:rsidR="00BB3512" w:rsidRPr="00590383" w:rsidRDefault="00BB3512" w:rsidP="00BB3512">
            <w:pPr>
              <w:pStyle w:val="Default"/>
              <w:jc w:val="both"/>
            </w:pPr>
            <w:r w:rsidRPr="00590383">
              <w:t>Дата и время окончания срока, последний день срока подачи Заявок:</w:t>
            </w:r>
          </w:p>
          <w:p w:rsidR="00BB3512" w:rsidRPr="00590383" w:rsidRDefault="00BB3512" w:rsidP="00BB3512">
            <w:pPr>
              <w:pStyle w:val="Default"/>
              <w:jc w:val="both"/>
              <w:rPr>
                <w:b/>
              </w:rPr>
            </w:pPr>
            <w:r w:rsidRPr="00590383">
              <w:rPr>
                <w:b/>
              </w:rPr>
              <w:t>«</w:t>
            </w:r>
            <w:r w:rsidR="00D808E9" w:rsidRPr="00590383">
              <w:rPr>
                <w:b/>
              </w:rPr>
              <w:t>07</w:t>
            </w:r>
            <w:r w:rsidRPr="00590383">
              <w:rPr>
                <w:b/>
              </w:rPr>
              <w:t xml:space="preserve">» </w:t>
            </w:r>
            <w:r w:rsidR="00D808E9" w:rsidRPr="00590383">
              <w:rPr>
                <w:b/>
              </w:rPr>
              <w:t>октября 2024 года 12:00</w:t>
            </w:r>
            <w:r w:rsidRPr="00590383">
              <w:rPr>
                <w:b/>
              </w:rPr>
              <w:t xml:space="preserve"> (время московское)</w:t>
            </w:r>
          </w:p>
          <w:p w:rsidR="00BB3512" w:rsidRPr="00590383" w:rsidRDefault="00BB3512" w:rsidP="00BB3512">
            <w:pPr>
              <w:pStyle w:val="Default"/>
              <w:jc w:val="both"/>
            </w:pPr>
          </w:p>
          <w:p w:rsidR="00BB3512" w:rsidRPr="00590383" w:rsidRDefault="00BB3512" w:rsidP="00BB3512">
            <w:pPr>
              <w:pStyle w:val="Default"/>
              <w:jc w:val="both"/>
            </w:pPr>
            <w:r w:rsidRPr="00590383">
              <w:t xml:space="preserve">Рассмотрение заявок: </w:t>
            </w:r>
          </w:p>
          <w:p w:rsidR="00BB3512" w:rsidRPr="00590383" w:rsidRDefault="00BB3512" w:rsidP="00BB3512">
            <w:pPr>
              <w:pStyle w:val="Default"/>
              <w:jc w:val="both"/>
            </w:pPr>
            <w:r w:rsidRPr="00590383">
              <w:t xml:space="preserve">Дата проведения этапа: </w:t>
            </w:r>
            <w:r w:rsidRPr="00590383">
              <w:rPr>
                <w:b/>
              </w:rPr>
              <w:t>«</w:t>
            </w:r>
            <w:r w:rsidR="00D808E9" w:rsidRPr="00590383">
              <w:rPr>
                <w:b/>
              </w:rPr>
              <w:t>14</w:t>
            </w:r>
            <w:r w:rsidRPr="00590383">
              <w:rPr>
                <w:b/>
              </w:rPr>
              <w:t xml:space="preserve">» </w:t>
            </w:r>
            <w:r w:rsidR="00D808E9" w:rsidRPr="00590383">
              <w:rPr>
                <w:b/>
              </w:rPr>
              <w:t>ноября 2024</w:t>
            </w:r>
            <w:r w:rsidRPr="00590383">
              <w:rPr>
                <w:b/>
              </w:rPr>
              <w:t xml:space="preserve"> года.</w:t>
            </w:r>
            <w:r w:rsidRPr="00590383">
              <w:t xml:space="preserve"> </w:t>
            </w:r>
          </w:p>
          <w:p w:rsidR="00BB3512" w:rsidRPr="00590383" w:rsidRDefault="00BB3512" w:rsidP="00BB3512">
            <w:pPr>
              <w:pStyle w:val="Default"/>
              <w:jc w:val="both"/>
              <w:rPr>
                <w:color w:val="auto"/>
              </w:rPr>
            </w:pPr>
            <w:r w:rsidRPr="00590383">
              <w:rPr>
                <w:color w:val="auto"/>
              </w:rPr>
              <w:t xml:space="preserve">Переторжка: </w:t>
            </w:r>
          </w:p>
          <w:p w:rsidR="00BB3512" w:rsidRPr="00590383" w:rsidRDefault="00BB3512" w:rsidP="00BB3512">
            <w:pPr>
              <w:pStyle w:val="Default"/>
              <w:jc w:val="both"/>
              <w:rPr>
                <w:color w:val="auto"/>
              </w:rPr>
            </w:pPr>
            <w:r w:rsidRPr="00590383">
              <w:rPr>
                <w:color w:val="auto"/>
              </w:rPr>
              <w:t>Дата и время проведения переторжки определяется Заказчиком после рассмотрения заявок участников и не может составлять менее одних суток с момента размещения в ЕИС протокола рассмотрения заявок.</w:t>
            </w:r>
          </w:p>
          <w:p w:rsidR="00BB3512" w:rsidRPr="00590383" w:rsidRDefault="00BB3512" w:rsidP="00BB3512">
            <w:pPr>
              <w:pStyle w:val="Default"/>
              <w:jc w:val="both"/>
            </w:pPr>
            <w:r w:rsidRPr="00590383">
              <w:t xml:space="preserve">Шаг переторжки </w:t>
            </w:r>
            <w:r w:rsidR="00023AC6" w:rsidRPr="00590383">
              <w:t>–</w:t>
            </w:r>
            <w:r w:rsidRPr="00590383">
              <w:t xml:space="preserve"> </w:t>
            </w:r>
            <w:r w:rsidR="00023AC6" w:rsidRPr="00590383">
              <w:t>0,15</w:t>
            </w:r>
            <w:r w:rsidRPr="00590383">
              <w:t xml:space="preserve"> % от начальной (максимальной) цены договора (цены лота). Шаг переторжки используется в случае проведении переторжки в очной форме.</w:t>
            </w:r>
          </w:p>
          <w:p w:rsidR="00BB3512" w:rsidRPr="00590383" w:rsidRDefault="00BB3512" w:rsidP="00BB3512">
            <w:pPr>
              <w:pStyle w:val="Default"/>
              <w:jc w:val="both"/>
            </w:pPr>
          </w:p>
          <w:p w:rsidR="00BB3512" w:rsidRPr="00590383" w:rsidRDefault="00BB3512" w:rsidP="00BB3512">
            <w:pPr>
              <w:pStyle w:val="Default"/>
              <w:jc w:val="both"/>
            </w:pPr>
            <w:r w:rsidRPr="00590383">
              <w:t>Подведение итогов:</w:t>
            </w:r>
          </w:p>
          <w:p w:rsidR="00BB3512" w:rsidRPr="00590383" w:rsidRDefault="00BB3512" w:rsidP="00BB3512">
            <w:pPr>
              <w:pStyle w:val="Default"/>
              <w:jc w:val="both"/>
            </w:pPr>
            <w:r w:rsidRPr="00590383">
              <w:t xml:space="preserve">Дата проведения этапа: </w:t>
            </w:r>
            <w:r w:rsidRPr="00590383">
              <w:rPr>
                <w:b/>
              </w:rPr>
              <w:t>«</w:t>
            </w:r>
            <w:r w:rsidR="00023AC6" w:rsidRPr="00590383">
              <w:rPr>
                <w:b/>
              </w:rPr>
              <w:t>21</w:t>
            </w:r>
            <w:r w:rsidRPr="00590383">
              <w:rPr>
                <w:b/>
              </w:rPr>
              <w:t xml:space="preserve">» </w:t>
            </w:r>
            <w:r w:rsidR="00023AC6" w:rsidRPr="00590383">
              <w:rPr>
                <w:b/>
              </w:rPr>
              <w:t>ноября 2024</w:t>
            </w:r>
            <w:r w:rsidRPr="00590383">
              <w:rPr>
                <w:b/>
              </w:rPr>
              <w:t xml:space="preserve"> года.</w:t>
            </w:r>
            <w:r w:rsidRPr="00590383">
              <w:t xml:space="preserve"> </w:t>
            </w:r>
          </w:p>
          <w:p w:rsidR="00BB3512" w:rsidRPr="00590383" w:rsidRDefault="00BB3512" w:rsidP="00BB3512">
            <w:pPr>
              <w:pStyle w:val="Default"/>
              <w:jc w:val="both"/>
            </w:pPr>
          </w:p>
          <w:p w:rsidR="003F7616" w:rsidRPr="00590383" w:rsidRDefault="00BB3512" w:rsidP="003F7616">
            <w:pPr>
              <w:pStyle w:val="Default"/>
              <w:jc w:val="both"/>
            </w:pPr>
            <w:r w:rsidRPr="00590383">
              <w:t>Заказчик вправе, при необходимости, изменять даты и время этапов закупки, рассмотрения предложений участников и подведения итогов закупки</w:t>
            </w:r>
            <w:r w:rsidR="003F7616" w:rsidRPr="00590383">
              <w:t>, в том числе после окончания срока подачи заявок.</w:t>
            </w:r>
          </w:p>
          <w:p w:rsidR="00BB3512" w:rsidRPr="00590383" w:rsidRDefault="003F7616" w:rsidP="003F7616">
            <w:pPr>
              <w:pStyle w:val="Default"/>
              <w:jc w:val="both"/>
              <w:rPr>
                <w:snapToGrid w:val="0"/>
              </w:rPr>
            </w:pPr>
            <w:r w:rsidRPr="00590383">
              <w:t>Подробный порядок проведения закупки, а также порядок проведения каждого этапа закупки определяется документацией о закупке, а также Регламентом работы ЭП.</w:t>
            </w:r>
          </w:p>
        </w:tc>
      </w:tr>
      <w:tr w:rsidR="00BB3512"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jc w:val="left"/>
            </w:pPr>
            <w:r w:rsidRPr="00590383">
              <w:t>1.4, 5.3</w:t>
            </w:r>
          </w:p>
        </w:tc>
        <w:tc>
          <w:tcPr>
            <w:tcW w:w="266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pPr>
            <w:r w:rsidRPr="00590383">
              <w:t>Требования к участникам закупки</w:t>
            </w:r>
          </w:p>
          <w:p w:rsidR="00BB3512" w:rsidRPr="00590383" w:rsidRDefault="00BB3512" w:rsidP="00BB3512">
            <w:pPr>
              <w:keepNext/>
              <w:keepLines/>
              <w:widowControl w:val="0"/>
              <w:suppressLineNumbers/>
              <w:suppressAutoHyphens/>
              <w:spacing w:after="0"/>
            </w:pPr>
          </w:p>
        </w:tc>
        <w:tc>
          <w:tcPr>
            <w:tcW w:w="5557" w:type="dxa"/>
            <w:gridSpan w:val="2"/>
            <w:tcBorders>
              <w:top w:val="single" w:sz="4" w:space="0" w:color="auto"/>
              <w:left w:val="single" w:sz="4" w:space="0" w:color="auto"/>
              <w:bottom w:val="single" w:sz="4" w:space="0" w:color="auto"/>
              <w:right w:val="single" w:sz="4" w:space="0" w:color="auto"/>
            </w:tcBorders>
          </w:tcPr>
          <w:p w:rsidR="00BB3512" w:rsidRPr="00590383" w:rsidRDefault="00BB3512" w:rsidP="00BB3512">
            <w:pPr>
              <w:spacing w:after="0"/>
            </w:pPr>
            <w:r w:rsidRPr="00590383">
              <w:t>Участником закупки может быть:</w:t>
            </w:r>
          </w:p>
          <w:p w:rsidR="00BB3512" w:rsidRPr="00590383" w:rsidRDefault="00BB3512" w:rsidP="00BB3512">
            <w:pPr>
              <w:spacing w:after="0"/>
            </w:pPr>
            <w:r w:rsidRPr="00590383">
              <w:t>а)</w:t>
            </w:r>
            <w:r w:rsidRPr="00590383">
              <w:tab/>
              <w:t>любое юридическое лицо или несколько юридических лиц, выступающих на стороне одного участника закупки (в том числе на основании договора о создании простого товарищества в соответствии с требованиями действующего законодательства Российской Федерации), независимо от организационно-правовой формы, формы собственности, места нахождения и места происхождения капитала</w:t>
            </w:r>
            <w:r w:rsidR="005853EA" w:rsidRPr="00590383">
              <w:t>,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590383">
              <w:t>;</w:t>
            </w:r>
          </w:p>
          <w:p w:rsidR="00BB3512" w:rsidRPr="00590383" w:rsidRDefault="00BB3512" w:rsidP="00BB3512">
            <w:pPr>
              <w:spacing w:after="0"/>
            </w:pPr>
            <w:r w:rsidRPr="00590383">
              <w:t>б)</w:t>
            </w:r>
            <w:r w:rsidRPr="00590383">
              <w:tab/>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 том числе на основании договора о создании простого товарищества в соответствии с требованиями действующего законод</w:t>
            </w:r>
            <w:r w:rsidR="005853EA" w:rsidRPr="00590383">
              <w:t>ательства Российской Федерации),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BB3512" w:rsidRPr="00590383" w:rsidRDefault="00BB3512" w:rsidP="00BB3512">
            <w:pPr>
              <w:spacing w:after="0"/>
            </w:pPr>
          </w:p>
          <w:p w:rsidR="00BB3512" w:rsidRPr="00590383" w:rsidRDefault="00BB3512" w:rsidP="0053510C">
            <w:pPr>
              <w:spacing w:after="0"/>
              <w:rPr>
                <w:snapToGrid w:val="0"/>
              </w:rPr>
            </w:pPr>
            <w:r w:rsidRPr="00590383">
              <w:rPr>
                <w:snapToGrid w:val="0"/>
              </w:rPr>
              <w:t xml:space="preserve">Чтобы претендовать на победу в закупке и </w:t>
            </w:r>
            <w:r w:rsidR="006E211C" w:rsidRPr="00590383">
              <w:rPr>
                <w:snapToGrid w:val="0"/>
              </w:rPr>
              <w:t xml:space="preserve"> получение</w:t>
            </w:r>
            <w:r w:rsidRPr="00590383">
              <w:rPr>
                <w:snapToGrid w:val="0"/>
              </w:rPr>
              <w:t xml:space="preserve"> права заключить договор, участник закупки должен отвечать требованиям,  установленным в </w:t>
            </w:r>
            <w:r w:rsidR="0053510C" w:rsidRPr="00590383">
              <w:rPr>
                <w:snapToGrid w:val="0"/>
              </w:rPr>
              <w:t>Приложении</w:t>
            </w:r>
            <w:r w:rsidRPr="00590383">
              <w:rPr>
                <w:snapToGrid w:val="0"/>
              </w:rPr>
              <w:t xml:space="preserve"> № 2 к части II «ИНФОРМАЦИОННАЯ КАРТА ЗАКУПКИ».</w:t>
            </w:r>
          </w:p>
        </w:tc>
      </w:tr>
      <w:tr w:rsidR="00BB3512"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jc w:val="left"/>
            </w:pPr>
            <w:r w:rsidRPr="00590383">
              <w:t>1.4, 3.4.1, 3.4.2</w:t>
            </w:r>
          </w:p>
        </w:tc>
        <w:tc>
          <w:tcPr>
            <w:tcW w:w="266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pPr>
            <w:r w:rsidRPr="00590383">
              <w:t xml:space="preserve">Документы и сведения, входящие в состав заявки на участие в закупке для подтверждения соответствия требованиям, установленным в пункте 9 части </w:t>
            </w:r>
            <w:r w:rsidRPr="00590383">
              <w:rPr>
                <w:lang w:val="en-US"/>
              </w:rPr>
              <w:t>II</w:t>
            </w:r>
            <w:r w:rsidRPr="00590383">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BB3512" w:rsidRPr="00590383" w:rsidRDefault="00BB3512" w:rsidP="006E211C">
            <w:pPr>
              <w:pStyle w:val="affffff"/>
              <w:widowControl w:val="0"/>
              <w:jc w:val="both"/>
              <w:rPr>
                <w:rFonts w:ascii="Times New Roman" w:hAnsi="Times New Roman" w:cs="Times New Roman"/>
                <w:sz w:val="24"/>
                <w:szCs w:val="24"/>
              </w:rPr>
            </w:pPr>
            <w:r w:rsidRPr="00590383">
              <w:rPr>
                <w:rFonts w:ascii="Times New Roman" w:hAnsi="Times New Roman" w:cs="Times New Roman"/>
                <w:b w:val="0"/>
                <w:color w:val="auto"/>
                <w:sz w:val="24"/>
                <w:szCs w:val="24"/>
              </w:rPr>
              <w:t xml:space="preserve">Документы и сведения, входящие в состав заявки на участие в закупке установлены в </w:t>
            </w:r>
            <w:r w:rsidR="006E211C" w:rsidRPr="00590383">
              <w:rPr>
                <w:rFonts w:ascii="Times New Roman" w:hAnsi="Times New Roman" w:cs="Times New Roman"/>
                <w:b w:val="0"/>
                <w:color w:val="auto"/>
                <w:sz w:val="24"/>
                <w:szCs w:val="24"/>
              </w:rPr>
              <w:t>Приложении</w:t>
            </w:r>
            <w:r w:rsidRPr="00590383">
              <w:rPr>
                <w:rFonts w:ascii="Times New Roman" w:hAnsi="Times New Roman" w:cs="Times New Roman"/>
                <w:b w:val="0"/>
                <w:color w:val="auto"/>
                <w:sz w:val="24"/>
                <w:szCs w:val="24"/>
              </w:rPr>
              <w:t xml:space="preserve"> № 2 к части II «ИНФОРМАЦИОННАЯ КАРТА ЗАКУПКИ».</w:t>
            </w:r>
          </w:p>
        </w:tc>
      </w:tr>
      <w:tr w:rsidR="00BB3512"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jc w:val="left"/>
            </w:pPr>
            <w:r w:rsidRPr="00590383">
              <w:t>1.4.4</w:t>
            </w:r>
          </w:p>
        </w:tc>
        <w:tc>
          <w:tcPr>
            <w:tcW w:w="266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pPr>
            <w:r w:rsidRPr="00590383">
              <w:t>Требование об отсутствии сведений об участнике закупки в реестре недобросовестных поставщиков</w:t>
            </w:r>
          </w:p>
        </w:tc>
        <w:tc>
          <w:tcPr>
            <w:tcW w:w="5557" w:type="dxa"/>
            <w:gridSpan w:val="2"/>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afffff6"/>
              <w:autoSpaceDE w:val="0"/>
              <w:autoSpaceDN w:val="0"/>
              <w:adjustRightInd w:val="0"/>
              <w:ind w:left="0"/>
              <w:jc w:val="both"/>
            </w:pPr>
            <w:r w:rsidRPr="00590383">
              <w:t>Установлено:</w:t>
            </w:r>
          </w:p>
          <w:p w:rsidR="00BB3512" w:rsidRPr="00590383" w:rsidRDefault="00BB3512" w:rsidP="00BB3512">
            <w:pPr>
              <w:spacing w:after="0"/>
              <w:rPr>
                <w:snapToGrid w:val="0"/>
              </w:rPr>
            </w:pPr>
            <w:r w:rsidRPr="00590383">
              <w:t>- отсутствие в реестре недобросовестных поставщиков (подрядчиков, исполнителей) информации об участнике закупки.</w:t>
            </w:r>
          </w:p>
        </w:tc>
      </w:tr>
      <w:tr w:rsidR="00BB3512"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jc w:val="left"/>
            </w:pPr>
            <w:r w:rsidRPr="00590383">
              <w:t>1.4, 3.4.1, 3.4.2</w:t>
            </w:r>
          </w:p>
        </w:tc>
        <w:tc>
          <w:tcPr>
            <w:tcW w:w="266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pPr>
            <w:r w:rsidRPr="00590383">
              <w:t xml:space="preserve">Документы и сведения, входящие в состав заявки на участие в закупке для подтверждения соответствия требованию, установленному в пункте 11 части </w:t>
            </w:r>
            <w:r w:rsidRPr="00590383">
              <w:rPr>
                <w:lang w:val="en-US"/>
              </w:rPr>
              <w:t>II</w:t>
            </w:r>
            <w:r w:rsidRPr="00590383">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afffff6"/>
              <w:autoSpaceDE w:val="0"/>
              <w:autoSpaceDN w:val="0"/>
              <w:adjustRightInd w:val="0"/>
              <w:ind w:left="0"/>
              <w:jc w:val="both"/>
            </w:pPr>
            <w:r w:rsidRPr="00590383">
              <w:t>Не требуются</w:t>
            </w:r>
          </w:p>
          <w:p w:rsidR="00BB3512" w:rsidRPr="00590383" w:rsidRDefault="00BB3512" w:rsidP="00BB3512">
            <w:pPr>
              <w:pStyle w:val="afffff6"/>
              <w:autoSpaceDE w:val="0"/>
              <w:autoSpaceDN w:val="0"/>
              <w:adjustRightInd w:val="0"/>
              <w:ind w:left="0"/>
              <w:jc w:val="both"/>
            </w:pPr>
            <w:r w:rsidRPr="00590383">
              <w:t>Проверка соответствия установленному требованию осуществляется на основании открытых данных соответствующих реестров</w:t>
            </w:r>
          </w:p>
        </w:tc>
      </w:tr>
      <w:tr w:rsidR="00BB3512"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32"/>
              <w:numPr>
                <w:ilvl w:val="0"/>
                <w:numId w:val="9"/>
              </w:numPr>
              <w:tabs>
                <w:tab w:val="left" w:pos="284"/>
              </w:tabs>
              <w:spacing w:before="0" w:after="0"/>
              <w:ind w:hanging="796"/>
              <w:jc w:val="left"/>
              <w:rPr>
                <w:rFonts w:ascii="Times New Roman" w:hAnsi="Times New Roman" w:cs="Times New Roman"/>
              </w:rPr>
            </w:pPr>
            <w:bookmarkStart w:id="171" w:name="_Ref166311076"/>
            <w:bookmarkEnd w:id="171"/>
          </w:p>
        </w:tc>
        <w:tc>
          <w:tcPr>
            <w:tcW w:w="1560"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jc w:val="left"/>
            </w:pPr>
            <w:r w:rsidRPr="00590383">
              <w:t>1.4.7</w:t>
            </w:r>
          </w:p>
        </w:tc>
        <w:tc>
          <w:tcPr>
            <w:tcW w:w="266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pPr>
            <w:r w:rsidRPr="00590383">
              <w:t>Требования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5557" w:type="dxa"/>
            <w:gridSpan w:val="2"/>
            <w:tcBorders>
              <w:top w:val="single" w:sz="4" w:space="0" w:color="auto"/>
              <w:left w:val="single" w:sz="4" w:space="0" w:color="auto"/>
              <w:bottom w:val="single" w:sz="4" w:space="0" w:color="auto"/>
              <w:right w:val="single" w:sz="4" w:space="0" w:color="auto"/>
            </w:tcBorders>
          </w:tcPr>
          <w:p w:rsidR="00BB3512" w:rsidRPr="00590383" w:rsidRDefault="00BB3512" w:rsidP="00BB3512">
            <w:pPr>
              <w:spacing w:after="0"/>
              <w:jc w:val="left"/>
            </w:pPr>
            <w:r w:rsidRPr="00590383">
              <w:t>Не установлены</w:t>
            </w:r>
          </w:p>
        </w:tc>
      </w:tr>
      <w:tr w:rsidR="00BB3512"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32"/>
              <w:numPr>
                <w:ilvl w:val="0"/>
                <w:numId w:val="9"/>
              </w:numPr>
              <w:tabs>
                <w:tab w:val="left" w:pos="284"/>
              </w:tabs>
              <w:spacing w:before="0" w:after="0"/>
              <w:ind w:hanging="796"/>
              <w:jc w:val="left"/>
              <w:rPr>
                <w:rFonts w:ascii="Times New Roman" w:hAnsi="Times New Roman" w:cs="Times New Roman"/>
              </w:rPr>
            </w:pPr>
            <w:bookmarkStart w:id="172" w:name="_Ref166311380"/>
          </w:p>
        </w:tc>
        <w:tc>
          <w:tcPr>
            <w:tcW w:w="1560"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jc w:val="left"/>
            </w:pPr>
            <w:r w:rsidRPr="00590383">
              <w:t>3.4.1, 3.4.2</w:t>
            </w:r>
          </w:p>
        </w:tc>
        <w:bookmarkEnd w:id="172"/>
        <w:tc>
          <w:tcPr>
            <w:tcW w:w="266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pPr>
            <w:r w:rsidRPr="00590383">
              <w:t xml:space="preserve">Документы и сведения, входящие в состав заявки на участие в закупке для подтверждения соответствия требованиям, установленным в пункте 13 части </w:t>
            </w:r>
            <w:r w:rsidRPr="00590383">
              <w:rPr>
                <w:lang w:val="en-US"/>
              </w:rPr>
              <w:t>II</w:t>
            </w:r>
            <w:r w:rsidRPr="00590383">
              <w:t>«ИНФОРМАЦИОННАЯ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BB3512" w:rsidRPr="00590383" w:rsidRDefault="00BB3512" w:rsidP="00BB3512">
            <w:pPr>
              <w:spacing w:after="0"/>
            </w:pPr>
            <w:r w:rsidRPr="00590383">
              <w:t>Не требуются</w:t>
            </w:r>
          </w:p>
        </w:tc>
      </w:tr>
      <w:tr w:rsidR="00BB3512"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jc w:val="left"/>
            </w:pPr>
            <w:r w:rsidRPr="00590383">
              <w:t>2.2.1</w:t>
            </w:r>
          </w:p>
        </w:tc>
        <w:tc>
          <w:tcPr>
            <w:tcW w:w="266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pPr>
            <w:r w:rsidRPr="00590383">
              <w:t>Дата и время окончания срока предоставления участникам закупки разъяснений положений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BB3512" w:rsidRPr="00590383" w:rsidRDefault="00432817" w:rsidP="00BB3512">
            <w:pPr>
              <w:spacing w:after="0"/>
            </w:pPr>
            <w:r w:rsidRPr="00590383">
              <w:t>В соответствии с п. 2.2.2. части I «ОБЩИЕ УСЛОВИЯ ПРОВЕДЕНИЯ ЗАКУПКИ» документации</w:t>
            </w:r>
            <w:r w:rsidRPr="00590383">
              <w:rPr>
                <w:color w:val="1F497D"/>
              </w:rPr>
              <w:t xml:space="preserve"> </w:t>
            </w:r>
            <w:r w:rsidRPr="00590383">
              <w:t>о закупке.</w:t>
            </w:r>
          </w:p>
        </w:tc>
      </w:tr>
      <w:tr w:rsidR="00BB3512"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jc w:val="left"/>
            </w:pPr>
            <w:r w:rsidRPr="00590383">
              <w:t>3.6</w:t>
            </w:r>
          </w:p>
        </w:tc>
        <w:tc>
          <w:tcPr>
            <w:tcW w:w="2664" w:type="dxa"/>
            <w:tcBorders>
              <w:top w:val="single" w:sz="4" w:space="0" w:color="auto"/>
              <w:left w:val="single" w:sz="4" w:space="0" w:color="auto"/>
              <w:bottom w:val="single" w:sz="4" w:space="0" w:color="auto"/>
              <w:right w:val="single" w:sz="4" w:space="0" w:color="auto"/>
            </w:tcBorders>
          </w:tcPr>
          <w:p w:rsidR="00B23E58" w:rsidRPr="00590383" w:rsidRDefault="00B23E58" w:rsidP="00B23E58">
            <w:pPr>
              <w:pStyle w:val="5"/>
              <w:widowControl w:val="0"/>
              <w:numPr>
                <w:ilvl w:val="0"/>
                <w:numId w:val="0"/>
              </w:numPr>
              <w:tabs>
                <w:tab w:val="left" w:pos="708"/>
              </w:tabs>
              <w:rPr>
                <w:sz w:val="24"/>
                <w:szCs w:val="24"/>
              </w:rPr>
            </w:pPr>
            <w:r w:rsidRPr="00590383">
              <w:rPr>
                <w:sz w:val="24"/>
                <w:szCs w:val="24"/>
              </w:rPr>
              <w:t>Обеспечение заявок на участие в закупке</w:t>
            </w:r>
          </w:p>
          <w:p w:rsidR="00BB3512" w:rsidRPr="00590383" w:rsidRDefault="00B23E58" w:rsidP="00BB3512">
            <w:pPr>
              <w:keepLines/>
              <w:widowControl w:val="0"/>
              <w:suppressLineNumbers/>
              <w:suppressAutoHyphens/>
              <w:spacing w:after="0"/>
            </w:pPr>
            <w:r w:rsidRPr="00590383">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BB3512" w:rsidRPr="00590383" w:rsidRDefault="00BB3512" w:rsidP="00BB3512">
            <w:pPr>
              <w:spacing w:after="0"/>
            </w:pPr>
            <w:r w:rsidRPr="00590383">
              <w:t>Не установлено</w:t>
            </w:r>
          </w:p>
          <w:p w:rsidR="00BB3512" w:rsidRPr="00590383" w:rsidRDefault="00BB3512" w:rsidP="00B23E58">
            <w:pPr>
              <w:autoSpaceDE w:val="0"/>
              <w:autoSpaceDN w:val="0"/>
              <w:adjustRightInd w:val="0"/>
              <w:spacing w:after="0"/>
            </w:pPr>
          </w:p>
        </w:tc>
      </w:tr>
      <w:tr w:rsidR="00BB3512"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jc w:val="left"/>
            </w:pPr>
            <w:r w:rsidRPr="00590383">
              <w:t>3.6.6</w:t>
            </w:r>
          </w:p>
        </w:tc>
        <w:tc>
          <w:tcPr>
            <w:tcW w:w="266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pPr>
            <w:r w:rsidRPr="00590383">
              <w:t>Счет Заказчика для перечисления денежных средств, внесенных в качестве обеспечения заявки, в случаях, установленных п. 3.6.5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BB3512" w:rsidRPr="00590383" w:rsidRDefault="00BB3512" w:rsidP="00BB3512">
            <w:r w:rsidRPr="00590383">
              <w:t>Не требуется</w:t>
            </w:r>
          </w:p>
          <w:p w:rsidR="00BB3512" w:rsidRPr="00590383" w:rsidRDefault="00BB3512" w:rsidP="00BB3512">
            <w:pPr>
              <w:spacing w:after="0"/>
              <w:rPr>
                <w:i/>
              </w:rPr>
            </w:pPr>
          </w:p>
          <w:p w:rsidR="00BB3512" w:rsidRPr="00590383" w:rsidRDefault="00BB3512" w:rsidP="00BB3512"/>
        </w:tc>
      </w:tr>
      <w:tr w:rsidR="00BB3512" w:rsidRPr="00590383" w:rsidTr="00C40080">
        <w:trPr>
          <w:trHeight w:val="1980"/>
          <w:jc w:val="center"/>
        </w:trPr>
        <w:tc>
          <w:tcPr>
            <w:tcW w:w="704"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pStyle w:val="32"/>
              <w:numPr>
                <w:ilvl w:val="0"/>
                <w:numId w:val="9"/>
              </w:numPr>
              <w:tabs>
                <w:tab w:val="left" w:pos="284"/>
              </w:tabs>
              <w:spacing w:before="0" w:after="0"/>
              <w:ind w:hanging="796"/>
              <w:jc w:val="left"/>
              <w:rPr>
                <w:rFonts w:ascii="Times New Roman" w:hAnsi="Times New Roman" w:cs="Times New Roman"/>
              </w:rPr>
            </w:pPr>
            <w:bookmarkStart w:id="173" w:name="_Ref166312503"/>
            <w:bookmarkStart w:id="174" w:name="_Ref166381471"/>
            <w:bookmarkEnd w:id="173"/>
          </w:p>
        </w:tc>
        <w:tc>
          <w:tcPr>
            <w:tcW w:w="1560" w:type="dxa"/>
            <w:tcBorders>
              <w:top w:val="single" w:sz="4" w:space="0" w:color="auto"/>
              <w:left w:val="single" w:sz="4" w:space="0" w:color="auto"/>
              <w:bottom w:val="single" w:sz="4" w:space="0" w:color="auto"/>
              <w:right w:val="single" w:sz="4" w:space="0" w:color="auto"/>
            </w:tcBorders>
          </w:tcPr>
          <w:p w:rsidR="00BB3512" w:rsidRPr="00590383" w:rsidRDefault="00BB3512" w:rsidP="00BB3512">
            <w:pPr>
              <w:keepNext/>
              <w:keepLines/>
              <w:widowControl w:val="0"/>
              <w:suppressLineNumbers/>
              <w:suppressAutoHyphens/>
              <w:spacing w:after="0"/>
              <w:jc w:val="left"/>
            </w:pPr>
            <w:r w:rsidRPr="00590383">
              <w:t>6.2, 6.3</w:t>
            </w:r>
          </w:p>
        </w:tc>
        <w:bookmarkEnd w:id="174"/>
        <w:tc>
          <w:tcPr>
            <w:tcW w:w="2664" w:type="dxa"/>
            <w:tcBorders>
              <w:top w:val="single" w:sz="4" w:space="0" w:color="auto"/>
              <w:left w:val="single" w:sz="4" w:space="0" w:color="auto"/>
              <w:bottom w:val="single" w:sz="4" w:space="0" w:color="auto"/>
              <w:right w:val="single" w:sz="4" w:space="0" w:color="auto"/>
            </w:tcBorders>
          </w:tcPr>
          <w:p w:rsidR="00B23E58" w:rsidRPr="00590383" w:rsidRDefault="00B23E58" w:rsidP="00B23E58">
            <w:pPr>
              <w:pStyle w:val="5"/>
              <w:widowControl w:val="0"/>
              <w:numPr>
                <w:ilvl w:val="0"/>
                <w:numId w:val="0"/>
              </w:numPr>
              <w:tabs>
                <w:tab w:val="left" w:pos="708"/>
              </w:tabs>
              <w:rPr>
                <w:sz w:val="24"/>
                <w:szCs w:val="24"/>
              </w:rPr>
            </w:pPr>
            <w:r w:rsidRPr="00590383">
              <w:rPr>
                <w:sz w:val="24"/>
                <w:szCs w:val="24"/>
              </w:rPr>
              <w:t>Обеспечение исполнения договора</w:t>
            </w:r>
          </w:p>
          <w:p w:rsidR="00BB3512" w:rsidRPr="00590383" w:rsidRDefault="00B23E58" w:rsidP="00B23E58">
            <w:pPr>
              <w:keepNext/>
              <w:keepLines/>
              <w:widowControl w:val="0"/>
              <w:suppressLineNumbers/>
              <w:suppressAutoHyphens/>
              <w:spacing w:after="0"/>
            </w:pPr>
            <w:r w:rsidRPr="00590383">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557" w:type="dxa"/>
            <w:gridSpan w:val="2"/>
            <w:tcBorders>
              <w:top w:val="single" w:sz="4" w:space="0" w:color="auto"/>
              <w:left w:val="single" w:sz="4" w:space="0" w:color="auto"/>
              <w:bottom w:val="single" w:sz="4" w:space="0" w:color="auto"/>
              <w:right w:val="single" w:sz="4" w:space="0" w:color="auto"/>
            </w:tcBorders>
          </w:tcPr>
          <w:p w:rsidR="008A3253" w:rsidRPr="00590383" w:rsidRDefault="008A3253" w:rsidP="008A3253">
            <w:pPr>
              <w:spacing w:after="0"/>
              <w:rPr>
                <w:b/>
              </w:rPr>
            </w:pPr>
            <w:r w:rsidRPr="00590383">
              <w:rPr>
                <w:b/>
              </w:rPr>
              <w:t>Установлено, в том числе в случаях, указанных в п. 3.7. документации о закупке.</w:t>
            </w:r>
          </w:p>
          <w:p w:rsidR="008A3253" w:rsidRPr="00590383" w:rsidRDefault="008A3253" w:rsidP="008A3253">
            <w:pPr>
              <w:spacing w:after="0"/>
              <w:rPr>
                <w:b/>
              </w:rPr>
            </w:pPr>
          </w:p>
          <w:p w:rsidR="008A3253" w:rsidRPr="00590383" w:rsidRDefault="008A3253" w:rsidP="008A3253">
            <w:r w:rsidRPr="00590383">
              <w:rPr>
                <w:iCs/>
              </w:rPr>
              <w:t xml:space="preserve">Порядок внесения денежных средств и </w:t>
            </w:r>
            <w:r w:rsidRPr="00590383">
              <w:t>условия независимой гарантии установлены в части I «ОБЩИЕ УСЛОВИЯ ПРОВЕДЕНИЯ ЗАКУПКИ» документации о закупке.</w:t>
            </w:r>
          </w:p>
          <w:p w:rsidR="008A3253" w:rsidRPr="00590383" w:rsidRDefault="008A3253" w:rsidP="008A3253">
            <w:r w:rsidRPr="00590383">
              <w:t>Основное обязательство, исполнение которого обеспечивается – исполнение договора.</w:t>
            </w:r>
          </w:p>
          <w:p w:rsidR="008A3253" w:rsidRPr="00590383" w:rsidRDefault="008A3253" w:rsidP="008A3253">
            <w:r w:rsidRPr="00590383">
              <w:t xml:space="preserve">Срок исполнения – установлен в части </w:t>
            </w:r>
            <w:r w:rsidRPr="00590383">
              <w:rPr>
                <w:lang w:val="en-US"/>
              </w:rPr>
              <w:t>IV</w:t>
            </w:r>
            <w:r w:rsidRPr="00590383">
              <w:t xml:space="preserve"> «ПРОЕКТ ДОГОВОРА» документации о закупке.</w:t>
            </w:r>
          </w:p>
          <w:p w:rsidR="008A3253" w:rsidRPr="00590383" w:rsidRDefault="008A3253" w:rsidP="008A3253">
            <w:pPr>
              <w:spacing w:after="0"/>
            </w:pPr>
          </w:p>
          <w:p w:rsidR="008A3253" w:rsidRPr="00590383" w:rsidRDefault="008A3253" w:rsidP="008A3253">
            <w:pPr>
              <w:spacing w:after="0"/>
            </w:pPr>
            <w:r w:rsidRPr="00590383">
              <w:t xml:space="preserve">Сумма обеспечения исполнения договора предусмотрена в размере </w:t>
            </w:r>
            <w:r w:rsidRPr="00590383">
              <w:rPr>
                <w:b/>
              </w:rPr>
              <w:t>не менее 5 %</w:t>
            </w:r>
            <w:r w:rsidRPr="00590383">
              <w:t xml:space="preserve"> (пять процентов) от начальной (максимальной) цены договора.</w:t>
            </w:r>
          </w:p>
          <w:p w:rsidR="008A3253" w:rsidRPr="00590383" w:rsidRDefault="008A3253" w:rsidP="008A3253">
            <w:pPr>
              <w:spacing w:after="0"/>
            </w:pPr>
          </w:p>
          <w:p w:rsidR="008A3253" w:rsidRPr="00590383" w:rsidRDefault="008A3253" w:rsidP="008A3253">
            <w:pPr>
              <w:spacing w:after="0"/>
            </w:pPr>
            <w:r w:rsidRPr="00590383">
              <w:t>Копия независимой гарантии должна быть представлена Поставщиком на согласование Покупателю не позднее, чем через 10 (десять) рабочих дней после вступления в силу протокола подведения итогов закупки, на основании которого Поставщик признан победителем закупочной процедуры. Оригинал предварительно согласованной Покупателем независимой гарантии должен быть представлен Поставщиком Покупателю не позднее, чем за 1 (один) рабочий день до заключения Договора.</w:t>
            </w:r>
          </w:p>
          <w:p w:rsidR="008A3253" w:rsidRPr="00590383" w:rsidRDefault="008A3253" w:rsidP="008A3253">
            <w:pPr>
              <w:spacing w:after="0"/>
              <w:rPr>
                <w:b/>
              </w:rPr>
            </w:pPr>
          </w:p>
          <w:p w:rsidR="008A3253" w:rsidRPr="00590383" w:rsidRDefault="008A3253" w:rsidP="008A3253">
            <w:pPr>
              <w:spacing w:after="0"/>
            </w:pPr>
            <w:r w:rsidRPr="00590383">
              <w:t xml:space="preserve">Независимая гарантия на обеспечение гарантийных обязательств (по форме приложения 11 к проекту договора) на сумму </w:t>
            </w:r>
            <w:r w:rsidRPr="00590383">
              <w:rPr>
                <w:b/>
              </w:rPr>
              <w:t>не менее 5%</w:t>
            </w:r>
            <w:r w:rsidRPr="00590383">
              <w:t xml:space="preserve"> (пяти процентов) от цены Договора.</w:t>
            </w:r>
          </w:p>
          <w:p w:rsidR="008A3253" w:rsidRPr="00590383" w:rsidRDefault="008A3253" w:rsidP="008A3253">
            <w:pPr>
              <w:spacing w:after="0"/>
            </w:pPr>
          </w:p>
          <w:p w:rsidR="00BB3512" w:rsidRPr="00590383" w:rsidRDefault="008A3253" w:rsidP="008A3253">
            <w:pPr>
              <w:spacing w:after="0"/>
            </w:pPr>
            <w:r w:rsidRPr="00590383">
              <w:t>Копия независимой гарантии должна быть представлена на согласование не позднее, чем за 10 (десять) рабочих дней до даты подписания Документа о приемке Товара.</w:t>
            </w:r>
          </w:p>
        </w:tc>
      </w:tr>
      <w:tr w:rsidR="00A50B93"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A50B93" w:rsidRPr="00590383" w:rsidRDefault="00A50B93" w:rsidP="00A50B93">
            <w:pPr>
              <w:pStyle w:val="32"/>
              <w:numPr>
                <w:ilvl w:val="0"/>
                <w:numId w:val="9"/>
              </w:numPr>
              <w:tabs>
                <w:tab w:val="left" w:pos="284"/>
              </w:tabs>
              <w:spacing w:before="0" w:after="0"/>
              <w:ind w:hanging="796"/>
              <w:jc w:val="left"/>
              <w:rPr>
                <w:rFonts w:ascii="Times New Roman" w:hAnsi="Times New Roman" w:cs="Times New Roman"/>
              </w:rPr>
            </w:pPr>
            <w:bookmarkStart w:id="175" w:name="_Ref166313061"/>
            <w:bookmarkStart w:id="176" w:name="_Ref354440864"/>
            <w:bookmarkEnd w:id="175"/>
          </w:p>
        </w:tc>
        <w:bookmarkEnd w:id="176"/>
        <w:tc>
          <w:tcPr>
            <w:tcW w:w="1560" w:type="dxa"/>
            <w:tcBorders>
              <w:top w:val="single" w:sz="4" w:space="0" w:color="auto"/>
              <w:left w:val="single" w:sz="4" w:space="0" w:color="auto"/>
              <w:bottom w:val="single" w:sz="4" w:space="0" w:color="auto"/>
              <w:right w:val="single" w:sz="4" w:space="0" w:color="auto"/>
            </w:tcBorders>
          </w:tcPr>
          <w:p w:rsidR="00A50B93" w:rsidRPr="00590383" w:rsidRDefault="00A50B93" w:rsidP="00A50B93">
            <w:pPr>
              <w:keepNext/>
              <w:keepLines/>
              <w:widowControl w:val="0"/>
              <w:suppressLineNumbers/>
              <w:suppressAutoHyphens/>
              <w:spacing w:after="0"/>
              <w:jc w:val="left"/>
            </w:pPr>
            <w:r w:rsidRPr="00590383">
              <w:t>6.2.2</w:t>
            </w:r>
          </w:p>
        </w:tc>
        <w:tc>
          <w:tcPr>
            <w:tcW w:w="2664" w:type="dxa"/>
            <w:tcBorders>
              <w:top w:val="single" w:sz="4" w:space="0" w:color="auto"/>
              <w:left w:val="single" w:sz="4" w:space="0" w:color="auto"/>
              <w:bottom w:val="single" w:sz="4" w:space="0" w:color="auto"/>
              <w:right w:val="single" w:sz="4" w:space="0" w:color="auto"/>
            </w:tcBorders>
          </w:tcPr>
          <w:p w:rsidR="00A50B93" w:rsidRPr="00590383" w:rsidRDefault="00A50B93" w:rsidP="00A50B93">
            <w:r w:rsidRPr="00590383">
              <w:t>Реквизиты счета для внесения обеспечения исполнения договора (в случае если участник закупки выбрал обеспечение исполнения договора в виде внесения  денежных средств)</w:t>
            </w:r>
          </w:p>
        </w:tc>
        <w:tc>
          <w:tcPr>
            <w:tcW w:w="5557" w:type="dxa"/>
            <w:gridSpan w:val="2"/>
            <w:tcBorders>
              <w:top w:val="single" w:sz="4" w:space="0" w:color="auto"/>
              <w:left w:val="single" w:sz="4" w:space="0" w:color="auto"/>
              <w:bottom w:val="single" w:sz="4" w:space="0" w:color="auto"/>
              <w:right w:val="single" w:sz="4" w:space="0" w:color="auto"/>
            </w:tcBorders>
          </w:tcPr>
          <w:p w:rsidR="00A50B93" w:rsidRPr="00590383" w:rsidRDefault="00A50B93" w:rsidP="00A50B93">
            <w:pPr>
              <w:spacing w:after="0"/>
            </w:pPr>
            <w:r w:rsidRPr="00590383">
              <w:t>Реквизиты счета:</w:t>
            </w:r>
          </w:p>
          <w:p w:rsidR="00A50B93" w:rsidRPr="00590383" w:rsidRDefault="00A50B93" w:rsidP="00A50B93">
            <w:pPr>
              <w:spacing w:after="0"/>
            </w:pPr>
            <w:r w:rsidRPr="00590383">
              <w:t>Получатель: ПАО «Россети Сибирь»</w:t>
            </w:r>
          </w:p>
          <w:p w:rsidR="00A50B93" w:rsidRPr="00590383" w:rsidRDefault="00A50B93" w:rsidP="00A50B93">
            <w:pPr>
              <w:spacing w:after="0"/>
            </w:pPr>
            <w:r w:rsidRPr="00590383">
              <w:t>ИНН 2460069527</w:t>
            </w:r>
          </w:p>
          <w:p w:rsidR="00A50B93" w:rsidRPr="00590383" w:rsidRDefault="00A50B93" w:rsidP="00A50B93">
            <w:pPr>
              <w:spacing w:after="0"/>
            </w:pPr>
            <w:r w:rsidRPr="00590383">
              <w:t>КПП 997650001</w:t>
            </w:r>
          </w:p>
          <w:p w:rsidR="00A50B93" w:rsidRPr="00590383" w:rsidRDefault="00A50B93" w:rsidP="00A50B93">
            <w:pPr>
              <w:spacing w:after="0"/>
            </w:pPr>
            <w:r w:rsidRPr="00590383">
              <w:t xml:space="preserve">Место нахождения: 660021, г. Красноярск, ул. Бограда, д. 144-а </w:t>
            </w:r>
          </w:p>
          <w:p w:rsidR="00A50B93" w:rsidRPr="00590383" w:rsidRDefault="00A50B93" w:rsidP="00A50B93">
            <w:pPr>
              <w:spacing w:after="0"/>
            </w:pPr>
            <w:r w:rsidRPr="00590383">
              <w:t xml:space="preserve">Банк получателя: Красноярское отделение № 8646 ПАО Сбербанк  </w:t>
            </w:r>
          </w:p>
          <w:p w:rsidR="00A50B93" w:rsidRPr="00590383" w:rsidRDefault="00A50B93" w:rsidP="00A50B93">
            <w:pPr>
              <w:spacing w:after="0"/>
            </w:pPr>
            <w:r w:rsidRPr="00590383">
              <w:t xml:space="preserve">г. Красноярск  </w:t>
            </w:r>
          </w:p>
          <w:p w:rsidR="00A50B93" w:rsidRPr="00590383" w:rsidRDefault="00A50B93" w:rsidP="00A50B93">
            <w:pPr>
              <w:spacing w:after="0"/>
            </w:pPr>
            <w:r w:rsidRPr="00590383">
              <w:t>БИК 040407627</w:t>
            </w:r>
          </w:p>
          <w:p w:rsidR="00A50B93" w:rsidRPr="00590383" w:rsidRDefault="00A50B93" w:rsidP="00A50B93">
            <w:pPr>
              <w:spacing w:after="0"/>
            </w:pPr>
            <w:r w:rsidRPr="00590383">
              <w:t>к/с 30101810800000000627</w:t>
            </w:r>
          </w:p>
          <w:p w:rsidR="00A50B93" w:rsidRPr="00590383" w:rsidRDefault="00A50B93" w:rsidP="00A50B93">
            <w:pPr>
              <w:spacing w:after="0"/>
            </w:pPr>
            <w:r w:rsidRPr="00590383">
              <w:t>р/с 40702810031020004498</w:t>
            </w:r>
          </w:p>
        </w:tc>
      </w:tr>
      <w:tr w:rsidR="00A50B93" w:rsidRPr="00590383" w:rsidTr="00023AC6">
        <w:trPr>
          <w:trHeight w:val="1408"/>
          <w:jc w:val="center"/>
        </w:trPr>
        <w:tc>
          <w:tcPr>
            <w:tcW w:w="704" w:type="dxa"/>
            <w:tcBorders>
              <w:top w:val="single" w:sz="4" w:space="0" w:color="auto"/>
              <w:left w:val="single" w:sz="4" w:space="0" w:color="auto"/>
              <w:bottom w:val="single" w:sz="4" w:space="0" w:color="auto"/>
              <w:right w:val="single" w:sz="4" w:space="0" w:color="auto"/>
            </w:tcBorders>
          </w:tcPr>
          <w:p w:rsidR="00A50B93" w:rsidRPr="00590383" w:rsidRDefault="00A50B93" w:rsidP="00A50B93">
            <w:pPr>
              <w:pStyle w:val="32"/>
              <w:numPr>
                <w:ilvl w:val="0"/>
                <w:numId w:val="9"/>
              </w:numPr>
              <w:tabs>
                <w:tab w:val="left" w:pos="284"/>
              </w:tabs>
              <w:spacing w:before="0" w:after="0"/>
              <w:ind w:hanging="796"/>
              <w:jc w:val="left"/>
              <w:rPr>
                <w:rFonts w:ascii="Times New Roman" w:hAnsi="Times New Roman" w:cs="Times New Roman"/>
              </w:rPr>
            </w:pPr>
            <w:bookmarkStart w:id="177" w:name="_Ref166313235"/>
            <w:bookmarkStart w:id="178" w:name="_Ref354428632"/>
            <w:bookmarkEnd w:id="177"/>
          </w:p>
        </w:tc>
        <w:bookmarkEnd w:id="178"/>
        <w:tc>
          <w:tcPr>
            <w:tcW w:w="1560" w:type="dxa"/>
            <w:tcBorders>
              <w:top w:val="single" w:sz="4" w:space="0" w:color="auto"/>
              <w:left w:val="single" w:sz="4" w:space="0" w:color="auto"/>
              <w:bottom w:val="single" w:sz="4" w:space="0" w:color="auto"/>
              <w:right w:val="single" w:sz="4" w:space="0" w:color="auto"/>
            </w:tcBorders>
          </w:tcPr>
          <w:p w:rsidR="00A50B93" w:rsidRPr="00590383" w:rsidRDefault="00A50B93" w:rsidP="00A50B93">
            <w:pPr>
              <w:keepNext/>
              <w:keepLines/>
              <w:widowControl w:val="0"/>
              <w:suppressLineNumbers/>
              <w:tabs>
                <w:tab w:val="num" w:pos="312"/>
              </w:tabs>
              <w:suppressAutoHyphens/>
              <w:spacing w:after="0"/>
              <w:jc w:val="left"/>
              <w:outlineLvl w:val="2"/>
            </w:pPr>
            <w:r w:rsidRPr="00590383">
              <w:t>5.5</w:t>
            </w:r>
          </w:p>
        </w:tc>
        <w:tc>
          <w:tcPr>
            <w:tcW w:w="2664" w:type="dxa"/>
            <w:tcBorders>
              <w:top w:val="single" w:sz="4" w:space="0" w:color="auto"/>
              <w:left w:val="single" w:sz="4" w:space="0" w:color="auto"/>
              <w:bottom w:val="single" w:sz="4" w:space="0" w:color="auto"/>
              <w:right w:val="single" w:sz="4" w:space="0" w:color="auto"/>
            </w:tcBorders>
          </w:tcPr>
          <w:p w:rsidR="00A50B93" w:rsidRPr="00590383" w:rsidRDefault="00A50B93" w:rsidP="00A50B93">
            <w:pPr>
              <w:keepLines/>
              <w:widowControl w:val="0"/>
              <w:suppressLineNumbers/>
              <w:suppressAutoHyphens/>
              <w:spacing w:after="0"/>
            </w:pPr>
            <w:r w:rsidRPr="00590383">
              <w:t>Критерии и порядок оценки и сопоставления заявок на участие в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A50B93" w:rsidRPr="00590383" w:rsidRDefault="00A50B93" w:rsidP="008A3253">
            <w:pPr>
              <w:pStyle w:val="affffff"/>
              <w:widowControl w:val="0"/>
              <w:spacing w:after="0"/>
              <w:jc w:val="both"/>
            </w:pPr>
            <w:r w:rsidRPr="00590383">
              <w:rPr>
                <w:rFonts w:ascii="Times New Roman" w:eastAsia="Times New Roman" w:hAnsi="Times New Roman" w:cs="Times New Roman"/>
                <w:b w:val="0"/>
                <w:bCs w:val="0"/>
                <w:color w:val="auto"/>
                <w:sz w:val="24"/>
                <w:szCs w:val="24"/>
                <w:lang w:eastAsia="ru-RU"/>
              </w:rPr>
              <w:t>Критерии оценки и сопоставления заявок на участие в закупке, величины их значимости и порядок оценки и сопоставления заявок на участие в закупке определены в приложении № 1 к части II «ИНФОРМАЦИОННАЯ КАРТА ЗАКУПКИ».</w:t>
            </w:r>
          </w:p>
        </w:tc>
      </w:tr>
      <w:tr w:rsidR="00A50B93" w:rsidRPr="00590383" w:rsidTr="00C40080">
        <w:trPr>
          <w:jc w:val="center"/>
        </w:trPr>
        <w:tc>
          <w:tcPr>
            <w:tcW w:w="704" w:type="dxa"/>
            <w:tcBorders>
              <w:top w:val="single" w:sz="4" w:space="0" w:color="auto"/>
              <w:left w:val="single" w:sz="4" w:space="0" w:color="auto"/>
              <w:bottom w:val="single" w:sz="4" w:space="0" w:color="auto"/>
              <w:right w:val="single" w:sz="4" w:space="0" w:color="auto"/>
            </w:tcBorders>
          </w:tcPr>
          <w:p w:rsidR="00A50B93" w:rsidRPr="00590383" w:rsidRDefault="00A50B93" w:rsidP="00A50B93">
            <w:pPr>
              <w:pStyle w:val="32"/>
              <w:numPr>
                <w:ilvl w:val="0"/>
                <w:numId w:val="9"/>
              </w:numPr>
              <w:tabs>
                <w:tab w:val="left" w:pos="284"/>
              </w:tabs>
              <w:spacing w:before="0" w:after="0"/>
              <w:ind w:hanging="796"/>
              <w:jc w:val="left"/>
              <w:rPr>
                <w:rFonts w:ascii="Times New Roman" w:hAnsi="Times New Roman" w:cs="Times New Roman"/>
              </w:rPr>
            </w:pPr>
            <w:bookmarkStart w:id="179" w:name="_Ref166315600"/>
            <w:bookmarkStart w:id="180" w:name="_Ref354134594"/>
            <w:bookmarkEnd w:id="179"/>
          </w:p>
        </w:tc>
        <w:bookmarkEnd w:id="180"/>
        <w:tc>
          <w:tcPr>
            <w:tcW w:w="1560" w:type="dxa"/>
            <w:tcBorders>
              <w:top w:val="single" w:sz="4" w:space="0" w:color="auto"/>
              <w:left w:val="single" w:sz="4" w:space="0" w:color="auto"/>
              <w:bottom w:val="single" w:sz="4" w:space="0" w:color="auto"/>
              <w:right w:val="single" w:sz="4" w:space="0" w:color="auto"/>
            </w:tcBorders>
          </w:tcPr>
          <w:p w:rsidR="00A50B93" w:rsidRPr="00590383" w:rsidRDefault="00A50B93" w:rsidP="00A50B93">
            <w:pPr>
              <w:keepLines/>
              <w:widowControl w:val="0"/>
              <w:suppressLineNumbers/>
              <w:suppressAutoHyphens/>
              <w:spacing w:after="0"/>
              <w:jc w:val="left"/>
            </w:pPr>
            <w:r w:rsidRPr="00590383">
              <w:t>6.1.2</w:t>
            </w:r>
          </w:p>
        </w:tc>
        <w:tc>
          <w:tcPr>
            <w:tcW w:w="2664" w:type="dxa"/>
            <w:tcBorders>
              <w:top w:val="single" w:sz="4" w:space="0" w:color="auto"/>
              <w:left w:val="single" w:sz="4" w:space="0" w:color="auto"/>
              <w:bottom w:val="single" w:sz="4" w:space="0" w:color="auto"/>
              <w:right w:val="single" w:sz="4" w:space="0" w:color="auto"/>
            </w:tcBorders>
          </w:tcPr>
          <w:p w:rsidR="00A50B93" w:rsidRPr="00590383" w:rsidRDefault="00A50B93" w:rsidP="00A50B93">
            <w:pPr>
              <w:keepNext/>
              <w:keepLines/>
              <w:widowControl w:val="0"/>
              <w:suppressLineNumbers/>
              <w:suppressAutoHyphens/>
              <w:spacing w:after="0"/>
            </w:pPr>
            <w:r w:rsidRPr="00590383">
              <w:t>Право заказчика заключить договор с несколькими участниками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A50B93" w:rsidRPr="00590383" w:rsidRDefault="00A50B93" w:rsidP="00A50B93">
            <w:pPr>
              <w:keepNext/>
              <w:keepLines/>
              <w:widowControl w:val="0"/>
              <w:suppressLineNumbers/>
              <w:suppressAutoHyphens/>
              <w:spacing w:after="0"/>
              <w:rPr>
                <w:i/>
              </w:rPr>
            </w:pPr>
            <w:r w:rsidRPr="00590383">
              <w:t>Не предусмотрено</w:t>
            </w:r>
          </w:p>
          <w:p w:rsidR="00A50B93" w:rsidRPr="00590383" w:rsidRDefault="00A50B93" w:rsidP="00A50B93">
            <w:pPr>
              <w:pStyle w:val="afffff6"/>
              <w:autoSpaceDE w:val="0"/>
              <w:autoSpaceDN w:val="0"/>
              <w:adjustRightInd w:val="0"/>
              <w:ind w:left="0"/>
              <w:jc w:val="both"/>
            </w:pPr>
          </w:p>
        </w:tc>
      </w:tr>
      <w:tr w:rsidR="00A50B93" w:rsidRPr="00590383" w:rsidTr="007F73CA">
        <w:trPr>
          <w:jc w:val="center"/>
        </w:trPr>
        <w:tc>
          <w:tcPr>
            <w:tcW w:w="704" w:type="dxa"/>
            <w:tcBorders>
              <w:top w:val="single" w:sz="4" w:space="0" w:color="auto"/>
              <w:left w:val="single" w:sz="4" w:space="0" w:color="auto"/>
              <w:bottom w:val="single" w:sz="4" w:space="0" w:color="auto"/>
              <w:right w:val="single" w:sz="4" w:space="0" w:color="auto"/>
            </w:tcBorders>
          </w:tcPr>
          <w:p w:rsidR="00A50B93" w:rsidRPr="00590383" w:rsidRDefault="00A50B93" w:rsidP="00A50B93">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50B93" w:rsidRPr="00590383" w:rsidRDefault="00A50B93" w:rsidP="00A50B93">
            <w:pPr>
              <w:keepLines/>
              <w:widowControl w:val="0"/>
              <w:suppressLineNumbers/>
              <w:suppressAutoHyphens/>
              <w:spacing w:after="0"/>
              <w:jc w:val="left"/>
            </w:pPr>
            <w:r w:rsidRPr="00590383">
              <w:t>6.5.5</w:t>
            </w:r>
          </w:p>
        </w:tc>
        <w:tc>
          <w:tcPr>
            <w:tcW w:w="2664" w:type="dxa"/>
            <w:tcBorders>
              <w:top w:val="single" w:sz="4" w:space="0" w:color="auto"/>
              <w:left w:val="single" w:sz="4" w:space="0" w:color="auto"/>
              <w:bottom w:val="single" w:sz="4" w:space="0" w:color="auto"/>
              <w:right w:val="single" w:sz="4" w:space="0" w:color="auto"/>
            </w:tcBorders>
          </w:tcPr>
          <w:p w:rsidR="00A50B93" w:rsidRPr="00590383" w:rsidRDefault="00A50B93" w:rsidP="00A50B93">
            <w:pPr>
              <w:keepLines/>
              <w:widowControl w:val="0"/>
              <w:suppressLineNumbers/>
              <w:suppressAutoHyphens/>
              <w:spacing w:after="0"/>
            </w:pPr>
            <w:bookmarkStart w:id="181" w:name="_Toc354408457"/>
            <w:r w:rsidRPr="00590383">
              <w:t>Сведения о возможности одностороннего отказа от исполнения обязательств, предусмотренных договором</w:t>
            </w:r>
            <w:bookmarkEnd w:id="181"/>
          </w:p>
        </w:tc>
        <w:tc>
          <w:tcPr>
            <w:tcW w:w="5557" w:type="dxa"/>
            <w:gridSpan w:val="2"/>
            <w:tcBorders>
              <w:top w:val="single" w:sz="4" w:space="0" w:color="auto"/>
              <w:left w:val="single" w:sz="4" w:space="0" w:color="auto"/>
              <w:bottom w:val="single" w:sz="4" w:space="0" w:color="auto"/>
              <w:right w:val="single" w:sz="4" w:space="0" w:color="auto"/>
            </w:tcBorders>
          </w:tcPr>
          <w:p w:rsidR="00A50B93" w:rsidRPr="00590383" w:rsidRDefault="00A50B93" w:rsidP="00A50B93">
            <w:pPr>
              <w:spacing w:after="0"/>
              <w:rPr>
                <w:i/>
              </w:rPr>
            </w:pPr>
            <w:r w:rsidRPr="00590383">
              <w:t>Односторонний отказ от исполнения договора возможен в порядке, установленном в проекте договора</w:t>
            </w:r>
          </w:p>
        </w:tc>
      </w:tr>
      <w:tr w:rsidR="00A50B93" w:rsidRPr="00590383" w:rsidTr="007F73CA">
        <w:trPr>
          <w:jc w:val="center"/>
        </w:trPr>
        <w:tc>
          <w:tcPr>
            <w:tcW w:w="704" w:type="dxa"/>
            <w:tcBorders>
              <w:top w:val="single" w:sz="4" w:space="0" w:color="auto"/>
              <w:left w:val="single" w:sz="4" w:space="0" w:color="auto"/>
              <w:bottom w:val="single" w:sz="4" w:space="0" w:color="auto"/>
              <w:right w:val="single" w:sz="4" w:space="0" w:color="auto"/>
            </w:tcBorders>
          </w:tcPr>
          <w:p w:rsidR="00A50B93" w:rsidRPr="00590383" w:rsidRDefault="00A50B93" w:rsidP="00A50B93">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50B93" w:rsidRPr="00590383" w:rsidRDefault="00A50B93" w:rsidP="00A50B93">
            <w:pPr>
              <w:keepLines/>
              <w:widowControl w:val="0"/>
              <w:suppressLineNumbers/>
              <w:suppressAutoHyphens/>
              <w:spacing w:after="0"/>
              <w:jc w:val="left"/>
            </w:pPr>
            <w:r w:rsidRPr="00590383">
              <w:t>1.7.1</w:t>
            </w:r>
          </w:p>
        </w:tc>
        <w:tc>
          <w:tcPr>
            <w:tcW w:w="2664" w:type="dxa"/>
            <w:tcBorders>
              <w:top w:val="single" w:sz="4" w:space="0" w:color="auto"/>
              <w:bottom w:val="single" w:sz="4" w:space="0" w:color="auto"/>
              <w:right w:val="single" w:sz="4" w:space="0" w:color="auto"/>
            </w:tcBorders>
            <w:shd w:val="clear" w:color="auto" w:fill="auto"/>
          </w:tcPr>
          <w:p w:rsidR="00A50B93" w:rsidRPr="00590383" w:rsidRDefault="00A50B93" w:rsidP="00A50B93">
            <w:pPr>
              <w:pStyle w:val="Default"/>
            </w:pPr>
            <w:r w:rsidRPr="00590383">
              <w:t>Сведения о предоставлении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A50B93" w:rsidRPr="00590383" w:rsidRDefault="00A50B93" w:rsidP="00A50B93">
            <w:pPr>
              <w:pStyle w:val="Default"/>
              <w:jc w:val="both"/>
            </w:pPr>
            <w:r w:rsidRPr="00590383">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Российской Федерации от 16.09.2016 № 925-ПП в порядке, установленном документацией о закупке.</w:t>
            </w:r>
          </w:p>
        </w:tc>
      </w:tr>
    </w:tbl>
    <w:p w:rsidR="00500DC9" w:rsidRPr="00590383" w:rsidRDefault="00500DC9" w:rsidP="00FA1AA1">
      <w:pPr>
        <w:spacing w:after="0"/>
        <w:ind w:firstLine="567"/>
        <w:jc w:val="right"/>
        <w:rPr>
          <w:b/>
          <w:bCs/>
        </w:rPr>
      </w:pPr>
      <w:r w:rsidRPr="00590383">
        <w:rPr>
          <w:b/>
          <w:bCs/>
        </w:rPr>
        <w:br w:type="page"/>
      </w:r>
    </w:p>
    <w:p w:rsidR="007633E7" w:rsidRPr="00590383" w:rsidRDefault="007633E7" w:rsidP="002972FA">
      <w:pPr>
        <w:pStyle w:val="32"/>
        <w:jc w:val="right"/>
        <w:rPr>
          <w:rFonts w:ascii="Times New Roman" w:hAnsi="Times New Roman" w:cs="Times New Roman"/>
        </w:rPr>
      </w:pPr>
      <w:r w:rsidRPr="00590383">
        <w:rPr>
          <w:rFonts w:ascii="Times New Roman" w:hAnsi="Times New Roman" w:cs="Times New Roman"/>
        </w:rPr>
        <w:t xml:space="preserve">Приложение № 1 </w:t>
      </w:r>
    </w:p>
    <w:p w:rsidR="007633E7" w:rsidRPr="00590383" w:rsidRDefault="003C7E6D" w:rsidP="002972FA">
      <w:pPr>
        <w:jc w:val="right"/>
        <w:rPr>
          <w:b/>
        </w:rPr>
      </w:pPr>
      <w:r w:rsidRPr="00590383">
        <w:rPr>
          <w:b/>
        </w:rPr>
        <w:t xml:space="preserve">к части </w:t>
      </w:r>
      <w:r w:rsidR="007633E7" w:rsidRPr="00590383">
        <w:rPr>
          <w:b/>
        </w:rPr>
        <w:t xml:space="preserve">II «ИНФОРМАЦИОННАЯ КАРТА </w:t>
      </w:r>
      <w:r w:rsidRPr="00590383">
        <w:rPr>
          <w:b/>
        </w:rPr>
        <w:t>ЗАКУПКИ</w:t>
      </w:r>
      <w:r w:rsidR="007633E7" w:rsidRPr="00590383">
        <w:rPr>
          <w:b/>
        </w:rPr>
        <w:t xml:space="preserve">» </w:t>
      </w:r>
    </w:p>
    <w:p w:rsidR="00023AC6" w:rsidRPr="00590383" w:rsidRDefault="00023AC6" w:rsidP="00023AC6">
      <w:pPr>
        <w:pStyle w:val="afffff6"/>
        <w:keepLines/>
        <w:numPr>
          <w:ilvl w:val="0"/>
          <w:numId w:val="66"/>
        </w:numPr>
        <w:spacing w:before="120" w:after="120"/>
        <w:ind w:left="0" w:firstLine="0"/>
        <w:contextualSpacing/>
        <w:jc w:val="both"/>
      </w:pPr>
      <w:r w:rsidRPr="00590383">
        <w:t>Критерии оценки и сопоставления заявок на участие в закупке, величины их значимости и порядок оценки и сопоставления заявок на участие в закупке</w:t>
      </w:r>
    </w:p>
    <w:tbl>
      <w:tblPr>
        <w:tblW w:w="9645" w:type="dxa"/>
        <w:tblInd w:w="-5" w:type="dxa"/>
        <w:tblCellMar>
          <w:left w:w="0" w:type="dxa"/>
          <w:right w:w="0" w:type="dxa"/>
        </w:tblCellMar>
        <w:tblLook w:val="04A0" w:firstRow="1" w:lastRow="0" w:firstColumn="1" w:lastColumn="0" w:noHBand="0" w:noVBand="1"/>
      </w:tblPr>
      <w:tblGrid>
        <w:gridCol w:w="642"/>
        <w:gridCol w:w="6308"/>
        <w:gridCol w:w="2695"/>
      </w:tblGrid>
      <w:tr w:rsidR="00023AC6" w:rsidRPr="00590383" w:rsidTr="00013EB2">
        <w:tc>
          <w:tcPr>
            <w:tcW w:w="64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3AC6" w:rsidRPr="00590383" w:rsidRDefault="00023AC6" w:rsidP="00013EB2">
            <w:pPr>
              <w:autoSpaceDE w:val="0"/>
              <w:autoSpaceDN w:val="0"/>
              <w:jc w:val="center"/>
              <w:rPr>
                <w:b/>
                <w:bCs/>
                <w:sz w:val="20"/>
                <w:szCs w:val="20"/>
              </w:rPr>
            </w:pPr>
            <w:r w:rsidRPr="00590383">
              <w:rPr>
                <w:b/>
                <w:bCs/>
                <w:sz w:val="20"/>
                <w:szCs w:val="20"/>
              </w:rPr>
              <w:t>N п/п</w:t>
            </w:r>
          </w:p>
        </w:tc>
        <w:tc>
          <w:tcPr>
            <w:tcW w:w="630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3AC6" w:rsidRPr="00590383" w:rsidRDefault="00023AC6" w:rsidP="00013EB2">
            <w:pPr>
              <w:autoSpaceDE w:val="0"/>
              <w:autoSpaceDN w:val="0"/>
              <w:jc w:val="center"/>
              <w:rPr>
                <w:b/>
                <w:bCs/>
                <w:sz w:val="20"/>
                <w:szCs w:val="20"/>
              </w:rPr>
            </w:pPr>
            <w:r w:rsidRPr="00590383">
              <w:rPr>
                <w:b/>
                <w:bCs/>
                <w:sz w:val="20"/>
                <w:szCs w:val="20"/>
              </w:rPr>
              <w:t>Критерии (подкритерии) оценки заявки</w:t>
            </w:r>
          </w:p>
        </w:tc>
        <w:tc>
          <w:tcPr>
            <w:tcW w:w="2693"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3AC6" w:rsidRPr="00590383" w:rsidRDefault="00023AC6" w:rsidP="00013EB2">
            <w:pPr>
              <w:autoSpaceDE w:val="0"/>
              <w:autoSpaceDN w:val="0"/>
              <w:jc w:val="center"/>
              <w:rPr>
                <w:b/>
                <w:bCs/>
                <w:sz w:val="20"/>
                <w:szCs w:val="20"/>
              </w:rPr>
            </w:pPr>
            <w:r w:rsidRPr="00590383">
              <w:rPr>
                <w:b/>
                <w:bCs/>
                <w:sz w:val="20"/>
                <w:szCs w:val="20"/>
              </w:rPr>
              <w:t>Весовое значение критерия</w:t>
            </w:r>
          </w:p>
        </w:tc>
      </w:tr>
      <w:tr w:rsidR="00023AC6" w:rsidRPr="00590383" w:rsidTr="00013EB2">
        <w:tc>
          <w:tcPr>
            <w:tcW w:w="64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3AC6" w:rsidRPr="00590383" w:rsidRDefault="00023AC6" w:rsidP="00023AC6">
            <w:pPr>
              <w:pStyle w:val="afffff6"/>
              <w:numPr>
                <w:ilvl w:val="0"/>
                <w:numId w:val="65"/>
              </w:numPr>
              <w:autoSpaceDE w:val="0"/>
              <w:autoSpaceDN w:val="0"/>
              <w:ind w:firstLine="0"/>
              <w:contextualSpacing/>
              <w:jc w:val="center"/>
              <w:rPr>
                <w:sz w:val="20"/>
                <w:szCs w:val="20"/>
              </w:rPr>
            </w:pPr>
          </w:p>
        </w:tc>
        <w:tc>
          <w:tcPr>
            <w:tcW w:w="6304" w:type="dxa"/>
            <w:tcBorders>
              <w:top w:val="nil"/>
              <w:left w:val="nil"/>
              <w:bottom w:val="single" w:sz="8" w:space="0" w:color="auto"/>
              <w:right w:val="single" w:sz="8" w:space="0" w:color="auto"/>
            </w:tcBorders>
            <w:tcMar>
              <w:top w:w="102" w:type="dxa"/>
              <w:left w:w="62" w:type="dxa"/>
              <w:bottom w:w="102" w:type="dxa"/>
              <w:right w:w="62" w:type="dxa"/>
            </w:tcMar>
            <w:hideMark/>
          </w:tcPr>
          <w:p w:rsidR="00023AC6" w:rsidRPr="00590383" w:rsidRDefault="00023AC6" w:rsidP="00013EB2">
            <w:pPr>
              <w:autoSpaceDE w:val="0"/>
              <w:autoSpaceDN w:val="0"/>
              <w:rPr>
                <w:b/>
                <w:bCs/>
                <w:sz w:val="20"/>
                <w:szCs w:val="20"/>
              </w:rPr>
            </w:pPr>
            <w:r w:rsidRPr="00590383">
              <w:rPr>
                <w:b/>
                <w:bCs/>
                <w:sz w:val="20"/>
                <w:szCs w:val="20"/>
              </w:rPr>
              <w:t>Ценовой критерий (рейтинг по критерию стоимости заявки)</w:t>
            </w:r>
          </w:p>
          <w:p w:rsidR="00023AC6" w:rsidRPr="00590383" w:rsidRDefault="00023AC6" w:rsidP="00013EB2">
            <w:pPr>
              <w:autoSpaceDE w:val="0"/>
              <w:autoSpaceDN w:val="0"/>
              <w:rPr>
                <w:b/>
                <w:bCs/>
                <w:sz w:val="20"/>
                <w:szCs w:val="20"/>
              </w:rPr>
            </w:pPr>
            <w:r w:rsidRPr="00590383">
              <w:rPr>
                <w:b/>
                <w:bCs/>
                <w:sz w:val="20"/>
                <w:szCs w:val="20"/>
                <w:lang w:val="en-US"/>
              </w:rPr>
              <w:t>R</w:t>
            </w:r>
            <w:r w:rsidRPr="00590383">
              <w:rPr>
                <w:b/>
                <w:bCs/>
                <w:i/>
                <w:iCs/>
                <w:sz w:val="20"/>
                <w:szCs w:val="20"/>
                <w:vertAlign w:val="subscript"/>
                <w:lang w:val="en-US"/>
              </w:rPr>
              <w:t>si</w:t>
            </w:r>
            <w:r w:rsidRPr="00590383">
              <w:rPr>
                <w:b/>
                <w:bCs/>
                <w:sz w:val="20"/>
                <w:szCs w:val="20"/>
                <w:vertAlign w:val="subscript"/>
              </w:rPr>
              <w:t>,</w:t>
            </w:r>
          </w:p>
        </w:tc>
        <w:tc>
          <w:tcPr>
            <w:tcW w:w="2693" w:type="dxa"/>
            <w:tcBorders>
              <w:top w:val="nil"/>
              <w:left w:val="nil"/>
              <w:bottom w:val="single" w:sz="8" w:space="0" w:color="auto"/>
              <w:right w:val="single" w:sz="8" w:space="0" w:color="auto"/>
            </w:tcBorders>
            <w:tcMar>
              <w:top w:w="102" w:type="dxa"/>
              <w:left w:w="62" w:type="dxa"/>
              <w:bottom w:w="102" w:type="dxa"/>
              <w:right w:w="62" w:type="dxa"/>
            </w:tcMar>
            <w:hideMark/>
          </w:tcPr>
          <w:p w:rsidR="00023AC6" w:rsidRPr="00590383" w:rsidRDefault="00023AC6" w:rsidP="00013EB2">
            <w:pPr>
              <w:autoSpaceDE w:val="0"/>
              <w:autoSpaceDN w:val="0"/>
              <w:jc w:val="center"/>
              <w:rPr>
                <w:b/>
                <w:bCs/>
                <w:sz w:val="20"/>
                <w:szCs w:val="20"/>
              </w:rPr>
            </w:pPr>
            <w:r w:rsidRPr="00590383">
              <w:rPr>
                <w:b/>
                <w:bCs/>
                <w:sz w:val="20"/>
                <w:szCs w:val="20"/>
              </w:rPr>
              <w:t>0,7</w:t>
            </w:r>
          </w:p>
        </w:tc>
      </w:tr>
      <w:tr w:rsidR="00023AC6" w:rsidRPr="00590383" w:rsidTr="00013EB2">
        <w:tc>
          <w:tcPr>
            <w:tcW w:w="64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3AC6" w:rsidRPr="00590383" w:rsidRDefault="00023AC6" w:rsidP="00023AC6">
            <w:pPr>
              <w:pStyle w:val="afffff6"/>
              <w:numPr>
                <w:ilvl w:val="0"/>
                <w:numId w:val="65"/>
              </w:numPr>
              <w:autoSpaceDE w:val="0"/>
              <w:autoSpaceDN w:val="0"/>
              <w:ind w:firstLine="0"/>
              <w:contextualSpacing/>
              <w:jc w:val="center"/>
              <w:rPr>
                <w:sz w:val="20"/>
                <w:szCs w:val="20"/>
              </w:rPr>
            </w:pPr>
          </w:p>
        </w:tc>
        <w:tc>
          <w:tcPr>
            <w:tcW w:w="6304" w:type="dxa"/>
            <w:tcBorders>
              <w:top w:val="nil"/>
              <w:left w:val="nil"/>
              <w:bottom w:val="single" w:sz="8" w:space="0" w:color="auto"/>
              <w:right w:val="single" w:sz="8" w:space="0" w:color="auto"/>
            </w:tcBorders>
            <w:tcMar>
              <w:top w:w="102" w:type="dxa"/>
              <w:left w:w="62" w:type="dxa"/>
              <w:bottom w:w="102" w:type="dxa"/>
              <w:right w:w="62" w:type="dxa"/>
            </w:tcMar>
            <w:hideMark/>
          </w:tcPr>
          <w:p w:rsidR="00023AC6" w:rsidRPr="00590383" w:rsidRDefault="00023AC6" w:rsidP="00013EB2">
            <w:pPr>
              <w:autoSpaceDE w:val="0"/>
              <w:autoSpaceDN w:val="0"/>
              <w:rPr>
                <w:b/>
                <w:bCs/>
                <w:sz w:val="20"/>
                <w:szCs w:val="20"/>
              </w:rPr>
            </w:pPr>
            <w:r w:rsidRPr="00590383">
              <w:rPr>
                <w:b/>
                <w:bCs/>
                <w:sz w:val="20"/>
                <w:szCs w:val="20"/>
              </w:rPr>
              <w:t>Наличие заключения аттестационной комиссии ПАО «Россети», подтверждающего возможность применения Товара на объектах группы компаний «Россети» R</w:t>
            </w:r>
            <w:r w:rsidRPr="00590383">
              <w:rPr>
                <w:b/>
                <w:vertAlign w:val="subscript"/>
                <w:lang w:val="en-US"/>
              </w:rPr>
              <w:t>ai</w:t>
            </w:r>
          </w:p>
        </w:tc>
        <w:tc>
          <w:tcPr>
            <w:tcW w:w="2693" w:type="dxa"/>
            <w:tcBorders>
              <w:top w:val="nil"/>
              <w:left w:val="nil"/>
              <w:bottom w:val="single" w:sz="8" w:space="0" w:color="auto"/>
              <w:right w:val="single" w:sz="8" w:space="0" w:color="auto"/>
            </w:tcBorders>
            <w:tcMar>
              <w:top w:w="102" w:type="dxa"/>
              <w:left w:w="62" w:type="dxa"/>
              <w:bottom w:w="102" w:type="dxa"/>
              <w:right w:w="62" w:type="dxa"/>
            </w:tcMar>
            <w:hideMark/>
          </w:tcPr>
          <w:p w:rsidR="00023AC6" w:rsidRPr="00590383" w:rsidRDefault="00023AC6" w:rsidP="00013EB2">
            <w:pPr>
              <w:autoSpaceDE w:val="0"/>
              <w:autoSpaceDN w:val="0"/>
              <w:jc w:val="center"/>
              <w:rPr>
                <w:b/>
                <w:bCs/>
                <w:sz w:val="20"/>
                <w:szCs w:val="20"/>
              </w:rPr>
            </w:pPr>
            <w:r w:rsidRPr="00590383">
              <w:rPr>
                <w:b/>
                <w:bCs/>
                <w:sz w:val="20"/>
                <w:szCs w:val="20"/>
              </w:rPr>
              <w:t>0,3</w:t>
            </w:r>
          </w:p>
        </w:tc>
      </w:tr>
    </w:tbl>
    <w:p w:rsidR="00023AC6" w:rsidRPr="00590383" w:rsidRDefault="00023AC6" w:rsidP="00023AC6"/>
    <w:p w:rsidR="00023AC6" w:rsidRPr="00590383" w:rsidRDefault="00023AC6" w:rsidP="00023AC6">
      <w:pPr>
        <w:pStyle w:val="afffff6"/>
        <w:keepLines/>
        <w:numPr>
          <w:ilvl w:val="0"/>
          <w:numId w:val="66"/>
        </w:numPr>
        <w:spacing w:before="120" w:after="120"/>
        <w:ind w:left="0" w:firstLine="0"/>
        <w:contextualSpacing/>
        <w:jc w:val="both"/>
      </w:pPr>
      <w:r w:rsidRPr="00590383">
        <w:t>Полученные расчетные значения оценки по каждому критерию (ценовому и неценовым), применяются для расчета итоговой оценки предпочтительности заявки участника (итогового рейтинга заявки). Данный показатель рассчитывается как сумма полученных балльных оценок с учетом их весовых коэффициентов:</w:t>
      </w:r>
    </w:p>
    <w:p w:rsidR="00023AC6" w:rsidRPr="00590383" w:rsidRDefault="00023AC6" w:rsidP="00023AC6">
      <w:pPr>
        <w:shd w:val="clear" w:color="auto" w:fill="FFFFFF"/>
        <w:autoSpaceDE w:val="0"/>
        <w:autoSpaceDN w:val="0"/>
        <w:spacing w:after="120"/>
        <w:ind w:left="567"/>
        <w:contextualSpacing/>
      </w:pPr>
    </w:p>
    <w:p w:rsidR="00023AC6" w:rsidRPr="00590383" w:rsidRDefault="00023AC6" w:rsidP="00023AC6">
      <w:pPr>
        <w:jc w:val="center"/>
      </w:pPr>
      <w:r w:rsidRPr="00590383">
        <w:rPr>
          <w:lang w:val="en-US"/>
        </w:rPr>
        <w:t>R</w:t>
      </w:r>
      <w:r w:rsidRPr="00590383">
        <w:rPr>
          <w:vertAlign w:val="subscript"/>
          <w:lang w:val="en-US"/>
        </w:rPr>
        <w:t>i</w:t>
      </w:r>
      <w:r w:rsidRPr="00590383">
        <w:t>= (</w:t>
      </w:r>
      <w:r w:rsidRPr="00590383">
        <w:rPr>
          <w:lang w:val="en-US"/>
        </w:rPr>
        <w:t>R</w:t>
      </w:r>
      <w:r w:rsidRPr="00590383">
        <w:rPr>
          <w:i/>
          <w:iCs/>
          <w:vertAlign w:val="subscript"/>
          <w:lang w:val="en-US"/>
        </w:rPr>
        <w:t>si</w:t>
      </w:r>
      <w:r w:rsidRPr="00590383">
        <w:rPr>
          <w:lang w:val="en-US"/>
        </w:rPr>
        <w:t>xV</w:t>
      </w:r>
      <w:r w:rsidRPr="00590383">
        <w:rPr>
          <w:vertAlign w:val="subscript"/>
          <w:lang w:val="en-US"/>
        </w:rPr>
        <w:t>s</w:t>
      </w:r>
      <w:r w:rsidRPr="00590383">
        <w:t xml:space="preserve">) + </w:t>
      </w:r>
      <w:r w:rsidRPr="00590383">
        <w:rPr>
          <w:lang w:val="en-US"/>
        </w:rPr>
        <w:t>R</w:t>
      </w:r>
      <w:r w:rsidRPr="00590383">
        <w:rPr>
          <w:vertAlign w:val="subscript"/>
          <w:lang w:val="en-US"/>
        </w:rPr>
        <w:t>a</w:t>
      </w:r>
      <w:r w:rsidRPr="00590383">
        <w:rPr>
          <w:lang w:val="en-US"/>
        </w:rPr>
        <w:t>xV</w:t>
      </w:r>
      <w:r w:rsidRPr="00590383">
        <w:rPr>
          <w:vertAlign w:val="subscript"/>
          <w:lang w:val="en-US"/>
        </w:rPr>
        <w:t>ai</w:t>
      </w:r>
      <w:r w:rsidRPr="00590383">
        <w:t>)</w:t>
      </w:r>
    </w:p>
    <w:p w:rsidR="00023AC6" w:rsidRPr="00590383" w:rsidRDefault="00023AC6" w:rsidP="00023AC6">
      <w:pPr>
        <w:rPr>
          <w:i/>
          <w:iCs/>
        </w:rPr>
      </w:pPr>
      <w:r w:rsidRPr="00590383">
        <w:rPr>
          <w:i/>
          <w:iCs/>
        </w:rPr>
        <w:t>где:</w:t>
      </w:r>
    </w:p>
    <w:p w:rsidR="00023AC6" w:rsidRPr="00590383" w:rsidRDefault="00023AC6" w:rsidP="00023AC6">
      <w:pPr>
        <w:rPr>
          <w:sz w:val="20"/>
          <w:szCs w:val="20"/>
        </w:rPr>
      </w:pPr>
      <w:r w:rsidRPr="00590383">
        <w:rPr>
          <w:sz w:val="20"/>
          <w:szCs w:val="20"/>
        </w:rPr>
        <w:t>Ri - общий рейтинг предпочтительности i-й заявки;</w:t>
      </w:r>
    </w:p>
    <w:p w:rsidR="00023AC6" w:rsidRPr="00590383" w:rsidRDefault="00023AC6" w:rsidP="00023AC6">
      <w:pPr>
        <w:rPr>
          <w:sz w:val="20"/>
          <w:szCs w:val="20"/>
        </w:rPr>
      </w:pPr>
      <w:r w:rsidRPr="00590383">
        <w:rPr>
          <w:sz w:val="20"/>
          <w:szCs w:val="20"/>
          <w:lang w:val="en-US"/>
        </w:rPr>
        <w:t>R</w:t>
      </w:r>
      <w:r w:rsidRPr="00590383">
        <w:rPr>
          <w:i/>
          <w:iCs/>
          <w:sz w:val="20"/>
          <w:szCs w:val="20"/>
          <w:vertAlign w:val="subscript"/>
          <w:lang w:val="en-US"/>
        </w:rPr>
        <w:t>si</w:t>
      </w:r>
      <w:r w:rsidRPr="00590383">
        <w:rPr>
          <w:sz w:val="20"/>
          <w:szCs w:val="20"/>
          <w:lang w:val="en-US"/>
        </w:rPr>
        <w:t> </w:t>
      </w:r>
      <w:r w:rsidRPr="00590383">
        <w:rPr>
          <w:sz w:val="20"/>
          <w:szCs w:val="20"/>
        </w:rPr>
        <w:t>- оценка в баллах по ценовому критерию (по критерию стоимости заявки);</w:t>
      </w:r>
    </w:p>
    <w:p w:rsidR="00023AC6" w:rsidRPr="00590383" w:rsidRDefault="00023AC6" w:rsidP="00023AC6">
      <w:pPr>
        <w:rPr>
          <w:sz w:val="20"/>
          <w:szCs w:val="20"/>
        </w:rPr>
      </w:pPr>
      <w:r w:rsidRPr="00590383">
        <w:rPr>
          <w:sz w:val="20"/>
          <w:szCs w:val="20"/>
        </w:rPr>
        <w:t>R</w:t>
      </w:r>
      <w:r w:rsidRPr="00590383">
        <w:rPr>
          <w:vertAlign w:val="subscript"/>
          <w:lang w:val="en-US"/>
        </w:rPr>
        <w:t>a</w:t>
      </w:r>
      <w:r w:rsidRPr="00590383">
        <w:rPr>
          <w:sz w:val="20"/>
          <w:szCs w:val="20"/>
        </w:rPr>
        <w:t xml:space="preserve"> - оценка в баллах по критерию «Наличие заключения аттестационной комиссии ПАО «Россети», подтверждающего возможность применения Товара на объектах группы компаний «Россети»»;</w:t>
      </w:r>
    </w:p>
    <w:p w:rsidR="00023AC6" w:rsidRPr="00590383" w:rsidRDefault="00023AC6" w:rsidP="00023AC6">
      <w:pPr>
        <w:rPr>
          <w:sz w:val="20"/>
          <w:szCs w:val="20"/>
        </w:rPr>
      </w:pPr>
      <w:r w:rsidRPr="00590383">
        <w:rPr>
          <w:sz w:val="20"/>
          <w:szCs w:val="20"/>
          <w:lang w:val="en-US"/>
        </w:rPr>
        <w:t>V</w:t>
      </w:r>
      <w:r w:rsidRPr="00590383">
        <w:rPr>
          <w:sz w:val="20"/>
          <w:szCs w:val="20"/>
          <w:vertAlign w:val="subscript"/>
          <w:lang w:val="en-US"/>
        </w:rPr>
        <w:t>s</w:t>
      </w:r>
      <w:r w:rsidRPr="00590383">
        <w:rPr>
          <w:sz w:val="20"/>
          <w:szCs w:val="20"/>
        </w:rPr>
        <w:t xml:space="preserve">, </w:t>
      </w:r>
      <w:r w:rsidRPr="00590383">
        <w:rPr>
          <w:sz w:val="20"/>
          <w:szCs w:val="20"/>
          <w:lang w:val="en-US"/>
        </w:rPr>
        <w:t>V</w:t>
      </w:r>
      <w:r w:rsidRPr="00590383">
        <w:rPr>
          <w:sz w:val="20"/>
          <w:szCs w:val="20"/>
          <w:vertAlign w:val="subscript"/>
          <w:lang w:val="en-US"/>
        </w:rPr>
        <w:t>ai</w:t>
      </w:r>
      <w:r w:rsidRPr="00590383">
        <w:rPr>
          <w:sz w:val="20"/>
          <w:szCs w:val="20"/>
          <w:vertAlign w:val="subscript"/>
        </w:rPr>
        <w:t>,</w:t>
      </w:r>
      <w:r w:rsidRPr="00590383">
        <w:rPr>
          <w:sz w:val="20"/>
          <w:szCs w:val="20"/>
        </w:rPr>
        <w:t xml:space="preserve"> – весовые коэффициенты соответствующих критериев.</w:t>
      </w:r>
    </w:p>
    <w:p w:rsidR="00023AC6" w:rsidRPr="00590383" w:rsidRDefault="00023AC6" w:rsidP="00023AC6">
      <w:pPr>
        <w:pStyle w:val="afffff6"/>
        <w:widowControl w:val="0"/>
        <w:numPr>
          <w:ilvl w:val="1"/>
          <w:numId w:val="66"/>
        </w:numPr>
        <w:ind w:left="0" w:firstLine="0"/>
        <w:jc w:val="both"/>
        <w:rPr>
          <w:sz w:val="28"/>
        </w:rPr>
      </w:pPr>
      <w:r w:rsidRPr="00590383">
        <w:t xml:space="preserve">При осуществлении расчета значения по каждому критерию Заказчик вправе осуществлять расчет с точностью до двух знаков после запятой. Полученное значение итогового рейтинга используется для ранжирования заявок по степени предпочтительности. </w:t>
      </w:r>
    </w:p>
    <w:p w:rsidR="00023AC6" w:rsidRPr="00590383" w:rsidRDefault="00023AC6" w:rsidP="00023AC6">
      <w:pPr>
        <w:pStyle w:val="afffff6"/>
        <w:widowControl w:val="0"/>
        <w:numPr>
          <w:ilvl w:val="1"/>
          <w:numId w:val="66"/>
        </w:numPr>
        <w:ind w:left="0" w:firstLine="0"/>
        <w:jc w:val="both"/>
      </w:pPr>
      <w:r w:rsidRPr="00590383">
        <w:t>В случае участия в закупке коллективных участников данные по неценовым критериям оценки в целях осуществления оценки такой заявки суммируются.</w:t>
      </w:r>
    </w:p>
    <w:p w:rsidR="00023AC6" w:rsidRPr="00590383" w:rsidRDefault="00023AC6" w:rsidP="00023AC6">
      <w:pPr>
        <w:pStyle w:val="afffff6"/>
        <w:widowControl w:val="0"/>
        <w:ind w:left="567"/>
      </w:pPr>
    </w:p>
    <w:p w:rsidR="00023AC6" w:rsidRPr="00590383" w:rsidRDefault="00023AC6" w:rsidP="00023AC6">
      <w:pPr>
        <w:pStyle w:val="afffff6"/>
        <w:keepLines/>
        <w:numPr>
          <w:ilvl w:val="0"/>
          <w:numId w:val="66"/>
        </w:numPr>
        <w:spacing w:before="120" w:after="120"/>
        <w:ind w:left="0" w:firstLine="0"/>
        <w:contextualSpacing/>
        <w:jc w:val="both"/>
        <w:rPr>
          <w:bCs/>
        </w:rPr>
      </w:pPr>
      <w:r w:rsidRPr="00590383">
        <w:rPr>
          <w:bCs/>
        </w:rPr>
        <w:t>Расчет рейтинга (оценка) по критерию стоимости заявки (</w:t>
      </w:r>
      <w:r w:rsidRPr="00590383">
        <w:rPr>
          <w:bCs/>
          <w:lang w:val="en-US"/>
        </w:rPr>
        <w:t>R</w:t>
      </w:r>
      <w:r w:rsidRPr="00590383">
        <w:rPr>
          <w:bCs/>
          <w:i/>
          <w:iCs/>
          <w:vertAlign w:val="subscript"/>
          <w:lang w:val="en-US"/>
        </w:rPr>
        <w:t>si</w:t>
      </w:r>
      <w:r w:rsidRPr="00590383">
        <w:rPr>
          <w:bCs/>
        </w:rPr>
        <w:t>)</w:t>
      </w:r>
    </w:p>
    <w:p w:rsidR="00023AC6" w:rsidRPr="00590383" w:rsidRDefault="00023AC6" w:rsidP="00023AC6">
      <w:pPr>
        <w:ind w:firstLine="567"/>
        <w:rPr>
          <w:color w:val="000000"/>
        </w:rPr>
      </w:pPr>
      <w:r w:rsidRPr="00590383">
        <w:rPr>
          <w:color w:val="000000"/>
        </w:rPr>
        <w:t xml:space="preserve">Оценка (рейтинг) рассчитывается как значение, равное разнице в процентах (тендерное снижение) между ценой заявки участника, рассчитанной исходя из ориентировочных объемов, указанных в части V «ТЕХНИЧЕСКАЯ ЧАСТЬ», и объявленной начальной (максимальной) ценой договора: </w:t>
      </w:r>
    </w:p>
    <w:p w:rsidR="00023AC6" w:rsidRPr="00590383" w:rsidRDefault="00023AC6" w:rsidP="00023AC6">
      <w:pPr>
        <w:ind w:firstLine="567"/>
        <w:jc w:val="center"/>
        <w:rPr>
          <w:color w:val="000000"/>
          <w:lang w:val="en-US"/>
        </w:rPr>
      </w:pPr>
      <w:r w:rsidRPr="00590383">
        <w:rPr>
          <w:color w:val="000000"/>
          <w:lang w:val="en-US"/>
        </w:rPr>
        <w:t>Smax - Si</w:t>
      </w:r>
    </w:p>
    <w:p w:rsidR="00023AC6" w:rsidRPr="00590383" w:rsidRDefault="00023AC6" w:rsidP="00023AC6">
      <w:pPr>
        <w:ind w:firstLine="567"/>
        <w:jc w:val="center"/>
        <w:rPr>
          <w:color w:val="000000"/>
          <w:lang w:val="en-US"/>
        </w:rPr>
      </w:pPr>
      <w:r w:rsidRPr="00590383">
        <w:rPr>
          <w:color w:val="000000"/>
          <w:lang w:val="en-US"/>
        </w:rPr>
        <w:t>Rsi = ------------- x 100,</w:t>
      </w:r>
    </w:p>
    <w:p w:rsidR="00023AC6" w:rsidRPr="00590383" w:rsidRDefault="00023AC6" w:rsidP="00023AC6">
      <w:pPr>
        <w:ind w:firstLine="567"/>
        <w:jc w:val="center"/>
        <w:rPr>
          <w:color w:val="000000"/>
          <w:lang w:val="en-US"/>
        </w:rPr>
      </w:pPr>
      <w:r w:rsidRPr="00590383">
        <w:rPr>
          <w:color w:val="000000"/>
          <w:lang w:val="en-US"/>
        </w:rPr>
        <w:t>Smax</w:t>
      </w:r>
    </w:p>
    <w:p w:rsidR="00023AC6" w:rsidRPr="00590383" w:rsidRDefault="00023AC6" w:rsidP="00023AC6">
      <w:pPr>
        <w:ind w:firstLine="567"/>
        <w:jc w:val="center"/>
        <w:rPr>
          <w:color w:val="000000"/>
          <w:lang w:val="en-US"/>
        </w:rPr>
      </w:pPr>
      <w:r w:rsidRPr="00590383">
        <w:rPr>
          <w:color w:val="000000"/>
        </w:rPr>
        <w:t>где</w:t>
      </w:r>
      <w:r w:rsidRPr="00590383">
        <w:rPr>
          <w:color w:val="000000"/>
          <w:lang w:val="en-US"/>
        </w:rPr>
        <w:t>:</w:t>
      </w:r>
    </w:p>
    <w:p w:rsidR="00023AC6" w:rsidRPr="00590383" w:rsidRDefault="00023AC6" w:rsidP="00023AC6">
      <w:pPr>
        <w:ind w:firstLine="567"/>
        <w:jc w:val="center"/>
        <w:rPr>
          <w:color w:val="000000"/>
        </w:rPr>
      </w:pPr>
      <w:r w:rsidRPr="00590383">
        <w:rPr>
          <w:color w:val="000000"/>
        </w:rPr>
        <w:t>Rsi - оценка (рейтинг) i-й заявки по критерию стоимости;</w:t>
      </w:r>
    </w:p>
    <w:p w:rsidR="00023AC6" w:rsidRPr="00590383" w:rsidRDefault="00023AC6" w:rsidP="00023AC6">
      <w:pPr>
        <w:ind w:firstLine="567"/>
        <w:jc w:val="center"/>
        <w:rPr>
          <w:color w:val="000000"/>
        </w:rPr>
      </w:pPr>
      <w:r w:rsidRPr="00590383">
        <w:rPr>
          <w:color w:val="000000"/>
        </w:rPr>
        <w:t>Smax - объявленная начальная (максимальная) цена договора;</w:t>
      </w:r>
    </w:p>
    <w:p w:rsidR="00023AC6" w:rsidRPr="00590383" w:rsidRDefault="00023AC6" w:rsidP="00023AC6">
      <w:pPr>
        <w:ind w:firstLine="567"/>
        <w:jc w:val="center"/>
        <w:rPr>
          <w:color w:val="000000"/>
        </w:rPr>
      </w:pPr>
      <w:r w:rsidRPr="00590383">
        <w:rPr>
          <w:color w:val="000000"/>
        </w:rPr>
        <w:t>Si - стоимость заявки i-го участника.</w:t>
      </w:r>
    </w:p>
    <w:p w:rsidR="00023AC6" w:rsidRPr="00590383" w:rsidRDefault="00023AC6" w:rsidP="00023AC6">
      <w:pPr>
        <w:ind w:firstLine="567"/>
        <w:rPr>
          <w:color w:val="000000"/>
        </w:rPr>
      </w:pPr>
    </w:p>
    <w:p w:rsidR="00023AC6" w:rsidRPr="00590383" w:rsidRDefault="00023AC6" w:rsidP="00023AC6">
      <w:pPr>
        <w:ind w:firstLine="567"/>
        <w:rPr>
          <w:b/>
          <w:color w:val="000000"/>
          <w:u w:val="single"/>
        </w:rPr>
      </w:pPr>
      <w:r w:rsidRPr="00590383">
        <w:rPr>
          <w:b/>
          <w:color w:val="000000"/>
          <w:u w:val="single"/>
        </w:rPr>
        <w:t>Стоимость заявки на ЭП указывается участником исходя из ориентировочных объемов, указанных в части V «ТЕХНИЧЕСКАЯ ЧАСТЬ».</w:t>
      </w:r>
    </w:p>
    <w:p w:rsidR="00023AC6" w:rsidRPr="00590383" w:rsidRDefault="00023AC6" w:rsidP="00023AC6">
      <w:pPr>
        <w:ind w:firstLine="567"/>
        <w:rPr>
          <w:color w:val="000000"/>
        </w:rPr>
      </w:pPr>
      <w:r w:rsidRPr="00590383">
        <w:rPr>
          <w:color w:val="000000"/>
        </w:rPr>
        <w:t>Для целей оценки заявок по ценовому критерию применяются ценовые предложения участников закупки без НДС.</w:t>
      </w:r>
    </w:p>
    <w:p w:rsidR="00023AC6" w:rsidRPr="00590383" w:rsidRDefault="00023AC6" w:rsidP="00023AC6">
      <w:pPr>
        <w:ind w:firstLine="567"/>
        <w:rPr>
          <w:color w:val="000000"/>
        </w:rPr>
      </w:pPr>
      <w:r w:rsidRPr="00590383">
        <w:rPr>
          <w:color w:val="000000"/>
        </w:rPr>
        <w:t xml:space="preserve">Полученное значение Rsi является балльной оценкой по ценовому критерию и учитывается при расчете итогового рейтинга заявки участника, с учетом весового коэффициента. </w:t>
      </w:r>
    </w:p>
    <w:p w:rsidR="00023AC6" w:rsidRPr="00590383" w:rsidRDefault="00023AC6" w:rsidP="00023AC6">
      <w:pPr>
        <w:ind w:firstLine="567"/>
        <w:rPr>
          <w:color w:val="000000"/>
        </w:rPr>
      </w:pPr>
      <w:r w:rsidRPr="00590383">
        <w:rPr>
          <w:color w:val="000000"/>
        </w:rPr>
        <w:t>При расчете оценки по ценовому критерию, с учетом установленного Постановлением Правительства Российской Федерации от 16.09.2016 № 925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стоимость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принимается в расчет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23AC6" w:rsidRPr="00590383" w:rsidRDefault="00023AC6" w:rsidP="00023AC6">
      <w:pPr>
        <w:ind w:firstLine="567"/>
      </w:pPr>
      <w:r w:rsidRPr="00590383">
        <w:rPr>
          <w:color w:val="000000"/>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023AC6" w:rsidRPr="00590383" w:rsidRDefault="00023AC6" w:rsidP="00023AC6">
      <w:pPr>
        <w:rPr>
          <w:bCs/>
        </w:rPr>
      </w:pPr>
    </w:p>
    <w:p w:rsidR="00023AC6" w:rsidRPr="00590383" w:rsidRDefault="00023AC6" w:rsidP="00023AC6">
      <w:pPr>
        <w:pStyle w:val="afffff6"/>
        <w:keepNext/>
        <w:widowControl w:val="0"/>
        <w:numPr>
          <w:ilvl w:val="0"/>
          <w:numId w:val="66"/>
        </w:numPr>
        <w:shd w:val="clear" w:color="auto" w:fill="FFFFFF"/>
        <w:autoSpaceDE w:val="0"/>
        <w:autoSpaceDN w:val="0"/>
        <w:spacing w:after="120"/>
        <w:ind w:left="0" w:right="-2" w:firstLine="0"/>
        <w:contextualSpacing/>
        <w:jc w:val="center"/>
        <w:rPr>
          <w:bCs/>
        </w:rPr>
      </w:pPr>
      <w:r w:rsidRPr="00590383">
        <w:rPr>
          <w:bCs/>
        </w:rPr>
        <w:t>Расчет по критерию «Наличие заключения аттестационной комиссии ПАО «Россети», подтверждающего возможность применения Товара на объектах группы компаний «Россети»» (Ra</w:t>
      </w:r>
      <w:r w:rsidRPr="00590383">
        <w:rPr>
          <w:bCs/>
          <w:lang w:val="en-US"/>
        </w:rPr>
        <w:t>i</w:t>
      </w:r>
      <w:r w:rsidRPr="00590383">
        <w:rPr>
          <w:bCs/>
        </w:rPr>
        <w:t>)</w:t>
      </w:r>
    </w:p>
    <w:p w:rsidR="00023AC6" w:rsidRPr="00590383" w:rsidRDefault="00023AC6" w:rsidP="00023AC6">
      <w:pPr>
        <w:widowControl w:val="0"/>
        <w:contextualSpacing/>
        <w:rPr>
          <w:bCs/>
        </w:rPr>
      </w:pPr>
      <w:r w:rsidRPr="00590383">
        <w:rPr>
          <w:bCs/>
        </w:rPr>
        <w:t xml:space="preserve">Участник обязан предоставить Заключение о прохождении аттестации ПАО «Россети» на изоляторы, действующее на момент подачи конкурсной заявки. </w:t>
      </w:r>
    </w:p>
    <w:p w:rsidR="00023AC6" w:rsidRPr="00590383" w:rsidRDefault="00023AC6" w:rsidP="00023AC6">
      <w:pPr>
        <w:widowControl w:val="0"/>
        <w:contextualSpacing/>
        <w:rPr>
          <w:bCs/>
        </w:rPr>
      </w:pPr>
      <w:r w:rsidRPr="00590383">
        <w:rPr>
          <w:bCs/>
        </w:rPr>
        <w:t>Участнику, предоставившему Заключение о прохождении аттестации ПАО «Россети», выставляется 100 баллов (значение R</w:t>
      </w:r>
      <w:r w:rsidRPr="00590383">
        <w:rPr>
          <w:bCs/>
          <w:lang w:val="en-US"/>
        </w:rPr>
        <w:t>ai</w:t>
      </w:r>
      <w:r w:rsidRPr="00590383">
        <w:rPr>
          <w:bCs/>
        </w:rPr>
        <w:t>).</w:t>
      </w:r>
    </w:p>
    <w:p w:rsidR="00023AC6" w:rsidRPr="00590383" w:rsidRDefault="00023AC6" w:rsidP="00023AC6">
      <w:pPr>
        <w:widowControl w:val="0"/>
        <w:contextualSpacing/>
      </w:pPr>
      <w:r w:rsidRPr="00590383">
        <w:rPr>
          <w:bCs/>
        </w:rPr>
        <w:t>В том случае, если участником закупки не предоставлено Заключение о прохождении аттестации ПАО «Россети», то участник по данному критерию оценки получает 0 баллов.</w:t>
      </w:r>
    </w:p>
    <w:p w:rsidR="00EA0365" w:rsidRPr="00590383" w:rsidRDefault="00EA0365" w:rsidP="004317BA">
      <w:pPr>
        <w:tabs>
          <w:tab w:val="left" w:pos="1701"/>
        </w:tabs>
        <w:spacing w:after="0"/>
        <w:ind w:firstLine="567"/>
        <w:rPr>
          <w:b/>
        </w:rPr>
      </w:pPr>
      <w:r w:rsidRPr="00590383">
        <w:rPr>
          <w:b/>
        </w:rPr>
        <w:br w:type="page"/>
      </w:r>
    </w:p>
    <w:p w:rsidR="00EA0365" w:rsidRPr="00590383" w:rsidRDefault="00EA0365" w:rsidP="00EA0365">
      <w:pPr>
        <w:spacing w:after="0"/>
        <w:jc w:val="left"/>
      </w:pPr>
    </w:p>
    <w:p w:rsidR="006F206D" w:rsidRPr="00590383" w:rsidRDefault="006F206D" w:rsidP="00EA0365">
      <w:pPr>
        <w:pStyle w:val="32"/>
        <w:jc w:val="right"/>
        <w:rPr>
          <w:rFonts w:ascii="Times New Roman" w:hAnsi="Times New Roman" w:cs="Times New Roman"/>
        </w:rPr>
      </w:pPr>
      <w:r w:rsidRPr="00590383">
        <w:rPr>
          <w:rFonts w:ascii="Times New Roman" w:hAnsi="Times New Roman" w:cs="Times New Roman"/>
        </w:rPr>
        <w:t xml:space="preserve">Приложение № 2 </w:t>
      </w:r>
    </w:p>
    <w:p w:rsidR="006F206D" w:rsidRPr="00590383" w:rsidRDefault="006F206D" w:rsidP="00EA0365">
      <w:pPr>
        <w:jc w:val="right"/>
        <w:rPr>
          <w:b/>
        </w:rPr>
      </w:pPr>
      <w:r w:rsidRPr="00590383">
        <w:rPr>
          <w:b/>
        </w:rPr>
        <w:t xml:space="preserve">к части II «ИНФОРМАЦИОННАЯ КАРТА ЗАКУПКИ» </w:t>
      </w:r>
    </w:p>
    <w:p w:rsidR="006F206D" w:rsidRPr="00590383" w:rsidRDefault="006F206D" w:rsidP="006F206D">
      <w:pPr>
        <w:spacing w:after="0"/>
        <w:jc w:val="center"/>
        <w:rPr>
          <w:b/>
        </w:rPr>
      </w:pPr>
    </w:p>
    <w:p w:rsidR="006F206D" w:rsidRPr="00590383" w:rsidRDefault="00901147" w:rsidP="006F206D">
      <w:pPr>
        <w:spacing w:after="0"/>
        <w:jc w:val="center"/>
        <w:rPr>
          <w:b/>
        </w:rPr>
      </w:pPr>
      <w:r w:rsidRPr="00590383">
        <w:rPr>
          <w:b/>
        </w:rPr>
        <w:t xml:space="preserve">Требования к участникам закупки; </w:t>
      </w:r>
      <w:r w:rsidR="00511AC5" w:rsidRPr="00590383">
        <w:rPr>
          <w:b/>
        </w:rPr>
        <w:t>информации</w:t>
      </w:r>
      <w:r w:rsidRPr="00590383">
        <w:rPr>
          <w:b/>
        </w:rPr>
        <w:t xml:space="preserve"> и документам, представляемым в составе заявки участника закупки</w:t>
      </w:r>
    </w:p>
    <w:p w:rsidR="006F206D" w:rsidRPr="00590383" w:rsidRDefault="006F206D" w:rsidP="006F206D">
      <w:pPr>
        <w:spacing w:after="0"/>
        <w:jc w:val="center"/>
        <w:rPr>
          <w:b/>
        </w:rPr>
      </w:pPr>
    </w:p>
    <w:p w:rsidR="00217473" w:rsidRPr="00590383" w:rsidRDefault="00217473" w:rsidP="00CF31AF">
      <w:pPr>
        <w:pStyle w:val="affffff"/>
        <w:widowControl w:val="0"/>
        <w:spacing w:after="0"/>
        <w:jc w:val="both"/>
        <w:rPr>
          <w:rFonts w:ascii="Times New Roman" w:hAnsi="Times New Roman" w:cs="Times New Roman"/>
          <w:b w:val="0"/>
          <w:caps/>
          <w:color w:val="auto"/>
          <w:sz w:val="24"/>
          <w:szCs w:val="24"/>
        </w:rPr>
      </w:pPr>
      <w:r w:rsidRPr="00590383">
        <w:rPr>
          <w:rFonts w:ascii="Times New Roman" w:hAnsi="Times New Roman" w:cs="Times New Roman"/>
          <w:b w:val="0"/>
          <w:caps/>
          <w:color w:val="auto"/>
          <w:sz w:val="24"/>
          <w:szCs w:val="24"/>
        </w:rPr>
        <w:t>В целях подтверждения соответствия установленным требованиям, участник закупки должен включить в состав заявки</w:t>
      </w:r>
      <w:r w:rsidR="002128F4" w:rsidRPr="00590383">
        <w:rPr>
          <w:rFonts w:ascii="Times New Roman" w:hAnsi="Times New Roman" w:cs="Times New Roman"/>
          <w:b w:val="0"/>
          <w:caps/>
          <w:color w:val="auto"/>
          <w:sz w:val="24"/>
          <w:szCs w:val="24"/>
        </w:rPr>
        <w:t xml:space="preserve"> </w:t>
      </w:r>
      <w:r w:rsidR="00511AC5" w:rsidRPr="00590383">
        <w:rPr>
          <w:rFonts w:ascii="Times New Roman" w:hAnsi="Times New Roman" w:cs="Times New Roman"/>
          <w:b w:val="0"/>
          <w:caps/>
          <w:color w:val="auto"/>
          <w:sz w:val="24"/>
          <w:szCs w:val="24"/>
        </w:rPr>
        <w:t>следующую ИНФОРМАЦИЮ и документы</w:t>
      </w:r>
      <w:r w:rsidRPr="00590383">
        <w:rPr>
          <w:rFonts w:ascii="Times New Roman" w:hAnsi="Times New Roman" w:cs="Times New Roman"/>
          <w:b w:val="0"/>
          <w:caps/>
          <w:color w:val="auto"/>
          <w:sz w:val="24"/>
          <w:szCs w:val="24"/>
        </w:rPr>
        <w:t>:</w:t>
      </w: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4016"/>
        <w:gridCol w:w="5855"/>
      </w:tblGrid>
      <w:tr w:rsidR="00901147" w:rsidRPr="00590383" w:rsidTr="00B301FE">
        <w:trPr>
          <w:trHeight w:val="735"/>
          <w:tblHeader/>
        </w:trPr>
        <w:tc>
          <w:tcPr>
            <w:tcW w:w="264" w:type="pct"/>
            <w:tcBorders>
              <w:top w:val="single" w:sz="12" w:space="0" w:color="000000"/>
              <w:left w:val="single" w:sz="12" w:space="0" w:color="000000"/>
              <w:bottom w:val="single" w:sz="12" w:space="0" w:color="000000"/>
              <w:right w:val="single" w:sz="12" w:space="0" w:color="000000"/>
            </w:tcBorders>
          </w:tcPr>
          <w:p w:rsidR="00901147" w:rsidRPr="00590383" w:rsidRDefault="00901147" w:rsidP="00B301FE">
            <w:pPr>
              <w:widowControl w:val="0"/>
              <w:spacing w:after="0"/>
              <w:ind w:right="34"/>
              <w:jc w:val="left"/>
              <w:rPr>
                <w:sz w:val="20"/>
                <w:szCs w:val="20"/>
              </w:rPr>
            </w:pPr>
            <w:r w:rsidRPr="00590383">
              <w:rPr>
                <w:sz w:val="20"/>
                <w:szCs w:val="20"/>
              </w:rPr>
              <w:t>№</w:t>
            </w:r>
          </w:p>
        </w:tc>
        <w:tc>
          <w:tcPr>
            <w:tcW w:w="1927" w:type="pct"/>
            <w:tcBorders>
              <w:top w:val="single" w:sz="12" w:space="0" w:color="000000"/>
              <w:left w:val="single" w:sz="12" w:space="0" w:color="000000"/>
              <w:bottom w:val="single" w:sz="12" w:space="0" w:color="000000"/>
              <w:right w:val="single" w:sz="12" w:space="0" w:color="000000"/>
            </w:tcBorders>
            <w:vAlign w:val="center"/>
          </w:tcPr>
          <w:p w:rsidR="00901147" w:rsidRPr="00590383" w:rsidRDefault="00901147" w:rsidP="00B301FE">
            <w:pPr>
              <w:widowControl w:val="0"/>
              <w:spacing w:after="0"/>
              <w:ind w:right="34"/>
              <w:jc w:val="left"/>
              <w:rPr>
                <w:sz w:val="20"/>
                <w:szCs w:val="20"/>
              </w:rPr>
            </w:pPr>
            <w:r w:rsidRPr="00590383">
              <w:rPr>
                <w:b/>
                <w:sz w:val="20"/>
                <w:szCs w:val="20"/>
              </w:rPr>
              <w:t>Требование к участнику</w:t>
            </w:r>
          </w:p>
        </w:tc>
        <w:tc>
          <w:tcPr>
            <w:tcW w:w="2809" w:type="pct"/>
            <w:tcBorders>
              <w:top w:val="single" w:sz="12" w:space="0" w:color="000000"/>
              <w:left w:val="single" w:sz="12" w:space="0" w:color="000000"/>
              <w:bottom w:val="single" w:sz="12" w:space="0" w:color="000000"/>
              <w:right w:val="single" w:sz="12" w:space="0" w:color="000000"/>
            </w:tcBorders>
            <w:vAlign w:val="center"/>
          </w:tcPr>
          <w:p w:rsidR="00901147" w:rsidRPr="00590383" w:rsidRDefault="00901147" w:rsidP="00B301FE">
            <w:pPr>
              <w:widowControl w:val="0"/>
              <w:spacing w:after="0"/>
              <w:ind w:right="34"/>
              <w:jc w:val="left"/>
              <w:rPr>
                <w:b/>
                <w:sz w:val="20"/>
                <w:szCs w:val="20"/>
              </w:rPr>
            </w:pPr>
            <w:r w:rsidRPr="00590383">
              <w:rPr>
                <w:b/>
                <w:sz w:val="20"/>
                <w:szCs w:val="20"/>
              </w:rPr>
              <w:t>Наименование документа, подтверждающего его соответствие</w:t>
            </w:r>
          </w:p>
        </w:tc>
      </w:tr>
      <w:tr w:rsidR="00901147"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9"/>
        </w:trPr>
        <w:tc>
          <w:tcPr>
            <w:tcW w:w="264" w:type="pct"/>
          </w:tcPr>
          <w:p w:rsidR="00901147" w:rsidRPr="00590383" w:rsidRDefault="00901147" w:rsidP="00BF1DDE">
            <w:pPr>
              <w:widowControl w:val="0"/>
              <w:numPr>
                <w:ilvl w:val="0"/>
                <w:numId w:val="25"/>
              </w:numPr>
              <w:suppressAutoHyphens/>
              <w:spacing w:after="200"/>
              <w:ind w:left="113" w:right="34" w:firstLine="0"/>
              <w:jc w:val="left"/>
              <w:rPr>
                <w:sz w:val="20"/>
                <w:szCs w:val="20"/>
              </w:rPr>
            </w:pPr>
          </w:p>
        </w:tc>
        <w:tc>
          <w:tcPr>
            <w:tcW w:w="1927" w:type="pct"/>
          </w:tcPr>
          <w:p w:rsidR="00901147" w:rsidRPr="00590383" w:rsidRDefault="00901147" w:rsidP="00B301FE">
            <w:pPr>
              <w:widowControl w:val="0"/>
              <w:spacing w:after="0"/>
              <w:ind w:right="34"/>
              <w:jc w:val="left"/>
              <w:rPr>
                <w:rFonts w:eastAsia="Calibri"/>
                <w:sz w:val="20"/>
                <w:szCs w:val="20"/>
              </w:rPr>
            </w:pPr>
            <w:r w:rsidRPr="00590383">
              <w:rPr>
                <w:rFonts w:eastAsia="Calibri"/>
                <w:sz w:val="20"/>
                <w:szCs w:val="20"/>
              </w:rPr>
              <w:t>Наличие описи документов,</w:t>
            </w:r>
            <w:r w:rsidR="00F97083" w:rsidRPr="00590383">
              <w:rPr>
                <w:rFonts w:eastAsia="Calibri"/>
                <w:sz w:val="20"/>
                <w:szCs w:val="20"/>
              </w:rPr>
              <w:t xml:space="preserve"> </w:t>
            </w:r>
            <w:r w:rsidRPr="00590383">
              <w:rPr>
                <w:rFonts w:eastAsia="Calibri"/>
                <w:sz w:val="20"/>
                <w:szCs w:val="20"/>
              </w:rPr>
              <w:t>представляемых для участия в конкурсе в электронной форме</w:t>
            </w:r>
          </w:p>
        </w:tc>
        <w:tc>
          <w:tcPr>
            <w:tcW w:w="2809" w:type="pct"/>
          </w:tcPr>
          <w:p w:rsidR="00901147" w:rsidRPr="00590383" w:rsidRDefault="00901147" w:rsidP="00B301FE">
            <w:pPr>
              <w:widowControl w:val="0"/>
              <w:spacing w:after="0"/>
              <w:ind w:right="34"/>
              <w:jc w:val="left"/>
              <w:rPr>
                <w:sz w:val="20"/>
                <w:szCs w:val="20"/>
              </w:rPr>
            </w:pPr>
            <w:r w:rsidRPr="00590383">
              <w:rPr>
                <w:rFonts w:eastAsia="Calibri"/>
                <w:sz w:val="20"/>
                <w:szCs w:val="20"/>
              </w:rPr>
              <w:t xml:space="preserve">Опись документов, представляемых для участия в конкурсе </w:t>
            </w:r>
            <w:r w:rsidRPr="00590383">
              <w:rPr>
                <w:sz w:val="20"/>
                <w:szCs w:val="20"/>
              </w:rPr>
              <w:t>(</w:t>
            </w:r>
            <w:r w:rsidRPr="00590383">
              <w:rPr>
                <w:snapToGrid w:val="0"/>
                <w:sz w:val="20"/>
                <w:szCs w:val="20"/>
              </w:rPr>
              <w:t xml:space="preserve">по </w:t>
            </w:r>
            <w:r w:rsidRPr="00590383">
              <w:rPr>
                <w:bCs/>
                <w:snapToGrid w:val="0"/>
                <w:sz w:val="20"/>
                <w:szCs w:val="20"/>
              </w:rPr>
              <w:t>установленной</w:t>
            </w:r>
            <w:r w:rsidRPr="00590383">
              <w:rPr>
                <w:snapToGrid w:val="0"/>
                <w:sz w:val="20"/>
                <w:szCs w:val="20"/>
              </w:rPr>
              <w:t xml:space="preserve"> форме в соответствии с приложением)</w:t>
            </w:r>
          </w:p>
        </w:tc>
      </w:tr>
      <w:tr w:rsidR="00901147"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9"/>
        </w:trPr>
        <w:tc>
          <w:tcPr>
            <w:tcW w:w="264" w:type="pct"/>
          </w:tcPr>
          <w:p w:rsidR="00901147" w:rsidRPr="00590383" w:rsidRDefault="00901147" w:rsidP="00BF1DDE">
            <w:pPr>
              <w:widowControl w:val="0"/>
              <w:numPr>
                <w:ilvl w:val="0"/>
                <w:numId w:val="25"/>
              </w:numPr>
              <w:suppressAutoHyphens/>
              <w:spacing w:after="200"/>
              <w:ind w:left="113" w:right="34" w:firstLine="0"/>
              <w:jc w:val="left"/>
              <w:rPr>
                <w:sz w:val="20"/>
                <w:szCs w:val="20"/>
              </w:rPr>
            </w:pPr>
          </w:p>
        </w:tc>
        <w:tc>
          <w:tcPr>
            <w:tcW w:w="1927" w:type="pct"/>
          </w:tcPr>
          <w:p w:rsidR="00901147" w:rsidRPr="00590383" w:rsidRDefault="00901147" w:rsidP="00B301FE">
            <w:pPr>
              <w:widowControl w:val="0"/>
              <w:spacing w:after="0"/>
              <w:ind w:right="34"/>
              <w:jc w:val="left"/>
              <w:rPr>
                <w:rFonts w:eastAsia="Calibri"/>
                <w:sz w:val="20"/>
                <w:szCs w:val="20"/>
              </w:rPr>
            </w:pPr>
            <w:r w:rsidRPr="00590383">
              <w:rPr>
                <w:rFonts w:eastAsia="Calibri"/>
                <w:sz w:val="20"/>
                <w:szCs w:val="20"/>
              </w:rPr>
              <w:t>Наличие и правильность оформления письма о подаче оферты</w:t>
            </w:r>
          </w:p>
        </w:tc>
        <w:tc>
          <w:tcPr>
            <w:tcW w:w="2809" w:type="pct"/>
          </w:tcPr>
          <w:p w:rsidR="00901147" w:rsidRPr="00590383" w:rsidRDefault="00901147" w:rsidP="00B301FE">
            <w:pPr>
              <w:widowControl w:val="0"/>
              <w:spacing w:after="0"/>
              <w:ind w:right="34" w:firstLine="34"/>
              <w:jc w:val="left"/>
              <w:rPr>
                <w:i/>
                <w:szCs w:val="20"/>
              </w:rPr>
            </w:pPr>
            <w:r w:rsidRPr="00590383">
              <w:rPr>
                <w:sz w:val="20"/>
                <w:szCs w:val="20"/>
              </w:rPr>
              <w:t>Письмо о подаче оферты (</w:t>
            </w:r>
            <w:r w:rsidRPr="00590383">
              <w:rPr>
                <w:snapToGrid w:val="0"/>
                <w:sz w:val="20"/>
                <w:szCs w:val="20"/>
              </w:rPr>
              <w:t xml:space="preserve">по </w:t>
            </w:r>
            <w:r w:rsidRPr="00590383">
              <w:rPr>
                <w:bCs/>
                <w:snapToGrid w:val="0"/>
                <w:sz w:val="20"/>
                <w:szCs w:val="20"/>
              </w:rPr>
              <w:t>установленной</w:t>
            </w:r>
            <w:r w:rsidRPr="00590383">
              <w:rPr>
                <w:snapToGrid w:val="0"/>
                <w:sz w:val="20"/>
                <w:szCs w:val="20"/>
              </w:rPr>
              <w:t xml:space="preserve"> форме в соответствии с приложением).</w:t>
            </w:r>
          </w:p>
        </w:tc>
      </w:tr>
      <w:tr w:rsidR="008A3253" w:rsidRPr="00590383" w:rsidTr="00633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9"/>
        </w:trPr>
        <w:tc>
          <w:tcPr>
            <w:tcW w:w="264" w:type="pct"/>
          </w:tcPr>
          <w:p w:rsidR="008A3253" w:rsidRPr="00590383" w:rsidRDefault="008A3253" w:rsidP="008A3253">
            <w:pPr>
              <w:widowControl w:val="0"/>
              <w:numPr>
                <w:ilvl w:val="0"/>
                <w:numId w:val="25"/>
              </w:numPr>
              <w:suppressAutoHyphens/>
              <w:spacing w:after="200"/>
              <w:ind w:left="113" w:right="34" w:firstLine="0"/>
              <w:jc w:val="left"/>
              <w:rPr>
                <w:sz w:val="20"/>
                <w:szCs w:val="20"/>
              </w:rPr>
            </w:pPr>
          </w:p>
        </w:tc>
        <w:tc>
          <w:tcPr>
            <w:tcW w:w="1927" w:type="pct"/>
            <w:tcBorders>
              <w:top w:val="single" w:sz="4" w:space="0" w:color="auto"/>
              <w:left w:val="single" w:sz="4" w:space="0" w:color="auto"/>
              <w:bottom w:val="single" w:sz="4" w:space="0" w:color="auto"/>
              <w:right w:val="single" w:sz="4" w:space="0" w:color="auto"/>
            </w:tcBorders>
          </w:tcPr>
          <w:p w:rsidR="008A3253" w:rsidRPr="00590383" w:rsidRDefault="008A3253" w:rsidP="008A3253">
            <w:pPr>
              <w:widowControl w:val="0"/>
              <w:spacing w:after="0"/>
              <w:ind w:right="34"/>
              <w:rPr>
                <w:sz w:val="20"/>
                <w:szCs w:val="20"/>
              </w:rPr>
            </w:pPr>
            <w:r w:rsidRPr="00590383">
              <w:rPr>
                <w:sz w:val="20"/>
                <w:szCs w:val="20"/>
              </w:rPr>
              <w:t>Соответствие сводной таблицы стоимости поставок, работ (услуг) требованиям закупочной документации.</w:t>
            </w:r>
          </w:p>
          <w:p w:rsidR="008A3253" w:rsidRPr="00590383" w:rsidRDefault="008A3253" w:rsidP="008A3253">
            <w:pPr>
              <w:widowControl w:val="0"/>
              <w:spacing w:after="0"/>
              <w:ind w:right="34"/>
              <w:rPr>
                <w:sz w:val="20"/>
                <w:szCs w:val="20"/>
              </w:rPr>
            </w:pPr>
            <w:r w:rsidRPr="00590383">
              <w:rPr>
                <w:sz w:val="20"/>
                <w:szCs w:val="20"/>
              </w:rPr>
              <w:t>Стоимость, указанная участником в сводной таблице стоимости поставок, работ (услуг), должна соответствовать стоимости, указанной участником на ЭП.</w:t>
            </w:r>
          </w:p>
          <w:p w:rsidR="008A3253" w:rsidRPr="00590383" w:rsidRDefault="008A3253" w:rsidP="008A3253">
            <w:pPr>
              <w:widowControl w:val="0"/>
              <w:spacing w:after="0"/>
              <w:ind w:right="34"/>
              <w:rPr>
                <w:sz w:val="20"/>
                <w:szCs w:val="20"/>
              </w:rPr>
            </w:pPr>
            <w:r w:rsidRPr="00590383">
              <w:rPr>
                <w:sz w:val="20"/>
                <w:szCs w:val="20"/>
              </w:rPr>
              <w:t>Частичное выполнение работ/услуг/поставок не допускается.</w:t>
            </w:r>
          </w:p>
          <w:p w:rsidR="008A3253" w:rsidRPr="00590383" w:rsidRDefault="008A3253" w:rsidP="008A3253">
            <w:pPr>
              <w:widowControl w:val="0"/>
              <w:spacing w:after="0"/>
              <w:ind w:right="34"/>
              <w:rPr>
                <w:sz w:val="20"/>
                <w:szCs w:val="20"/>
              </w:rPr>
            </w:pPr>
            <w:r w:rsidRPr="00590383">
              <w:rPr>
                <w:b/>
                <w:bCs/>
                <w:sz w:val="20"/>
                <w:szCs w:val="20"/>
              </w:rPr>
              <w:t xml:space="preserve">Предложение участника не должно превышать единичные расценки какой-либо номенклатурной позиции в сравнении с соответствующей плановой ценой, указанной в составе </w:t>
            </w:r>
            <w:r w:rsidRPr="00590383">
              <w:rPr>
                <w:rFonts w:eastAsia="Calibri"/>
                <w:b/>
                <w:bCs/>
                <w:sz w:val="20"/>
                <w:szCs w:val="20"/>
                <w:lang w:eastAsia="ar-SA"/>
              </w:rPr>
              <w:t>части V «ТЕХНИЧЕСКАЯ ЧАСТЬ».</w:t>
            </w:r>
          </w:p>
          <w:p w:rsidR="008A3253" w:rsidRPr="00590383" w:rsidRDefault="008A3253" w:rsidP="008A3253">
            <w:pPr>
              <w:widowControl w:val="0"/>
              <w:spacing w:after="0"/>
              <w:ind w:right="34"/>
              <w:rPr>
                <w:b/>
                <w:bCs/>
                <w:color w:val="FF0000"/>
                <w:sz w:val="20"/>
                <w:szCs w:val="20"/>
              </w:rPr>
            </w:pPr>
            <w:r w:rsidRPr="00590383">
              <w:rPr>
                <w:b/>
                <w:bCs/>
                <w:sz w:val="20"/>
                <w:szCs w:val="20"/>
              </w:rPr>
              <w:t>Стоимость заявки на ЭП указывается участником исходя из ориентировочных объемов, указанных в части V «ТЕХНИЧЕСКАЯ ЧАСТЬ». В случае нарушения участником указанного порядка заявка участника может быть отклонена</w:t>
            </w:r>
          </w:p>
        </w:tc>
        <w:tc>
          <w:tcPr>
            <w:tcW w:w="2809" w:type="pct"/>
            <w:tcBorders>
              <w:top w:val="single" w:sz="4" w:space="0" w:color="auto"/>
              <w:left w:val="single" w:sz="4" w:space="0" w:color="auto"/>
              <w:bottom w:val="single" w:sz="4" w:space="0" w:color="auto"/>
              <w:right w:val="single" w:sz="4" w:space="0" w:color="auto"/>
            </w:tcBorders>
          </w:tcPr>
          <w:p w:rsidR="008A3253" w:rsidRPr="00590383" w:rsidRDefault="008A3253" w:rsidP="008A3253">
            <w:pPr>
              <w:widowControl w:val="0"/>
              <w:ind w:right="34"/>
              <w:contextualSpacing/>
              <w:rPr>
                <w:rFonts w:eastAsia="Calibri"/>
                <w:bCs/>
                <w:color w:val="FF0000"/>
                <w:sz w:val="20"/>
                <w:szCs w:val="20"/>
                <w:lang w:eastAsia="ar-SA"/>
              </w:rPr>
            </w:pPr>
            <w:r w:rsidRPr="00590383">
              <w:rPr>
                <w:sz w:val="20"/>
                <w:szCs w:val="20"/>
              </w:rPr>
              <w:t>Сводная таблица стоимости поставок, работ (услуг)</w:t>
            </w:r>
            <w:r w:rsidRPr="00590383">
              <w:rPr>
                <w:snapToGrid w:val="0"/>
                <w:sz w:val="20"/>
                <w:szCs w:val="20"/>
              </w:rPr>
              <w:t xml:space="preserve"> (по установленной форме в соответствии с приложением).</w:t>
            </w:r>
          </w:p>
        </w:tc>
      </w:tr>
      <w:tr w:rsidR="00A62726"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9"/>
        </w:trPr>
        <w:tc>
          <w:tcPr>
            <w:tcW w:w="264" w:type="pct"/>
          </w:tcPr>
          <w:p w:rsidR="00A62726" w:rsidRPr="00590383" w:rsidRDefault="00A62726" w:rsidP="00A62726">
            <w:pPr>
              <w:widowControl w:val="0"/>
              <w:numPr>
                <w:ilvl w:val="0"/>
                <w:numId w:val="25"/>
              </w:numPr>
              <w:suppressAutoHyphens/>
              <w:spacing w:after="200"/>
              <w:ind w:left="113" w:right="34" w:firstLine="0"/>
              <w:jc w:val="left"/>
              <w:rPr>
                <w:sz w:val="20"/>
                <w:szCs w:val="20"/>
              </w:rPr>
            </w:pPr>
          </w:p>
        </w:tc>
        <w:tc>
          <w:tcPr>
            <w:tcW w:w="1927" w:type="pct"/>
          </w:tcPr>
          <w:p w:rsidR="00A62726" w:rsidRPr="00590383" w:rsidRDefault="00A62726" w:rsidP="00A62726">
            <w:pPr>
              <w:widowControl w:val="0"/>
              <w:spacing w:after="0"/>
              <w:ind w:right="34"/>
              <w:jc w:val="left"/>
              <w:rPr>
                <w:bCs/>
                <w:sz w:val="20"/>
                <w:szCs w:val="20"/>
                <w:lang w:eastAsia="ar-SA"/>
              </w:rPr>
            </w:pPr>
            <w:r w:rsidRPr="00590383">
              <w:rPr>
                <w:bCs/>
                <w:sz w:val="20"/>
                <w:szCs w:val="20"/>
                <w:lang w:eastAsia="ar-SA"/>
              </w:rPr>
              <w:t>Соответствие технического предложения требованиям закупочной документации.</w:t>
            </w:r>
          </w:p>
          <w:p w:rsidR="00A62726" w:rsidRPr="00590383" w:rsidRDefault="00A62726" w:rsidP="00A62726">
            <w:pPr>
              <w:widowControl w:val="0"/>
              <w:spacing w:after="0"/>
              <w:ind w:right="34"/>
              <w:jc w:val="left"/>
              <w:rPr>
                <w:bCs/>
                <w:sz w:val="20"/>
                <w:szCs w:val="20"/>
                <w:lang w:eastAsia="ar-SA"/>
              </w:rPr>
            </w:pPr>
            <w:r w:rsidRPr="00590383">
              <w:rPr>
                <w:bCs/>
                <w:sz w:val="20"/>
                <w:szCs w:val="20"/>
                <w:lang w:eastAsia="ar-SA"/>
              </w:rPr>
              <w:t>Частичное выполнение работ/услуг/поставок не допускается.</w:t>
            </w:r>
          </w:p>
        </w:tc>
        <w:tc>
          <w:tcPr>
            <w:tcW w:w="2809" w:type="pct"/>
          </w:tcPr>
          <w:p w:rsidR="00A62726" w:rsidRPr="00590383" w:rsidRDefault="00A62726" w:rsidP="00A62726">
            <w:pPr>
              <w:widowControl w:val="0"/>
              <w:spacing w:after="0"/>
              <w:ind w:right="34"/>
              <w:jc w:val="left"/>
              <w:rPr>
                <w:bCs/>
                <w:sz w:val="20"/>
                <w:szCs w:val="20"/>
                <w:lang w:eastAsia="ar-SA"/>
              </w:rPr>
            </w:pPr>
            <w:r w:rsidRPr="00590383">
              <w:rPr>
                <w:bCs/>
                <w:sz w:val="20"/>
                <w:szCs w:val="20"/>
                <w:lang w:eastAsia="ar-SA"/>
              </w:rPr>
              <w:t>Техническое предложение (</w:t>
            </w:r>
            <w:r w:rsidRPr="00590383">
              <w:rPr>
                <w:snapToGrid w:val="0"/>
                <w:sz w:val="20"/>
                <w:szCs w:val="20"/>
              </w:rPr>
              <w:t xml:space="preserve">по </w:t>
            </w:r>
            <w:r w:rsidRPr="00590383">
              <w:rPr>
                <w:bCs/>
                <w:snapToGrid w:val="0"/>
                <w:sz w:val="20"/>
                <w:szCs w:val="20"/>
              </w:rPr>
              <w:t>установленной</w:t>
            </w:r>
            <w:r w:rsidRPr="00590383">
              <w:rPr>
                <w:snapToGrid w:val="0"/>
                <w:sz w:val="20"/>
                <w:szCs w:val="20"/>
              </w:rPr>
              <w:t xml:space="preserve"> форме в соответствии с приложением).</w:t>
            </w:r>
          </w:p>
          <w:p w:rsidR="00A62726" w:rsidRPr="00590383" w:rsidRDefault="00A62726" w:rsidP="00A62726">
            <w:pPr>
              <w:widowControl w:val="0"/>
              <w:spacing w:after="0"/>
              <w:ind w:right="34"/>
              <w:jc w:val="left"/>
              <w:rPr>
                <w:snapToGrid w:val="0"/>
                <w:sz w:val="20"/>
                <w:szCs w:val="20"/>
              </w:rPr>
            </w:pPr>
          </w:p>
        </w:tc>
      </w:tr>
      <w:tr w:rsidR="00A62726"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9"/>
        </w:trPr>
        <w:tc>
          <w:tcPr>
            <w:tcW w:w="264" w:type="pct"/>
          </w:tcPr>
          <w:p w:rsidR="00A62726" w:rsidRPr="00590383" w:rsidRDefault="00A62726" w:rsidP="00A62726">
            <w:pPr>
              <w:widowControl w:val="0"/>
              <w:numPr>
                <w:ilvl w:val="0"/>
                <w:numId w:val="25"/>
              </w:numPr>
              <w:suppressAutoHyphens/>
              <w:spacing w:after="200"/>
              <w:ind w:left="113" w:right="34" w:firstLine="0"/>
              <w:jc w:val="left"/>
              <w:rPr>
                <w:sz w:val="20"/>
                <w:szCs w:val="20"/>
              </w:rPr>
            </w:pPr>
          </w:p>
        </w:tc>
        <w:tc>
          <w:tcPr>
            <w:tcW w:w="1927" w:type="pct"/>
          </w:tcPr>
          <w:p w:rsidR="00A62726" w:rsidRPr="00590383" w:rsidRDefault="00A62726" w:rsidP="00A62726">
            <w:pPr>
              <w:widowControl w:val="0"/>
              <w:spacing w:after="0"/>
              <w:ind w:right="34"/>
              <w:jc w:val="left"/>
              <w:rPr>
                <w:sz w:val="20"/>
                <w:szCs w:val="20"/>
              </w:rPr>
            </w:pPr>
            <w:r w:rsidRPr="00590383">
              <w:rPr>
                <w:sz w:val="20"/>
                <w:szCs w:val="20"/>
              </w:rPr>
              <w:t>Наличие анкеты участника</w:t>
            </w:r>
          </w:p>
          <w:p w:rsidR="00A62726" w:rsidRPr="00590383" w:rsidRDefault="00A62726" w:rsidP="00A62726">
            <w:pPr>
              <w:widowControl w:val="0"/>
              <w:spacing w:after="0"/>
              <w:ind w:right="34"/>
              <w:jc w:val="left"/>
              <w:rPr>
                <w:sz w:val="20"/>
                <w:szCs w:val="20"/>
              </w:rPr>
            </w:pPr>
          </w:p>
        </w:tc>
        <w:tc>
          <w:tcPr>
            <w:tcW w:w="2809" w:type="pct"/>
          </w:tcPr>
          <w:p w:rsidR="00A62726" w:rsidRPr="00590383" w:rsidRDefault="00A62726" w:rsidP="00A62726">
            <w:pPr>
              <w:widowControl w:val="0"/>
              <w:spacing w:after="0"/>
              <w:ind w:right="34"/>
              <w:jc w:val="left"/>
              <w:rPr>
                <w:sz w:val="20"/>
                <w:szCs w:val="20"/>
              </w:rPr>
            </w:pPr>
            <w:r w:rsidRPr="00590383">
              <w:rPr>
                <w:sz w:val="20"/>
                <w:szCs w:val="20"/>
              </w:rPr>
              <w:t>Анкета участника (</w:t>
            </w:r>
            <w:r w:rsidRPr="00590383">
              <w:rPr>
                <w:snapToGrid w:val="0"/>
                <w:sz w:val="20"/>
                <w:szCs w:val="20"/>
              </w:rPr>
              <w:t xml:space="preserve">по </w:t>
            </w:r>
            <w:r w:rsidRPr="00590383">
              <w:rPr>
                <w:bCs/>
                <w:snapToGrid w:val="0"/>
                <w:sz w:val="20"/>
                <w:szCs w:val="20"/>
              </w:rPr>
              <w:t>установленной</w:t>
            </w:r>
            <w:r w:rsidRPr="00590383">
              <w:rPr>
                <w:snapToGrid w:val="0"/>
                <w:sz w:val="20"/>
                <w:szCs w:val="20"/>
              </w:rPr>
              <w:t xml:space="preserve"> форме в соответствии с приложением).</w:t>
            </w:r>
          </w:p>
        </w:tc>
      </w:tr>
      <w:tr w:rsidR="00A62726"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9"/>
        </w:trPr>
        <w:tc>
          <w:tcPr>
            <w:tcW w:w="264" w:type="pct"/>
            <w:vMerge w:val="restart"/>
          </w:tcPr>
          <w:p w:rsidR="00A62726" w:rsidRPr="00590383" w:rsidRDefault="00A62726" w:rsidP="00A62726">
            <w:pPr>
              <w:widowControl w:val="0"/>
              <w:numPr>
                <w:ilvl w:val="0"/>
                <w:numId w:val="25"/>
              </w:numPr>
              <w:suppressAutoHyphens/>
              <w:spacing w:after="200"/>
              <w:ind w:left="113" w:right="34" w:firstLine="0"/>
              <w:jc w:val="left"/>
              <w:rPr>
                <w:sz w:val="20"/>
                <w:szCs w:val="20"/>
              </w:rPr>
            </w:pPr>
          </w:p>
        </w:tc>
        <w:tc>
          <w:tcPr>
            <w:tcW w:w="1927" w:type="pct"/>
            <w:vMerge w:val="restart"/>
          </w:tcPr>
          <w:p w:rsidR="00A62726" w:rsidRPr="00590383" w:rsidRDefault="00A62726" w:rsidP="00A62726">
            <w:pPr>
              <w:widowControl w:val="0"/>
              <w:spacing w:after="0"/>
              <w:ind w:right="34"/>
              <w:jc w:val="left"/>
              <w:rPr>
                <w:bCs/>
                <w:sz w:val="20"/>
                <w:szCs w:val="20"/>
              </w:rPr>
            </w:pPr>
            <w:r w:rsidRPr="00590383">
              <w:rPr>
                <w:sz w:val="20"/>
                <w:szCs w:val="20"/>
              </w:rPr>
              <w:t>Обладать гражданской правоспособностью в полном объеме для заключения и исполнения договора</w:t>
            </w:r>
            <w:r w:rsidRPr="00590383">
              <w:rPr>
                <w:bCs/>
                <w:sz w:val="20"/>
                <w:szCs w:val="20"/>
              </w:rPr>
              <w:t>.</w:t>
            </w:r>
          </w:p>
          <w:p w:rsidR="00A62726" w:rsidRPr="00590383" w:rsidRDefault="00A62726" w:rsidP="00A62726">
            <w:pPr>
              <w:widowControl w:val="0"/>
              <w:spacing w:after="0"/>
              <w:ind w:right="34"/>
              <w:jc w:val="left"/>
              <w:rPr>
                <w:sz w:val="20"/>
                <w:szCs w:val="20"/>
              </w:rPr>
            </w:pPr>
          </w:p>
        </w:tc>
        <w:tc>
          <w:tcPr>
            <w:tcW w:w="2809" w:type="pct"/>
          </w:tcPr>
          <w:p w:rsidR="00A62726" w:rsidRPr="00590383" w:rsidRDefault="00A62726" w:rsidP="00A62726">
            <w:pPr>
              <w:widowControl w:val="0"/>
              <w:spacing w:after="0"/>
              <w:ind w:right="34"/>
              <w:jc w:val="left"/>
              <w:rPr>
                <w:sz w:val="20"/>
                <w:szCs w:val="20"/>
              </w:rPr>
            </w:pPr>
            <w:r w:rsidRPr="00590383">
              <w:rPr>
                <w:sz w:val="20"/>
                <w:szCs w:val="20"/>
              </w:rPr>
              <w:t xml:space="preserve">1. Документы (заверенные участником копии приказов, протоколов собрания учредителей о назначении руководителя, и т.д.),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доверенность (либо заверенная копия доверенности) и вышеуказанные документы </w:t>
            </w:r>
            <w:r w:rsidR="00681954" w:rsidRPr="00590383">
              <w:rPr>
                <w:sz w:val="20"/>
                <w:szCs w:val="20"/>
              </w:rPr>
              <w:t>на лицо, выдавшее доверенность.</w:t>
            </w:r>
          </w:p>
          <w:p w:rsidR="00681954" w:rsidRPr="00590383" w:rsidRDefault="00681954" w:rsidP="00A62726">
            <w:pPr>
              <w:widowControl w:val="0"/>
              <w:spacing w:after="0"/>
              <w:ind w:right="34"/>
              <w:jc w:val="left"/>
              <w:rPr>
                <w:rFonts w:eastAsia="Arial Unicode MS"/>
                <w:sz w:val="20"/>
                <w:szCs w:val="20"/>
              </w:rPr>
            </w:pPr>
            <w:r w:rsidRPr="00590383">
              <w:rPr>
                <w:rFonts w:eastAsia="Arial Unicode MS"/>
                <w:sz w:val="20"/>
                <w:szCs w:val="20"/>
              </w:rPr>
              <w:t>Предоставление документов, подтверждающих полномочия лица, подписавшего заявку, не требуется в случае если в предоставленной участником выписке из ЕГРЮЛ лицо, подписавшее заявку, указано как имеющие право без доверенности действовать от имени юридического лица</w:t>
            </w:r>
          </w:p>
        </w:tc>
      </w:tr>
      <w:tr w:rsidR="00A62726"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9"/>
        </w:trPr>
        <w:tc>
          <w:tcPr>
            <w:tcW w:w="264" w:type="pct"/>
            <w:vMerge/>
          </w:tcPr>
          <w:p w:rsidR="00A62726" w:rsidRPr="00590383" w:rsidRDefault="00A62726" w:rsidP="00A62726">
            <w:pPr>
              <w:widowControl w:val="0"/>
              <w:numPr>
                <w:ilvl w:val="0"/>
                <w:numId w:val="25"/>
              </w:numPr>
              <w:suppressAutoHyphens/>
              <w:spacing w:after="200"/>
              <w:ind w:left="113" w:right="34" w:firstLine="0"/>
              <w:jc w:val="left"/>
              <w:rPr>
                <w:sz w:val="20"/>
                <w:szCs w:val="20"/>
              </w:rPr>
            </w:pPr>
          </w:p>
        </w:tc>
        <w:tc>
          <w:tcPr>
            <w:tcW w:w="1927" w:type="pct"/>
            <w:vMerge/>
          </w:tcPr>
          <w:p w:rsidR="00A62726" w:rsidRPr="00590383" w:rsidRDefault="00A62726" w:rsidP="00A62726">
            <w:pPr>
              <w:widowControl w:val="0"/>
              <w:spacing w:after="0"/>
              <w:ind w:right="34"/>
              <w:jc w:val="left"/>
              <w:rPr>
                <w:sz w:val="20"/>
                <w:szCs w:val="20"/>
              </w:rPr>
            </w:pPr>
          </w:p>
        </w:tc>
        <w:tc>
          <w:tcPr>
            <w:tcW w:w="2809" w:type="pct"/>
          </w:tcPr>
          <w:p w:rsidR="00A62726" w:rsidRPr="00590383" w:rsidRDefault="00A62726" w:rsidP="00A62726">
            <w:pPr>
              <w:widowControl w:val="0"/>
              <w:spacing w:after="0"/>
              <w:ind w:right="34"/>
              <w:jc w:val="left"/>
              <w:rPr>
                <w:sz w:val="20"/>
                <w:szCs w:val="20"/>
              </w:rPr>
            </w:pPr>
            <w:r w:rsidRPr="00590383">
              <w:rPr>
                <w:sz w:val="20"/>
                <w:szCs w:val="20"/>
              </w:rPr>
              <w:t>2. Копия устава юридического лица в действующей редакции (выписка из устава, содержащая сведения о полномочиях руководителя юридического лица).</w:t>
            </w:r>
          </w:p>
        </w:tc>
      </w:tr>
      <w:tr w:rsidR="00A62726"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3"/>
        </w:trPr>
        <w:tc>
          <w:tcPr>
            <w:tcW w:w="264" w:type="pct"/>
            <w:vMerge/>
          </w:tcPr>
          <w:p w:rsidR="00A62726" w:rsidRPr="00590383" w:rsidRDefault="00A62726" w:rsidP="00A62726">
            <w:pPr>
              <w:widowControl w:val="0"/>
              <w:numPr>
                <w:ilvl w:val="0"/>
                <w:numId w:val="25"/>
              </w:numPr>
              <w:suppressAutoHyphens/>
              <w:spacing w:after="200"/>
              <w:ind w:left="113" w:right="34" w:firstLine="0"/>
              <w:jc w:val="left"/>
              <w:rPr>
                <w:sz w:val="20"/>
                <w:szCs w:val="20"/>
              </w:rPr>
            </w:pPr>
          </w:p>
        </w:tc>
        <w:tc>
          <w:tcPr>
            <w:tcW w:w="1927" w:type="pct"/>
            <w:vMerge/>
          </w:tcPr>
          <w:p w:rsidR="00A62726" w:rsidRPr="00590383" w:rsidRDefault="00A62726" w:rsidP="00A62726">
            <w:pPr>
              <w:widowControl w:val="0"/>
              <w:spacing w:after="0"/>
              <w:ind w:right="34"/>
              <w:jc w:val="left"/>
            </w:pPr>
          </w:p>
        </w:tc>
        <w:tc>
          <w:tcPr>
            <w:tcW w:w="2809" w:type="pct"/>
          </w:tcPr>
          <w:p w:rsidR="00A62726" w:rsidRPr="00590383" w:rsidRDefault="00A62726" w:rsidP="00A62726">
            <w:pPr>
              <w:widowControl w:val="0"/>
              <w:spacing w:after="0"/>
              <w:ind w:right="34"/>
              <w:jc w:val="left"/>
              <w:rPr>
                <w:snapToGrid w:val="0"/>
                <w:sz w:val="20"/>
                <w:szCs w:val="20"/>
              </w:rPr>
            </w:pPr>
            <w:r w:rsidRPr="00590383">
              <w:rPr>
                <w:sz w:val="20"/>
                <w:szCs w:val="20"/>
              </w:rPr>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r w:rsidRPr="00590383">
              <w:rPr>
                <w:snapToGrid w:val="0"/>
                <w:sz w:val="20"/>
                <w:szCs w:val="20"/>
              </w:rPr>
              <w:t>, или (в случае, если сделка согласно законодательству не является для участника крупной) – справку в произвольной форме.</w:t>
            </w:r>
          </w:p>
          <w:p w:rsidR="00A62726" w:rsidRPr="00590383" w:rsidRDefault="00A62726" w:rsidP="00A62726">
            <w:pPr>
              <w:widowControl w:val="0"/>
              <w:spacing w:after="0"/>
              <w:ind w:right="34"/>
              <w:jc w:val="left"/>
              <w:rPr>
                <w:i/>
                <w:snapToGrid w:val="0"/>
                <w:sz w:val="18"/>
                <w:szCs w:val="18"/>
              </w:rPr>
            </w:pPr>
            <w:r w:rsidRPr="00590383">
              <w:rPr>
                <w:i/>
                <w:snapToGrid w:val="0"/>
                <w:sz w:val="18"/>
                <w:szCs w:val="18"/>
              </w:rPr>
              <w:t>Таковыми документами являются:</w:t>
            </w:r>
          </w:p>
          <w:p w:rsidR="00A62726" w:rsidRPr="00590383" w:rsidRDefault="00A62726" w:rsidP="00A62726">
            <w:pPr>
              <w:widowControl w:val="0"/>
              <w:spacing w:after="0"/>
              <w:ind w:right="34"/>
              <w:jc w:val="left"/>
              <w:rPr>
                <w:i/>
                <w:snapToGrid w:val="0"/>
                <w:sz w:val="18"/>
                <w:szCs w:val="18"/>
              </w:rPr>
            </w:pPr>
            <w:r w:rsidRPr="00590383">
              <w:rPr>
                <w:i/>
                <w:snapToGrid w:val="0"/>
                <w:sz w:val="18"/>
                <w:szCs w:val="18"/>
              </w:rPr>
              <w:t xml:space="preserve"> Д</w:t>
            </w:r>
            <w:r w:rsidRPr="00590383">
              <w:rPr>
                <w:i/>
                <w:sz w:val="18"/>
                <w:szCs w:val="18"/>
                <w:lang w:eastAsia="en-US"/>
              </w:rPr>
              <w:t>ля общества с ограниченной ответственностью – выписка из протокола, содержащего решение о совершении крупной сделки, принятое и оформление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A62726" w:rsidRPr="00590383" w:rsidRDefault="00A62726" w:rsidP="00A62726">
            <w:pPr>
              <w:widowControl w:val="0"/>
              <w:shd w:val="clear" w:color="auto" w:fill="FFFFFF"/>
              <w:spacing w:after="0"/>
              <w:ind w:right="34"/>
              <w:jc w:val="left"/>
              <w:rPr>
                <w:i/>
                <w:sz w:val="18"/>
                <w:szCs w:val="18"/>
              </w:rPr>
            </w:pPr>
            <w:r w:rsidRPr="00590383">
              <w:rPr>
                <w:i/>
                <w:sz w:val="18"/>
                <w:szCs w:val="18"/>
              </w:rPr>
              <w:t>Для акционерного общества - выписка из протокола, содержащего решение об одобрении крупной сделки, принятое и оформление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A62726" w:rsidRPr="00590383" w:rsidRDefault="00A62726" w:rsidP="00A62726">
            <w:pPr>
              <w:widowControl w:val="0"/>
              <w:shd w:val="clear" w:color="auto" w:fill="FFFFFF"/>
              <w:spacing w:after="0"/>
              <w:ind w:right="34"/>
              <w:jc w:val="left"/>
              <w:rPr>
                <w:sz w:val="20"/>
                <w:szCs w:val="20"/>
              </w:rPr>
            </w:pPr>
            <w:r w:rsidRPr="00590383">
              <w:rPr>
                <w:i/>
                <w:sz w:val="18"/>
                <w:szCs w:val="18"/>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tc>
      </w:tr>
      <w:tr w:rsidR="00A62726"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9"/>
        </w:trPr>
        <w:tc>
          <w:tcPr>
            <w:tcW w:w="264" w:type="pct"/>
          </w:tcPr>
          <w:p w:rsidR="00A62726" w:rsidRPr="00590383" w:rsidRDefault="00A62726" w:rsidP="00A62726">
            <w:pPr>
              <w:widowControl w:val="0"/>
              <w:numPr>
                <w:ilvl w:val="0"/>
                <w:numId w:val="25"/>
              </w:numPr>
              <w:suppressAutoHyphens/>
              <w:spacing w:after="200"/>
              <w:ind w:left="113" w:right="34" w:firstLine="0"/>
              <w:jc w:val="left"/>
              <w:rPr>
                <w:sz w:val="20"/>
                <w:szCs w:val="20"/>
              </w:rPr>
            </w:pPr>
          </w:p>
        </w:tc>
        <w:tc>
          <w:tcPr>
            <w:tcW w:w="1927" w:type="pct"/>
          </w:tcPr>
          <w:p w:rsidR="00A62726" w:rsidRPr="00590383" w:rsidRDefault="00A62726" w:rsidP="00023AC6">
            <w:pPr>
              <w:keepNext/>
              <w:overflowPunct w:val="0"/>
              <w:autoSpaceDE w:val="0"/>
              <w:autoSpaceDN w:val="0"/>
              <w:adjustRightInd w:val="0"/>
              <w:spacing w:after="0"/>
              <w:ind w:firstLine="34"/>
              <w:jc w:val="left"/>
              <w:rPr>
                <w:rFonts w:eastAsia="Calibri"/>
                <w:bCs/>
                <w:snapToGrid w:val="0"/>
                <w:sz w:val="20"/>
                <w:szCs w:val="22"/>
              </w:rPr>
            </w:pPr>
            <w:r w:rsidRPr="00590383">
              <w:rPr>
                <w:rFonts w:eastAsia="Calibri"/>
                <w:bCs/>
                <w:snapToGrid w:val="0"/>
                <w:sz w:val="20"/>
                <w:szCs w:val="22"/>
              </w:rPr>
              <w:t>Соответствие продукции требованиям, установленным в соответствии с законодательством о техническом регулировании, законодательством о стандартизации, иным требованиям, связанным с определением соответствия поставляемого товара, выполняемой работы, оказываемой услуги потребностям заказчика.</w:t>
            </w:r>
          </w:p>
        </w:tc>
        <w:tc>
          <w:tcPr>
            <w:tcW w:w="2809" w:type="pct"/>
          </w:tcPr>
          <w:p w:rsidR="00A62726" w:rsidRPr="00590383" w:rsidRDefault="00A62726" w:rsidP="00A62726">
            <w:pPr>
              <w:keepNext/>
              <w:widowControl w:val="0"/>
              <w:tabs>
                <w:tab w:val="left" w:pos="318"/>
              </w:tabs>
              <w:overflowPunct w:val="0"/>
              <w:autoSpaceDE w:val="0"/>
              <w:autoSpaceDN w:val="0"/>
              <w:adjustRightInd w:val="0"/>
              <w:spacing w:after="0"/>
              <w:ind w:left="34"/>
              <w:jc w:val="left"/>
              <w:textAlignment w:val="baseline"/>
              <w:rPr>
                <w:bCs/>
                <w:sz w:val="20"/>
                <w:szCs w:val="20"/>
              </w:rPr>
            </w:pPr>
            <w:r w:rsidRPr="00590383">
              <w:rPr>
                <w:bCs/>
                <w:sz w:val="20"/>
                <w:szCs w:val="20"/>
              </w:rPr>
              <w:t>Документы в соответствии с разделом части V «ТЕХНИЧЕСКАЯ ЧАСТЬ» «Требования к объему документации, предоставляемой участником регламентированных закупок для оценки предложения по лоту»</w:t>
            </w:r>
          </w:p>
        </w:tc>
      </w:tr>
      <w:tr w:rsidR="00A62726"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9"/>
        </w:trPr>
        <w:tc>
          <w:tcPr>
            <w:tcW w:w="264" w:type="pct"/>
          </w:tcPr>
          <w:p w:rsidR="00A62726" w:rsidRPr="00590383" w:rsidRDefault="00A62726" w:rsidP="00A62726">
            <w:pPr>
              <w:widowControl w:val="0"/>
              <w:numPr>
                <w:ilvl w:val="0"/>
                <w:numId w:val="25"/>
              </w:numPr>
              <w:suppressAutoHyphens/>
              <w:spacing w:after="200"/>
              <w:ind w:left="113" w:right="34" w:firstLine="0"/>
              <w:jc w:val="left"/>
              <w:rPr>
                <w:sz w:val="20"/>
                <w:szCs w:val="20"/>
              </w:rPr>
            </w:pPr>
          </w:p>
        </w:tc>
        <w:tc>
          <w:tcPr>
            <w:tcW w:w="1927" w:type="pct"/>
          </w:tcPr>
          <w:p w:rsidR="00A62726" w:rsidRPr="00590383" w:rsidRDefault="00A62726" w:rsidP="00A62726">
            <w:pPr>
              <w:keepNext/>
              <w:overflowPunct w:val="0"/>
              <w:autoSpaceDE w:val="0"/>
              <w:autoSpaceDN w:val="0"/>
              <w:adjustRightInd w:val="0"/>
              <w:spacing w:after="0"/>
              <w:ind w:firstLine="34"/>
              <w:jc w:val="left"/>
              <w:rPr>
                <w:rFonts w:eastAsia="Calibri"/>
                <w:bCs/>
                <w:snapToGrid w:val="0"/>
                <w:sz w:val="20"/>
                <w:szCs w:val="22"/>
              </w:rPr>
            </w:pPr>
            <w:r w:rsidRPr="00590383">
              <w:rPr>
                <w:rFonts w:eastAsia="Calibri"/>
                <w:bCs/>
                <w:snapToGrid w:val="0"/>
                <w:sz w:val="20"/>
                <w:szCs w:val="22"/>
              </w:rPr>
              <w:t>Предоставление справки о цепочке собственников участника закупки, включая бенефициаров (в том числе конечных).</w:t>
            </w:r>
          </w:p>
          <w:p w:rsidR="00A62726" w:rsidRPr="00590383" w:rsidRDefault="00A62726" w:rsidP="00023AC6">
            <w:pPr>
              <w:keepNext/>
              <w:overflowPunct w:val="0"/>
              <w:autoSpaceDE w:val="0"/>
              <w:autoSpaceDN w:val="0"/>
              <w:adjustRightInd w:val="0"/>
              <w:spacing w:after="0"/>
              <w:ind w:firstLine="34"/>
              <w:jc w:val="left"/>
              <w:rPr>
                <w:rFonts w:eastAsia="Calibri"/>
                <w:bCs/>
                <w:snapToGrid w:val="0"/>
                <w:sz w:val="20"/>
                <w:szCs w:val="22"/>
              </w:rPr>
            </w:pPr>
            <w:r w:rsidRPr="00590383">
              <w:rPr>
                <w:rFonts w:eastAsia="Calibri"/>
                <w:bCs/>
                <w:snapToGrid w:val="0"/>
                <w:sz w:val="20"/>
                <w:szCs w:val="22"/>
              </w:rPr>
              <w:t>Согласие на обработку персональных данных</w:t>
            </w:r>
            <w:r w:rsidR="00023AC6" w:rsidRPr="00590383">
              <w:rPr>
                <w:rFonts w:eastAsia="Calibri"/>
                <w:bCs/>
                <w:snapToGrid w:val="0"/>
                <w:sz w:val="20"/>
                <w:szCs w:val="22"/>
              </w:rPr>
              <w:t>.</w:t>
            </w:r>
          </w:p>
        </w:tc>
        <w:tc>
          <w:tcPr>
            <w:tcW w:w="2809" w:type="pct"/>
          </w:tcPr>
          <w:p w:rsidR="00A62726" w:rsidRPr="00590383" w:rsidRDefault="00A62726" w:rsidP="00A62726">
            <w:pPr>
              <w:keepNext/>
              <w:widowControl w:val="0"/>
              <w:numPr>
                <w:ilvl w:val="0"/>
                <w:numId w:val="26"/>
              </w:numPr>
              <w:tabs>
                <w:tab w:val="left" w:pos="318"/>
              </w:tabs>
              <w:overflowPunct w:val="0"/>
              <w:autoSpaceDE w:val="0"/>
              <w:autoSpaceDN w:val="0"/>
              <w:adjustRightInd w:val="0"/>
              <w:spacing w:after="0"/>
              <w:ind w:left="34" w:firstLine="0"/>
              <w:jc w:val="left"/>
              <w:textAlignment w:val="baseline"/>
              <w:rPr>
                <w:bCs/>
                <w:snapToGrid w:val="0"/>
                <w:sz w:val="20"/>
                <w:szCs w:val="22"/>
              </w:rPr>
            </w:pPr>
            <w:r w:rsidRPr="00590383">
              <w:rPr>
                <w:bCs/>
                <w:snapToGrid w:val="0"/>
                <w:sz w:val="20"/>
                <w:szCs w:val="22"/>
              </w:rPr>
              <w:t>Справка о цепочке собственников участника закупки, включая бенефициаров (в том числе конечных) (по установленной форме в соответствии с приложением).</w:t>
            </w:r>
          </w:p>
          <w:p w:rsidR="00A62726" w:rsidRPr="00590383" w:rsidRDefault="00A62726" w:rsidP="00A62726">
            <w:pPr>
              <w:keepNext/>
              <w:widowControl w:val="0"/>
              <w:numPr>
                <w:ilvl w:val="0"/>
                <w:numId w:val="26"/>
              </w:numPr>
              <w:tabs>
                <w:tab w:val="left" w:pos="328"/>
              </w:tabs>
              <w:overflowPunct w:val="0"/>
              <w:autoSpaceDE w:val="0"/>
              <w:autoSpaceDN w:val="0"/>
              <w:adjustRightInd w:val="0"/>
              <w:spacing w:after="0"/>
              <w:ind w:left="34" w:firstLine="0"/>
              <w:jc w:val="left"/>
              <w:textAlignment w:val="baseline"/>
              <w:rPr>
                <w:bCs/>
                <w:snapToGrid w:val="0"/>
                <w:sz w:val="20"/>
                <w:szCs w:val="22"/>
              </w:rPr>
            </w:pPr>
            <w:r w:rsidRPr="00590383">
              <w:rPr>
                <w:bCs/>
                <w:snapToGrid w:val="0"/>
                <w:sz w:val="20"/>
                <w:szCs w:val="22"/>
              </w:rPr>
              <w:t>Согласие на обработку персональных данных (по установленной форме в соответствии с приложением).</w:t>
            </w:r>
          </w:p>
        </w:tc>
      </w:tr>
      <w:tr w:rsidR="00A62726"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9"/>
        </w:trPr>
        <w:tc>
          <w:tcPr>
            <w:tcW w:w="264" w:type="pct"/>
          </w:tcPr>
          <w:p w:rsidR="00A62726" w:rsidRPr="00590383" w:rsidRDefault="00A62726" w:rsidP="00A62726">
            <w:pPr>
              <w:widowControl w:val="0"/>
              <w:numPr>
                <w:ilvl w:val="0"/>
                <w:numId w:val="25"/>
              </w:numPr>
              <w:suppressAutoHyphens/>
              <w:spacing w:after="200"/>
              <w:ind w:left="113" w:right="34" w:firstLine="0"/>
              <w:jc w:val="left"/>
              <w:rPr>
                <w:sz w:val="20"/>
                <w:szCs w:val="20"/>
              </w:rPr>
            </w:pPr>
          </w:p>
        </w:tc>
        <w:tc>
          <w:tcPr>
            <w:tcW w:w="1927" w:type="pct"/>
          </w:tcPr>
          <w:p w:rsidR="00A62726" w:rsidRPr="00590383" w:rsidRDefault="00A62726" w:rsidP="00A62726">
            <w:pPr>
              <w:keepNext/>
              <w:overflowPunct w:val="0"/>
              <w:autoSpaceDE w:val="0"/>
              <w:autoSpaceDN w:val="0"/>
              <w:adjustRightInd w:val="0"/>
              <w:spacing w:after="0"/>
              <w:ind w:firstLine="34"/>
              <w:jc w:val="left"/>
              <w:rPr>
                <w:rFonts w:eastAsia="Calibri"/>
                <w:bCs/>
                <w:sz w:val="20"/>
                <w:szCs w:val="20"/>
              </w:rPr>
            </w:pPr>
            <w:r w:rsidRPr="00590383">
              <w:rPr>
                <w:rFonts w:eastAsia="Calibri"/>
                <w:bCs/>
                <w:sz w:val="20"/>
                <w:szCs w:val="20"/>
              </w:rPr>
              <w:t>Предоставление списка аффилированных лиц для АО, сформированный не позднее 90 дней до даты окончания приема заявок.</w:t>
            </w:r>
          </w:p>
          <w:p w:rsidR="00A62726" w:rsidRPr="00590383" w:rsidRDefault="00A62726" w:rsidP="00A62726">
            <w:pPr>
              <w:keepNext/>
              <w:overflowPunct w:val="0"/>
              <w:autoSpaceDE w:val="0"/>
              <w:autoSpaceDN w:val="0"/>
              <w:adjustRightInd w:val="0"/>
              <w:spacing w:after="0"/>
              <w:ind w:firstLine="34"/>
              <w:jc w:val="left"/>
              <w:rPr>
                <w:rFonts w:eastAsia="Calibri"/>
                <w:bCs/>
                <w:sz w:val="20"/>
                <w:szCs w:val="20"/>
              </w:rPr>
            </w:pPr>
          </w:p>
        </w:tc>
        <w:tc>
          <w:tcPr>
            <w:tcW w:w="2809" w:type="pct"/>
          </w:tcPr>
          <w:p w:rsidR="00A62726" w:rsidRPr="00590383" w:rsidRDefault="00A62726" w:rsidP="00A62726">
            <w:pPr>
              <w:keepNext/>
              <w:overflowPunct w:val="0"/>
              <w:autoSpaceDE w:val="0"/>
              <w:autoSpaceDN w:val="0"/>
              <w:adjustRightInd w:val="0"/>
              <w:spacing w:after="0"/>
              <w:jc w:val="left"/>
              <w:rPr>
                <w:bCs/>
                <w:sz w:val="20"/>
                <w:szCs w:val="20"/>
              </w:rPr>
            </w:pPr>
            <w:r w:rsidRPr="00590383">
              <w:rPr>
                <w:bCs/>
                <w:sz w:val="20"/>
                <w:szCs w:val="20"/>
              </w:rPr>
              <w:t>Список аффилированных лиц для АО, сформированный не позднее 90 дней до даты окончания приема заявок.</w:t>
            </w:r>
          </w:p>
          <w:p w:rsidR="00A62726" w:rsidRPr="00590383" w:rsidRDefault="00A62726" w:rsidP="00A62726">
            <w:pPr>
              <w:keepNext/>
              <w:overflowPunct w:val="0"/>
              <w:autoSpaceDE w:val="0"/>
              <w:autoSpaceDN w:val="0"/>
              <w:adjustRightInd w:val="0"/>
              <w:spacing w:after="0"/>
              <w:jc w:val="left"/>
              <w:rPr>
                <w:bCs/>
                <w:i/>
                <w:sz w:val="20"/>
                <w:szCs w:val="20"/>
              </w:rPr>
            </w:pPr>
            <w:r w:rsidRPr="00590383">
              <w:rPr>
                <w:bCs/>
                <w:i/>
                <w:sz w:val="20"/>
                <w:szCs w:val="20"/>
              </w:rPr>
              <w:t>Понятие аффилированного лица используется в соответствии со ст.4 Закона РСФСР от 22.03.1991 № 948-1 «О конкуренции и ограничении монополистической деятельности на товарных рынках».</w:t>
            </w:r>
          </w:p>
        </w:tc>
      </w:tr>
      <w:tr w:rsidR="00A62726"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9"/>
        </w:trPr>
        <w:tc>
          <w:tcPr>
            <w:tcW w:w="264" w:type="pct"/>
          </w:tcPr>
          <w:p w:rsidR="00A62726" w:rsidRPr="00590383" w:rsidRDefault="00A62726" w:rsidP="00A62726">
            <w:pPr>
              <w:widowControl w:val="0"/>
              <w:numPr>
                <w:ilvl w:val="0"/>
                <w:numId w:val="25"/>
              </w:numPr>
              <w:suppressAutoHyphens/>
              <w:spacing w:after="200"/>
              <w:ind w:left="113" w:right="34" w:firstLine="0"/>
              <w:jc w:val="left"/>
              <w:rPr>
                <w:sz w:val="20"/>
                <w:szCs w:val="20"/>
              </w:rPr>
            </w:pPr>
          </w:p>
        </w:tc>
        <w:tc>
          <w:tcPr>
            <w:tcW w:w="1927" w:type="pct"/>
          </w:tcPr>
          <w:p w:rsidR="00A62726" w:rsidRPr="00590383" w:rsidRDefault="00A62726" w:rsidP="00A62726">
            <w:pPr>
              <w:keepNext/>
              <w:overflowPunct w:val="0"/>
              <w:autoSpaceDE w:val="0"/>
              <w:autoSpaceDN w:val="0"/>
              <w:adjustRightInd w:val="0"/>
              <w:spacing w:after="0"/>
              <w:ind w:firstLine="34"/>
              <w:jc w:val="left"/>
              <w:rPr>
                <w:rFonts w:eastAsia="Calibri"/>
                <w:bCs/>
                <w:sz w:val="20"/>
                <w:szCs w:val="20"/>
              </w:rPr>
            </w:pPr>
            <w:r w:rsidRPr="00590383">
              <w:rPr>
                <w:rFonts w:eastAsia="Calibri"/>
                <w:bCs/>
                <w:sz w:val="20"/>
                <w:szCs w:val="20"/>
              </w:rPr>
              <w:t>Предоставление сведений о наличии конфликта интересов и/или связей, носящих характер аффилированности с работниками Заказчика/Организатора закупки</w:t>
            </w:r>
          </w:p>
          <w:p w:rsidR="00A62726" w:rsidRPr="00590383" w:rsidRDefault="00A62726" w:rsidP="00A62726">
            <w:pPr>
              <w:keepNext/>
              <w:overflowPunct w:val="0"/>
              <w:autoSpaceDE w:val="0"/>
              <w:autoSpaceDN w:val="0"/>
              <w:adjustRightInd w:val="0"/>
              <w:spacing w:after="0"/>
              <w:ind w:firstLine="34"/>
              <w:jc w:val="left"/>
              <w:rPr>
                <w:rFonts w:eastAsia="Calibri"/>
                <w:bCs/>
                <w:sz w:val="20"/>
                <w:szCs w:val="20"/>
              </w:rPr>
            </w:pPr>
          </w:p>
        </w:tc>
        <w:tc>
          <w:tcPr>
            <w:tcW w:w="2809" w:type="pct"/>
          </w:tcPr>
          <w:p w:rsidR="00A62726" w:rsidRPr="00590383" w:rsidRDefault="00A62726" w:rsidP="00A62726">
            <w:pPr>
              <w:keepNext/>
              <w:overflowPunct w:val="0"/>
              <w:autoSpaceDE w:val="0"/>
              <w:autoSpaceDN w:val="0"/>
              <w:adjustRightInd w:val="0"/>
              <w:spacing w:after="0"/>
              <w:jc w:val="left"/>
              <w:rPr>
                <w:bCs/>
                <w:snapToGrid w:val="0"/>
                <w:sz w:val="20"/>
                <w:szCs w:val="22"/>
              </w:rPr>
            </w:pPr>
            <w:r w:rsidRPr="00590383">
              <w:rPr>
                <w:bCs/>
                <w:sz w:val="20"/>
                <w:szCs w:val="20"/>
              </w:rPr>
              <w:t xml:space="preserve">Справка о наличии конфликта интересов и/или связей, носящих характер аффилированности с работниками Заказчика/Организатора закупки </w:t>
            </w:r>
            <w:r w:rsidRPr="00590383">
              <w:rPr>
                <w:bCs/>
                <w:snapToGrid w:val="0"/>
                <w:sz w:val="20"/>
                <w:szCs w:val="22"/>
              </w:rPr>
              <w:t>(по установленной форме в соответствии с приложением).</w:t>
            </w:r>
          </w:p>
          <w:p w:rsidR="00A62726" w:rsidRPr="00590383" w:rsidRDefault="00A62726" w:rsidP="00A62726">
            <w:pPr>
              <w:keepNext/>
              <w:overflowPunct w:val="0"/>
              <w:autoSpaceDE w:val="0"/>
              <w:autoSpaceDN w:val="0"/>
              <w:adjustRightInd w:val="0"/>
              <w:spacing w:after="0"/>
              <w:jc w:val="left"/>
              <w:rPr>
                <w:bCs/>
                <w:i/>
                <w:sz w:val="20"/>
                <w:szCs w:val="20"/>
              </w:rPr>
            </w:pPr>
            <w:r w:rsidRPr="00590383">
              <w:rPr>
                <w:bCs/>
                <w:i/>
                <w:sz w:val="20"/>
                <w:szCs w:val="20"/>
              </w:rPr>
              <w:t>Наличие конфликта интересов и/или связей, носящих характер аффилированности с работниками Заказчика/Организатора закупки, не является основанием для отклонения заявки участника. Указанная информация необходима в целях определения возможности члена закупочной комиссии, эксперта принимать участие в работе закупочной комиссии.</w:t>
            </w:r>
          </w:p>
        </w:tc>
      </w:tr>
      <w:tr w:rsidR="00A62726"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9"/>
        </w:trPr>
        <w:tc>
          <w:tcPr>
            <w:tcW w:w="264" w:type="pct"/>
          </w:tcPr>
          <w:p w:rsidR="00A62726" w:rsidRPr="00590383" w:rsidRDefault="00A62726" w:rsidP="00A62726">
            <w:pPr>
              <w:widowControl w:val="0"/>
              <w:numPr>
                <w:ilvl w:val="0"/>
                <w:numId w:val="25"/>
              </w:numPr>
              <w:suppressAutoHyphens/>
              <w:spacing w:after="200"/>
              <w:ind w:left="113" w:right="34" w:firstLine="0"/>
              <w:jc w:val="left"/>
              <w:rPr>
                <w:sz w:val="20"/>
                <w:szCs w:val="20"/>
              </w:rPr>
            </w:pPr>
          </w:p>
        </w:tc>
        <w:tc>
          <w:tcPr>
            <w:tcW w:w="1927" w:type="pct"/>
          </w:tcPr>
          <w:p w:rsidR="00A62726" w:rsidRPr="00590383" w:rsidRDefault="00A62726" w:rsidP="00A62726">
            <w:pPr>
              <w:keepNext/>
              <w:overflowPunct w:val="0"/>
              <w:autoSpaceDE w:val="0"/>
              <w:autoSpaceDN w:val="0"/>
              <w:adjustRightInd w:val="0"/>
              <w:spacing w:after="0"/>
              <w:ind w:firstLine="34"/>
              <w:jc w:val="left"/>
              <w:rPr>
                <w:rFonts w:eastAsia="Calibri"/>
                <w:bCs/>
                <w:sz w:val="20"/>
                <w:szCs w:val="20"/>
              </w:rPr>
            </w:pPr>
            <w:r w:rsidRPr="00590383">
              <w:rPr>
                <w:rFonts w:eastAsia="Calibri"/>
                <w:bCs/>
                <w:sz w:val="20"/>
                <w:szCs w:val="20"/>
              </w:rPr>
              <w:t>Антикоррупционные обязательства</w:t>
            </w:r>
          </w:p>
          <w:p w:rsidR="00A62726" w:rsidRPr="00590383" w:rsidRDefault="00A62726" w:rsidP="00A62726">
            <w:pPr>
              <w:keepNext/>
              <w:overflowPunct w:val="0"/>
              <w:autoSpaceDE w:val="0"/>
              <w:autoSpaceDN w:val="0"/>
              <w:adjustRightInd w:val="0"/>
              <w:spacing w:after="0"/>
              <w:ind w:firstLine="34"/>
              <w:jc w:val="left"/>
              <w:rPr>
                <w:rFonts w:eastAsia="Calibri"/>
                <w:bCs/>
                <w:sz w:val="20"/>
                <w:szCs w:val="20"/>
              </w:rPr>
            </w:pPr>
          </w:p>
        </w:tc>
        <w:tc>
          <w:tcPr>
            <w:tcW w:w="2809" w:type="pct"/>
          </w:tcPr>
          <w:p w:rsidR="00A62726" w:rsidRPr="00590383" w:rsidRDefault="00A62726" w:rsidP="00A62726">
            <w:pPr>
              <w:keepNext/>
              <w:overflowPunct w:val="0"/>
              <w:autoSpaceDE w:val="0"/>
              <w:autoSpaceDN w:val="0"/>
              <w:adjustRightInd w:val="0"/>
              <w:spacing w:after="0"/>
              <w:jc w:val="left"/>
              <w:rPr>
                <w:bCs/>
                <w:sz w:val="20"/>
                <w:szCs w:val="20"/>
              </w:rPr>
            </w:pPr>
            <w:r w:rsidRPr="00590383">
              <w:rPr>
                <w:bCs/>
                <w:sz w:val="20"/>
                <w:szCs w:val="20"/>
              </w:rPr>
              <w:t xml:space="preserve">Антикоррупционные обязательства </w:t>
            </w:r>
            <w:r w:rsidRPr="00590383">
              <w:rPr>
                <w:bCs/>
                <w:snapToGrid w:val="0"/>
                <w:sz w:val="20"/>
                <w:szCs w:val="22"/>
              </w:rPr>
              <w:t>(по установленной форме в соответствии с приложением).</w:t>
            </w:r>
          </w:p>
          <w:p w:rsidR="00A62726" w:rsidRPr="00590383" w:rsidRDefault="00A62726" w:rsidP="00A62726">
            <w:pPr>
              <w:keepNext/>
              <w:overflowPunct w:val="0"/>
              <w:autoSpaceDE w:val="0"/>
              <w:autoSpaceDN w:val="0"/>
              <w:adjustRightInd w:val="0"/>
              <w:spacing w:after="0"/>
              <w:jc w:val="left"/>
              <w:rPr>
                <w:bCs/>
                <w:sz w:val="20"/>
                <w:szCs w:val="20"/>
              </w:rPr>
            </w:pPr>
            <w:r w:rsidRPr="00590383">
              <w:rPr>
                <w:bCs/>
                <w:sz w:val="20"/>
                <w:szCs w:val="20"/>
              </w:rPr>
              <w:t xml:space="preserve">Антикоррупционная политика ПАО «Россети» и ДЗО ПАО «Россети» размещена официальном сайте ПАО «Россети Сибирь» </w:t>
            </w:r>
            <w:hyperlink r:id="rId10" w:history="1">
              <w:r w:rsidRPr="00590383">
                <w:rPr>
                  <w:color w:val="0000FF"/>
                  <w:sz w:val="20"/>
                  <w:szCs w:val="20"/>
                  <w:u w:val="single"/>
                </w:rPr>
                <w:t>https://rosseti-sib.ru</w:t>
              </w:r>
            </w:hyperlink>
            <w:r w:rsidRPr="00590383">
              <w:rPr>
                <w:bCs/>
                <w:iCs/>
                <w:color w:val="0000FF"/>
                <w:sz w:val="20"/>
                <w:szCs w:val="22"/>
                <w:u w:val="single"/>
                <w:lang w:eastAsia="en-US"/>
              </w:rPr>
              <w:t xml:space="preserve"> </w:t>
            </w:r>
            <w:r w:rsidRPr="00590383">
              <w:rPr>
                <w:bCs/>
                <w:sz w:val="20"/>
                <w:szCs w:val="20"/>
              </w:rPr>
              <w:t>в разделе Закупки.</w:t>
            </w:r>
          </w:p>
        </w:tc>
      </w:tr>
      <w:tr w:rsidR="00A62726"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61"/>
        </w:trPr>
        <w:tc>
          <w:tcPr>
            <w:tcW w:w="264" w:type="pct"/>
          </w:tcPr>
          <w:p w:rsidR="00A62726" w:rsidRPr="00590383" w:rsidRDefault="00A62726" w:rsidP="00A62726">
            <w:pPr>
              <w:widowControl w:val="0"/>
              <w:numPr>
                <w:ilvl w:val="0"/>
                <w:numId w:val="25"/>
              </w:numPr>
              <w:suppressAutoHyphens/>
              <w:spacing w:after="200"/>
              <w:ind w:left="113" w:right="34" w:firstLine="0"/>
              <w:jc w:val="left"/>
              <w:rPr>
                <w:sz w:val="20"/>
                <w:szCs w:val="20"/>
              </w:rPr>
            </w:pPr>
          </w:p>
        </w:tc>
        <w:tc>
          <w:tcPr>
            <w:tcW w:w="1927" w:type="pct"/>
          </w:tcPr>
          <w:p w:rsidR="00A62726" w:rsidRPr="00590383" w:rsidRDefault="00A62726" w:rsidP="00A62726">
            <w:pPr>
              <w:widowControl w:val="0"/>
              <w:spacing w:after="0"/>
              <w:ind w:right="34"/>
              <w:jc w:val="left"/>
              <w:rPr>
                <w:sz w:val="20"/>
                <w:szCs w:val="20"/>
              </w:rPr>
            </w:pPr>
            <w:r w:rsidRPr="00590383">
              <w:rPr>
                <w:sz w:val="20"/>
                <w:szCs w:val="20"/>
              </w:rPr>
              <w:t>Отсутствие процесса ликвидации, банкротства, внешнего управления</w:t>
            </w:r>
          </w:p>
          <w:p w:rsidR="00A62726" w:rsidRPr="00590383" w:rsidRDefault="00A62726" w:rsidP="00A62726">
            <w:pPr>
              <w:widowControl w:val="0"/>
              <w:spacing w:after="0"/>
              <w:ind w:right="34"/>
              <w:jc w:val="left"/>
              <w:rPr>
                <w:sz w:val="20"/>
                <w:szCs w:val="20"/>
              </w:rPr>
            </w:pPr>
          </w:p>
        </w:tc>
        <w:tc>
          <w:tcPr>
            <w:tcW w:w="2809" w:type="pct"/>
          </w:tcPr>
          <w:p w:rsidR="00A62726" w:rsidRPr="00590383" w:rsidRDefault="00A62726" w:rsidP="00A62726">
            <w:pPr>
              <w:widowControl w:val="0"/>
              <w:spacing w:after="0"/>
              <w:ind w:right="34"/>
              <w:rPr>
                <w:snapToGrid w:val="0"/>
                <w:sz w:val="20"/>
                <w:szCs w:val="20"/>
              </w:rPr>
            </w:pPr>
            <w:r w:rsidRPr="00590383">
              <w:rPr>
                <w:snapToGrid w:val="0"/>
                <w:sz w:val="20"/>
                <w:szCs w:val="20"/>
              </w:rPr>
              <w:t>Выписка из Единого государственного реестра юридических лиц (либо выписка из Единого государственного реестра индивидуальных предпринимателей если участник является индивидуальным предпринимателем) с указанием сведений о том, что участник не находится в состоянии реорганизации или ликвидации, выданная соответствующим подразделением Федеральной налоговой службы не ранее чем за 60 дней до срока окончания подачи заявок. Выписка может быть представлена в форме электронного документа, подписанного усиленной квалифицированной электронной подписью налогового органа в порядке, установленном законодательством РФ.</w:t>
            </w:r>
          </w:p>
        </w:tc>
      </w:tr>
      <w:tr w:rsidR="00A62726"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
        </w:trPr>
        <w:tc>
          <w:tcPr>
            <w:tcW w:w="264" w:type="pct"/>
          </w:tcPr>
          <w:p w:rsidR="00A62726" w:rsidRPr="00590383" w:rsidRDefault="00A62726" w:rsidP="00A62726">
            <w:pPr>
              <w:widowControl w:val="0"/>
              <w:numPr>
                <w:ilvl w:val="0"/>
                <w:numId w:val="25"/>
              </w:numPr>
              <w:suppressAutoHyphens/>
              <w:spacing w:after="200"/>
              <w:ind w:left="113" w:right="34" w:firstLine="0"/>
              <w:jc w:val="left"/>
              <w:rPr>
                <w:sz w:val="20"/>
                <w:szCs w:val="20"/>
              </w:rPr>
            </w:pPr>
          </w:p>
        </w:tc>
        <w:tc>
          <w:tcPr>
            <w:tcW w:w="1927" w:type="pct"/>
          </w:tcPr>
          <w:p w:rsidR="00A62726" w:rsidRPr="00590383" w:rsidRDefault="00A62726" w:rsidP="00023AC6">
            <w:pPr>
              <w:widowControl w:val="0"/>
              <w:spacing w:after="0"/>
              <w:ind w:right="34" w:firstLine="34"/>
              <w:jc w:val="left"/>
              <w:rPr>
                <w:rFonts w:eastAsia="Calibri"/>
                <w:bCs/>
                <w:snapToGrid w:val="0"/>
                <w:sz w:val="20"/>
                <w:szCs w:val="22"/>
              </w:rPr>
            </w:pPr>
            <w:r w:rsidRPr="00590383">
              <w:rPr>
                <w:rFonts w:eastAsia="Calibri"/>
                <w:bCs/>
                <w:sz w:val="20"/>
                <w:szCs w:val="20"/>
              </w:rPr>
              <w:t xml:space="preserve">Отсутствие участника в Реестре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Реестре недобросовестных поставщиков, который ведется в соответствии с Федеральным законом </w:t>
            </w:r>
            <w:r w:rsidRPr="00590383">
              <w:rPr>
                <w:rFonts w:eastAsia="Calibri"/>
                <w:bCs/>
                <w:snapToGrid w:val="0"/>
                <w:sz w:val="20"/>
                <w:szCs w:val="22"/>
              </w:rPr>
              <w:t>от 05.04.2013 № 44-ФЗ «О контрактной системе в сфере закупок товаров, выполнение работ, оказание услуг для государственных и муниципальных нужд»</w:t>
            </w:r>
          </w:p>
        </w:tc>
        <w:tc>
          <w:tcPr>
            <w:tcW w:w="2809" w:type="pct"/>
          </w:tcPr>
          <w:p w:rsidR="00A62726" w:rsidRPr="00590383" w:rsidRDefault="00A62726" w:rsidP="00A62726">
            <w:pPr>
              <w:autoSpaceDE w:val="0"/>
              <w:autoSpaceDN w:val="0"/>
              <w:adjustRightInd w:val="0"/>
              <w:spacing w:after="0"/>
              <w:rPr>
                <w:sz w:val="20"/>
                <w:szCs w:val="20"/>
              </w:rPr>
            </w:pPr>
            <w:r w:rsidRPr="00590383">
              <w:rPr>
                <w:bCs/>
                <w:snapToGrid w:val="0"/>
                <w:sz w:val="20"/>
                <w:szCs w:val="20"/>
                <w:lang w:eastAsia="ar-SA"/>
              </w:rPr>
              <w:t xml:space="preserve">Сведения отслеживаются Заказчиком самостоятельно по данным из </w:t>
            </w:r>
            <w:r w:rsidRPr="00590383">
              <w:rPr>
                <w:sz w:val="20"/>
                <w:szCs w:val="20"/>
              </w:rPr>
              <w:t xml:space="preserve">единой информационной системы </w:t>
            </w:r>
            <w:r w:rsidRPr="00590383">
              <w:rPr>
                <w:bCs/>
                <w:sz w:val="20"/>
                <w:szCs w:val="20"/>
                <w:lang w:eastAsia="ar-SA"/>
              </w:rPr>
              <w:t>(</w:t>
            </w:r>
            <w:hyperlink r:id="rId11" w:history="1">
              <w:r w:rsidRPr="00590383">
                <w:rPr>
                  <w:rStyle w:val="aff9"/>
                  <w:bCs/>
                  <w:sz w:val="20"/>
                  <w:szCs w:val="20"/>
                  <w:lang w:eastAsia="ar-SA"/>
                </w:rPr>
                <w:t>www.zakupki.gov.ru</w:t>
              </w:r>
            </w:hyperlink>
            <w:r w:rsidRPr="00590383">
              <w:rPr>
                <w:bCs/>
                <w:sz w:val="20"/>
                <w:szCs w:val="20"/>
                <w:lang w:eastAsia="ar-SA"/>
              </w:rPr>
              <w:t>).</w:t>
            </w:r>
          </w:p>
          <w:p w:rsidR="00A62726" w:rsidRPr="00590383" w:rsidRDefault="00A62726" w:rsidP="00A62726">
            <w:pPr>
              <w:keepNext/>
              <w:widowControl w:val="0"/>
              <w:tabs>
                <w:tab w:val="left" w:pos="326"/>
              </w:tabs>
              <w:suppressAutoHyphens/>
              <w:overflowPunct w:val="0"/>
              <w:autoSpaceDE w:val="0"/>
              <w:spacing w:after="0"/>
              <w:textAlignment w:val="baseline"/>
              <w:rPr>
                <w:sz w:val="20"/>
                <w:szCs w:val="20"/>
              </w:rPr>
            </w:pPr>
            <w:r w:rsidRPr="00590383">
              <w:rPr>
                <w:snapToGrid w:val="0"/>
                <w:sz w:val="20"/>
                <w:szCs w:val="20"/>
                <w:lang w:eastAsia="ar-SA"/>
              </w:rPr>
              <w:t>Дополнительно участником никакая информация не предоставляется.</w:t>
            </w:r>
          </w:p>
        </w:tc>
      </w:tr>
      <w:tr w:rsidR="00CA20B0" w:rsidRPr="00590383" w:rsidTr="00F97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
        </w:trPr>
        <w:tc>
          <w:tcPr>
            <w:tcW w:w="264" w:type="pct"/>
          </w:tcPr>
          <w:p w:rsidR="00CA20B0" w:rsidRPr="00590383" w:rsidRDefault="00CA20B0" w:rsidP="00CA20B0">
            <w:pPr>
              <w:widowControl w:val="0"/>
              <w:numPr>
                <w:ilvl w:val="0"/>
                <w:numId w:val="25"/>
              </w:numPr>
              <w:suppressAutoHyphens/>
              <w:spacing w:after="200"/>
              <w:ind w:left="113" w:right="34" w:firstLine="0"/>
              <w:jc w:val="left"/>
              <w:rPr>
                <w:sz w:val="20"/>
                <w:szCs w:val="20"/>
              </w:rPr>
            </w:pPr>
          </w:p>
        </w:tc>
        <w:tc>
          <w:tcPr>
            <w:tcW w:w="1927" w:type="pct"/>
          </w:tcPr>
          <w:p w:rsidR="00CA20B0" w:rsidRPr="00590383" w:rsidRDefault="00CA20B0" w:rsidP="00023AC6">
            <w:pPr>
              <w:widowControl w:val="0"/>
              <w:spacing w:after="0"/>
              <w:ind w:right="34" w:firstLine="34"/>
              <w:jc w:val="left"/>
              <w:rPr>
                <w:rFonts w:eastAsia="Calibri"/>
                <w:bCs/>
                <w:sz w:val="20"/>
                <w:szCs w:val="20"/>
              </w:rPr>
            </w:pPr>
            <w:r w:rsidRPr="00590383">
              <w:rPr>
                <w:rFonts w:eastAsia="Calibri"/>
                <w:bCs/>
                <w:sz w:val="20"/>
                <w:szCs w:val="20"/>
              </w:rPr>
              <w:t>Отсутствие участника в перечне юридических лиц, в отношении которых применяются специальные экономические меры, утвержденном Постановлением Правительства РФ от 11.05.2022 N 851 "О мерах по реализации Указа Президента Российской Федерации от 3 мая 2022 г. N 252" (вместе с "Перечнем юридических лиц, в отношении которых применяются специальные экономические меры</w:t>
            </w:r>
            <w:r w:rsidR="00023AC6" w:rsidRPr="00590383">
              <w:rPr>
                <w:rFonts w:eastAsia="Calibri"/>
                <w:bCs/>
                <w:sz w:val="20"/>
                <w:szCs w:val="20"/>
              </w:rPr>
              <w:t>")</w:t>
            </w:r>
          </w:p>
        </w:tc>
        <w:tc>
          <w:tcPr>
            <w:tcW w:w="2809" w:type="pct"/>
          </w:tcPr>
          <w:p w:rsidR="00CA20B0" w:rsidRPr="00590383" w:rsidRDefault="00CA20B0" w:rsidP="00CA20B0">
            <w:pPr>
              <w:autoSpaceDE w:val="0"/>
              <w:autoSpaceDN w:val="0"/>
              <w:adjustRightInd w:val="0"/>
              <w:spacing w:after="0"/>
              <w:rPr>
                <w:sz w:val="20"/>
                <w:szCs w:val="20"/>
              </w:rPr>
            </w:pPr>
            <w:r w:rsidRPr="00590383">
              <w:rPr>
                <w:bCs/>
                <w:snapToGrid w:val="0"/>
                <w:sz w:val="20"/>
                <w:szCs w:val="20"/>
                <w:lang w:eastAsia="ar-SA"/>
              </w:rPr>
              <w:t xml:space="preserve">Сведения отслеживаются Заказчиком самостоятельно. </w:t>
            </w:r>
            <w:r w:rsidRPr="00590383">
              <w:rPr>
                <w:snapToGrid w:val="0"/>
                <w:sz w:val="20"/>
                <w:szCs w:val="20"/>
                <w:lang w:eastAsia="ar-SA"/>
              </w:rPr>
              <w:t>Дополнительно участником никакая информация не предоставляется.</w:t>
            </w:r>
          </w:p>
        </w:tc>
      </w:tr>
      <w:tr w:rsidR="007B72DE" w:rsidRPr="00590383" w:rsidTr="00F97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
        </w:trPr>
        <w:tc>
          <w:tcPr>
            <w:tcW w:w="264" w:type="pct"/>
          </w:tcPr>
          <w:p w:rsidR="007B72DE" w:rsidRPr="00590383" w:rsidRDefault="007B72DE" w:rsidP="00CA20B0">
            <w:pPr>
              <w:widowControl w:val="0"/>
              <w:numPr>
                <w:ilvl w:val="0"/>
                <w:numId w:val="25"/>
              </w:numPr>
              <w:suppressAutoHyphens/>
              <w:spacing w:after="200"/>
              <w:ind w:left="113" w:right="34" w:firstLine="0"/>
              <w:jc w:val="left"/>
              <w:rPr>
                <w:sz w:val="20"/>
                <w:szCs w:val="20"/>
              </w:rPr>
            </w:pPr>
          </w:p>
        </w:tc>
        <w:tc>
          <w:tcPr>
            <w:tcW w:w="1927" w:type="pct"/>
          </w:tcPr>
          <w:p w:rsidR="00E36FC9" w:rsidRPr="00590383" w:rsidRDefault="007B72DE" w:rsidP="00023AC6">
            <w:pPr>
              <w:widowControl w:val="0"/>
              <w:spacing w:after="0"/>
              <w:ind w:right="34" w:firstLine="34"/>
              <w:jc w:val="left"/>
              <w:rPr>
                <w:rFonts w:eastAsia="Calibri"/>
                <w:bCs/>
                <w:sz w:val="20"/>
                <w:szCs w:val="20"/>
              </w:rPr>
            </w:pPr>
            <w:r w:rsidRPr="00590383">
              <w:rPr>
                <w:rFonts w:eastAsia="Calibri"/>
                <w:bCs/>
                <w:sz w:val="20"/>
                <w:szCs w:val="20"/>
              </w:rPr>
              <w:t>Отсутствие участника в Реестре иностранных агентов, который ведется в соответствии с Федеральным законом от 14.07.2022 N 255-ФЗ "О контроле за деятельностью лиц, находя</w:t>
            </w:r>
            <w:r w:rsidR="00023AC6" w:rsidRPr="00590383">
              <w:rPr>
                <w:rFonts w:eastAsia="Calibri"/>
                <w:bCs/>
                <w:sz w:val="20"/>
                <w:szCs w:val="20"/>
              </w:rPr>
              <w:t>щихся под иностранным влиянием"</w:t>
            </w:r>
          </w:p>
        </w:tc>
        <w:tc>
          <w:tcPr>
            <w:tcW w:w="2809" w:type="pct"/>
          </w:tcPr>
          <w:p w:rsidR="00D43F18" w:rsidRPr="00590383" w:rsidRDefault="007B72DE" w:rsidP="00D43F18">
            <w:pPr>
              <w:autoSpaceDE w:val="0"/>
              <w:autoSpaceDN w:val="0"/>
              <w:adjustRightInd w:val="0"/>
              <w:spacing w:after="0"/>
              <w:rPr>
                <w:bCs/>
                <w:snapToGrid w:val="0"/>
                <w:sz w:val="20"/>
                <w:szCs w:val="20"/>
                <w:lang w:eastAsia="ar-SA"/>
              </w:rPr>
            </w:pPr>
            <w:r w:rsidRPr="00590383">
              <w:rPr>
                <w:bCs/>
                <w:snapToGrid w:val="0"/>
                <w:sz w:val="20"/>
                <w:szCs w:val="20"/>
                <w:lang w:eastAsia="ar-SA"/>
              </w:rPr>
              <w:t>Сведения отслежив</w:t>
            </w:r>
            <w:r w:rsidR="00D43F18" w:rsidRPr="00590383">
              <w:rPr>
                <w:bCs/>
                <w:snapToGrid w:val="0"/>
                <w:sz w:val="20"/>
                <w:szCs w:val="20"/>
                <w:lang w:eastAsia="ar-SA"/>
              </w:rPr>
              <w:t>аются Заказчиком самостоятельно по данным Реестра иностранных агентов, размещенного на официальном сайте Министерства юстиции РФ (https://minjust.gov.ru/ru/activity/directions/942/).</w:t>
            </w:r>
          </w:p>
          <w:p w:rsidR="007B72DE" w:rsidRPr="00590383" w:rsidRDefault="007B72DE" w:rsidP="00D43F18">
            <w:pPr>
              <w:autoSpaceDE w:val="0"/>
              <w:autoSpaceDN w:val="0"/>
              <w:adjustRightInd w:val="0"/>
              <w:spacing w:after="0"/>
              <w:rPr>
                <w:snapToGrid w:val="0"/>
                <w:sz w:val="20"/>
                <w:szCs w:val="20"/>
                <w:lang w:eastAsia="ar-SA"/>
              </w:rPr>
            </w:pPr>
            <w:r w:rsidRPr="00590383">
              <w:rPr>
                <w:snapToGrid w:val="0"/>
                <w:sz w:val="20"/>
                <w:szCs w:val="20"/>
                <w:lang w:eastAsia="ar-SA"/>
              </w:rPr>
              <w:t>Дополнительно участником никакая информация не предоставляется.</w:t>
            </w:r>
          </w:p>
        </w:tc>
      </w:tr>
      <w:tr w:rsidR="00CA20B0"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8"/>
        </w:trPr>
        <w:tc>
          <w:tcPr>
            <w:tcW w:w="264" w:type="pct"/>
          </w:tcPr>
          <w:p w:rsidR="00CA20B0" w:rsidRPr="00590383" w:rsidRDefault="00CA20B0" w:rsidP="00CA20B0">
            <w:pPr>
              <w:widowControl w:val="0"/>
              <w:numPr>
                <w:ilvl w:val="0"/>
                <w:numId w:val="25"/>
              </w:numPr>
              <w:suppressAutoHyphens/>
              <w:spacing w:after="200"/>
              <w:ind w:left="113" w:right="34" w:firstLine="0"/>
              <w:jc w:val="left"/>
              <w:rPr>
                <w:bCs/>
                <w:sz w:val="20"/>
                <w:szCs w:val="22"/>
                <w:lang w:eastAsia="ar-SA"/>
              </w:rPr>
            </w:pPr>
          </w:p>
        </w:tc>
        <w:tc>
          <w:tcPr>
            <w:tcW w:w="1927" w:type="pct"/>
          </w:tcPr>
          <w:p w:rsidR="00CA20B0" w:rsidRPr="00590383" w:rsidRDefault="00CA20B0" w:rsidP="00CA20B0">
            <w:pPr>
              <w:widowControl w:val="0"/>
              <w:spacing w:after="0"/>
              <w:ind w:right="34"/>
              <w:jc w:val="left"/>
              <w:rPr>
                <w:rFonts w:eastAsia="Calibri"/>
                <w:sz w:val="20"/>
                <w:szCs w:val="20"/>
              </w:rPr>
            </w:pPr>
            <w:r w:rsidRPr="00590383">
              <w:rPr>
                <w:rFonts w:eastAsia="Calibri"/>
                <w:sz w:val="20"/>
                <w:szCs w:val="20"/>
              </w:rPr>
              <w:t>Наличие соглашения о намерениях заключить договор между участником и каждым привлекаемым субподрядчиком/соисполнителем/сопоставщиком (выполняющего 5% и более объема поставок, работ, услуг), с предоставлением сведений о перечне, объемах, стоимости и сроках выполнения</w:t>
            </w:r>
            <w:r w:rsidR="00023AC6" w:rsidRPr="00590383">
              <w:rPr>
                <w:rFonts w:eastAsia="Calibri"/>
                <w:sz w:val="20"/>
                <w:szCs w:val="20"/>
              </w:rPr>
              <w:t>,</w:t>
            </w:r>
            <w:r w:rsidRPr="00590383">
              <w:rPr>
                <w:rFonts w:eastAsia="Calibri"/>
                <w:sz w:val="20"/>
                <w:szCs w:val="20"/>
              </w:rPr>
              <w:t xml:space="preserve"> возлагаемых на субподрядчика/соисполнителя/сопоставщика поставок, работ, услуг</w:t>
            </w:r>
          </w:p>
          <w:p w:rsidR="00CA20B0" w:rsidRPr="00590383" w:rsidRDefault="00CA20B0" w:rsidP="00CA20B0">
            <w:pPr>
              <w:widowControl w:val="0"/>
              <w:spacing w:after="0"/>
              <w:ind w:right="34"/>
              <w:jc w:val="left"/>
              <w:rPr>
                <w:rFonts w:eastAsia="Calibri"/>
                <w:sz w:val="20"/>
                <w:szCs w:val="20"/>
              </w:rPr>
            </w:pPr>
          </w:p>
          <w:p w:rsidR="00CA20B0" w:rsidRPr="00590383" w:rsidRDefault="00CA20B0" w:rsidP="00CA20B0">
            <w:pPr>
              <w:widowControl w:val="0"/>
              <w:spacing w:after="0"/>
              <w:ind w:right="34"/>
              <w:jc w:val="left"/>
              <w:rPr>
                <w:rFonts w:eastAsia="Calibri"/>
                <w:sz w:val="20"/>
                <w:szCs w:val="20"/>
              </w:rPr>
            </w:pPr>
            <w:r w:rsidRPr="00590383">
              <w:rPr>
                <w:rFonts w:eastAsia="Calibri"/>
                <w:sz w:val="20"/>
                <w:szCs w:val="20"/>
              </w:rPr>
              <w:t>По договорам генерального подряда (ГП) участник должен выполнять не менее 30% работ/услуг c использованием только собственных кадровых и материально-технических ресурсов от общего объема строительно-монтажных работ и/или пуско-наладочных работ (без учета стоимости поставляемой продукции).</w:t>
            </w:r>
          </w:p>
        </w:tc>
        <w:tc>
          <w:tcPr>
            <w:tcW w:w="2809" w:type="pct"/>
          </w:tcPr>
          <w:p w:rsidR="00CA20B0" w:rsidRPr="00590383" w:rsidRDefault="00CA20B0" w:rsidP="00CA20B0">
            <w:pPr>
              <w:widowControl w:val="0"/>
              <w:tabs>
                <w:tab w:val="left" w:pos="993"/>
              </w:tabs>
              <w:spacing w:after="0"/>
              <w:ind w:right="34"/>
              <w:jc w:val="left"/>
              <w:outlineLvl w:val="2"/>
              <w:rPr>
                <w:bCs/>
                <w:snapToGrid w:val="0"/>
                <w:sz w:val="20"/>
                <w:szCs w:val="22"/>
              </w:rPr>
            </w:pPr>
            <w:bookmarkStart w:id="182" w:name="_Toc476225272"/>
            <w:bookmarkStart w:id="183" w:name="_Toc485198206"/>
            <w:r w:rsidRPr="00590383">
              <w:rPr>
                <w:bCs/>
                <w:sz w:val="20"/>
                <w:szCs w:val="20"/>
              </w:rPr>
              <w:t>1. Сведения о распределении объемов поставок, работ (услуг) между участником и субподрядчиками (соисполнителями/сопоставщиками) в объеме выполняемых поставок, работ, услуг</w:t>
            </w:r>
            <w:bookmarkEnd w:id="182"/>
            <w:bookmarkEnd w:id="183"/>
            <w:r w:rsidRPr="00590383">
              <w:rPr>
                <w:bCs/>
                <w:sz w:val="20"/>
                <w:szCs w:val="20"/>
              </w:rPr>
              <w:t xml:space="preserve"> </w:t>
            </w:r>
            <w:r w:rsidRPr="00590383">
              <w:rPr>
                <w:bCs/>
                <w:snapToGrid w:val="0"/>
                <w:sz w:val="20"/>
                <w:szCs w:val="22"/>
              </w:rPr>
              <w:t>(по установленной форме в соответствии с приложением).</w:t>
            </w:r>
          </w:p>
          <w:p w:rsidR="00CA20B0" w:rsidRPr="00590383" w:rsidRDefault="00CA20B0" w:rsidP="00CA20B0">
            <w:pPr>
              <w:widowControl w:val="0"/>
              <w:tabs>
                <w:tab w:val="left" w:pos="993"/>
              </w:tabs>
              <w:spacing w:after="0"/>
              <w:ind w:right="34"/>
              <w:jc w:val="left"/>
              <w:outlineLvl w:val="2"/>
              <w:rPr>
                <w:b/>
                <w:bCs/>
                <w:sz w:val="20"/>
              </w:rPr>
            </w:pPr>
            <w:r w:rsidRPr="00590383">
              <w:rPr>
                <w:b/>
                <w:bCs/>
                <w:sz w:val="20"/>
              </w:rPr>
              <w:t>Предоставляется в обязательном порядке по закупкам ПИР и СМР, в том числе, если на субподряд привлекать организации не планируется. По остальным категориям закупок предоставляется только в случае привлечения субподрядчиков/соисполнителей/сопоставщиков.</w:t>
            </w:r>
          </w:p>
          <w:p w:rsidR="00CA20B0" w:rsidRPr="00590383" w:rsidRDefault="00CA20B0" w:rsidP="00CA20B0">
            <w:pPr>
              <w:widowControl w:val="0"/>
              <w:tabs>
                <w:tab w:val="left" w:pos="993"/>
              </w:tabs>
              <w:spacing w:after="0"/>
              <w:ind w:right="34"/>
              <w:jc w:val="left"/>
              <w:outlineLvl w:val="2"/>
              <w:rPr>
                <w:b/>
                <w:bCs/>
                <w:sz w:val="20"/>
                <w:szCs w:val="20"/>
              </w:rPr>
            </w:pPr>
            <w:r w:rsidRPr="00590383">
              <w:rPr>
                <w:rFonts w:eastAsia="Arial Unicode MS"/>
                <w:sz w:val="20"/>
                <w:szCs w:val="20"/>
              </w:rPr>
              <w:t>2. Соглашение о намерениях заключить договор между участником и каждым привлекаемым субподрядчиком (соисполнителем/сопоставщиком).</w:t>
            </w:r>
          </w:p>
        </w:tc>
      </w:tr>
      <w:tr w:rsidR="00CA20B0"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3"/>
        </w:trPr>
        <w:tc>
          <w:tcPr>
            <w:tcW w:w="264" w:type="pct"/>
          </w:tcPr>
          <w:p w:rsidR="00CA20B0" w:rsidRPr="00590383" w:rsidRDefault="00CA20B0" w:rsidP="00CA20B0">
            <w:pPr>
              <w:widowControl w:val="0"/>
              <w:numPr>
                <w:ilvl w:val="0"/>
                <w:numId w:val="25"/>
              </w:numPr>
              <w:suppressAutoHyphens/>
              <w:spacing w:after="200"/>
              <w:ind w:left="113" w:right="34" w:firstLine="0"/>
              <w:jc w:val="left"/>
              <w:rPr>
                <w:bCs/>
                <w:sz w:val="20"/>
                <w:szCs w:val="22"/>
                <w:lang w:eastAsia="ar-SA"/>
              </w:rPr>
            </w:pPr>
          </w:p>
        </w:tc>
        <w:tc>
          <w:tcPr>
            <w:tcW w:w="1927" w:type="pct"/>
          </w:tcPr>
          <w:p w:rsidR="00CA20B0" w:rsidRPr="00590383" w:rsidRDefault="00CA20B0" w:rsidP="00CA20B0">
            <w:pPr>
              <w:widowControl w:val="0"/>
              <w:spacing w:after="0"/>
              <w:ind w:right="34"/>
              <w:jc w:val="left"/>
              <w:rPr>
                <w:rFonts w:eastAsia="Calibri"/>
                <w:sz w:val="20"/>
                <w:szCs w:val="20"/>
              </w:rPr>
            </w:pPr>
            <w:r w:rsidRPr="00590383">
              <w:rPr>
                <w:rFonts w:eastAsia="Calibri"/>
                <w:sz w:val="20"/>
                <w:szCs w:val="20"/>
              </w:rPr>
              <w:t>Наличие соглашения между членами коллективного участника, с предоставлением сведений о перечне, объемах, стоимости и сроках выполнения возлагаемых на каждого члена коллективного участника поставок, работ, услуг.</w:t>
            </w:r>
          </w:p>
          <w:p w:rsidR="00CA20B0" w:rsidRPr="00590383" w:rsidRDefault="00CA20B0" w:rsidP="00CA20B0">
            <w:pPr>
              <w:widowControl w:val="0"/>
              <w:spacing w:after="0"/>
              <w:ind w:right="34"/>
              <w:jc w:val="left"/>
              <w:rPr>
                <w:b/>
                <w:sz w:val="20"/>
              </w:rPr>
            </w:pPr>
            <w:r w:rsidRPr="00590383">
              <w:rPr>
                <w:b/>
                <w:sz w:val="20"/>
              </w:rPr>
              <w:t>Данное требование применяется только в случае подачи заявки коллективным участником</w:t>
            </w:r>
          </w:p>
        </w:tc>
        <w:tc>
          <w:tcPr>
            <w:tcW w:w="2809" w:type="pct"/>
          </w:tcPr>
          <w:p w:rsidR="00CA20B0" w:rsidRPr="00590383" w:rsidRDefault="00CA20B0" w:rsidP="00CA20B0">
            <w:pPr>
              <w:widowControl w:val="0"/>
              <w:tabs>
                <w:tab w:val="left" w:pos="316"/>
              </w:tabs>
              <w:suppressAutoHyphens/>
              <w:spacing w:after="0"/>
              <w:ind w:right="34"/>
              <w:jc w:val="left"/>
              <w:outlineLvl w:val="2"/>
              <w:rPr>
                <w:bCs/>
                <w:snapToGrid w:val="0"/>
                <w:sz w:val="20"/>
                <w:szCs w:val="22"/>
              </w:rPr>
            </w:pPr>
            <w:r w:rsidRPr="00590383">
              <w:rPr>
                <w:rFonts w:eastAsia="Arial Unicode MS"/>
                <w:sz w:val="20"/>
                <w:szCs w:val="20"/>
              </w:rPr>
              <w:t xml:space="preserve">1. Сведения о распределении объемов поставок, работ (услуг) между членами коллективного участника </w:t>
            </w:r>
            <w:r w:rsidRPr="00590383">
              <w:rPr>
                <w:bCs/>
                <w:snapToGrid w:val="0"/>
                <w:sz w:val="20"/>
                <w:szCs w:val="22"/>
              </w:rPr>
              <w:t>(по установленной форме в соответствии с приложением).</w:t>
            </w:r>
          </w:p>
          <w:p w:rsidR="00CA20B0" w:rsidRPr="00590383" w:rsidRDefault="00CA20B0" w:rsidP="00CA20B0">
            <w:pPr>
              <w:widowControl w:val="0"/>
              <w:tabs>
                <w:tab w:val="left" w:pos="316"/>
              </w:tabs>
              <w:suppressAutoHyphens/>
              <w:spacing w:after="0"/>
              <w:ind w:right="34"/>
              <w:jc w:val="left"/>
              <w:outlineLvl w:val="2"/>
              <w:rPr>
                <w:rFonts w:eastAsia="Arial Unicode MS"/>
                <w:sz w:val="20"/>
                <w:szCs w:val="20"/>
              </w:rPr>
            </w:pPr>
            <w:r w:rsidRPr="00590383">
              <w:rPr>
                <w:bCs/>
                <w:snapToGrid w:val="0"/>
                <w:sz w:val="20"/>
                <w:szCs w:val="22"/>
              </w:rPr>
              <w:t>2</w:t>
            </w:r>
            <w:r w:rsidRPr="00590383">
              <w:rPr>
                <w:rFonts w:eastAsia="Arial Unicode MS"/>
                <w:sz w:val="20"/>
                <w:szCs w:val="20"/>
              </w:rPr>
              <w:t>. Соглашение между членами коллективного участника в соответствии с требованиями настоящей документации.</w:t>
            </w:r>
          </w:p>
        </w:tc>
      </w:tr>
      <w:tr w:rsidR="00A50B93" w:rsidRPr="00590383" w:rsidTr="00B30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4"/>
        </w:trPr>
        <w:tc>
          <w:tcPr>
            <w:tcW w:w="264" w:type="pct"/>
          </w:tcPr>
          <w:p w:rsidR="00A50B93" w:rsidRPr="00590383" w:rsidRDefault="00A50B93" w:rsidP="00A50B93">
            <w:pPr>
              <w:widowControl w:val="0"/>
              <w:numPr>
                <w:ilvl w:val="0"/>
                <w:numId w:val="25"/>
              </w:numPr>
              <w:suppressAutoHyphens/>
              <w:spacing w:after="200"/>
              <w:ind w:left="113" w:right="34" w:firstLine="0"/>
              <w:jc w:val="left"/>
              <w:rPr>
                <w:bCs/>
                <w:color w:val="000000" w:themeColor="text1"/>
                <w:sz w:val="20"/>
                <w:szCs w:val="22"/>
                <w:lang w:eastAsia="ar-SA"/>
              </w:rPr>
            </w:pPr>
          </w:p>
        </w:tc>
        <w:tc>
          <w:tcPr>
            <w:tcW w:w="1927" w:type="pct"/>
          </w:tcPr>
          <w:p w:rsidR="00A50B93" w:rsidRPr="00590383" w:rsidRDefault="00023AC6" w:rsidP="00023AC6">
            <w:pPr>
              <w:autoSpaceDN w:val="0"/>
              <w:spacing w:after="0"/>
              <w:ind w:right="34"/>
              <w:jc w:val="left"/>
              <w:rPr>
                <w:rFonts w:eastAsia="Calibri"/>
                <w:bCs/>
                <w:sz w:val="20"/>
                <w:szCs w:val="20"/>
              </w:rPr>
            </w:pPr>
            <w:r w:rsidRPr="00590383">
              <w:rPr>
                <w:color w:val="000000"/>
                <w:sz w:val="20"/>
                <w:szCs w:val="20"/>
              </w:rPr>
              <w:t>Документы, подлежащие представлению в заявке на участие в закупке, для осуществления ее оценки по критерию «Наличие аттестации оборудования, материалов и систем, рекомендованных для применения на объектах ДЗО ПАО «Россети» на весь перечень предлагаемой продукции, действующей на момент подачи конкурсной заявки</w:t>
            </w:r>
            <w:r w:rsidRPr="00590383">
              <w:rPr>
                <w:rFonts w:eastAsia="Calibri"/>
                <w:i/>
                <w:sz w:val="20"/>
                <w:szCs w:val="20"/>
              </w:rPr>
              <w:t xml:space="preserve"> (отсутствие указанных документов </w:t>
            </w:r>
            <w:r w:rsidR="00A50B93" w:rsidRPr="00590383">
              <w:rPr>
                <w:rFonts w:eastAsia="Calibri"/>
                <w:i/>
                <w:sz w:val="20"/>
                <w:szCs w:val="20"/>
              </w:rPr>
              <w:t>не является основанием для отклонения заявки участника, при этом такому участнику присваивается 0 ба</w:t>
            </w:r>
            <w:r w:rsidRPr="00590383">
              <w:rPr>
                <w:rFonts w:eastAsia="Calibri"/>
                <w:i/>
                <w:sz w:val="20"/>
                <w:szCs w:val="20"/>
              </w:rPr>
              <w:t>ллов по данному критерию оценки)</w:t>
            </w:r>
          </w:p>
        </w:tc>
        <w:tc>
          <w:tcPr>
            <w:tcW w:w="2809" w:type="pct"/>
          </w:tcPr>
          <w:p w:rsidR="00A50B93" w:rsidRPr="00590383" w:rsidRDefault="00023AC6" w:rsidP="00A50B93">
            <w:pPr>
              <w:widowControl w:val="0"/>
              <w:spacing w:after="0"/>
              <w:ind w:right="34"/>
              <w:jc w:val="left"/>
              <w:rPr>
                <w:b/>
                <w:color w:val="000000" w:themeColor="text1"/>
                <w:sz w:val="20"/>
                <w:szCs w:val="20"/>
              </w:rPr>
            </w:pPr>
            <w:r w:rsidRPr="00590383">
              <w:rPr>
                <w:color w:val="000000"/>
                <w:sz w:val="20"/>
                <w:szCs w:val="20"/>
              </w:rPr>
              <w:t>Наличие Заключения аттестационной комиссии ПАО «Россети» (в том числе полнотекстовая версия) на весь перечень предлагаемой продукции, действующего на момент подачи заявки.</w:t>
            </w:r>
          </w:p>
        </w:tc>
      </w:tr>
    </w:tbl>
    <w:p w:rsidR="00217473" w:rsidRPr="00590383" w:rsidRDefault="00217473">
      <w:pPr>
        <w:spacing w:after="0"/>
        <w:jc w:val="left"/>
      </w:pPr>
    </w:p>
    <w:p w:rsidR="00C90491" w:rsidRPr="00590383" w:rsidRDefault="006F206D" w:rsidP="00EA0365">
      <w:pPr>
        <w:spacing w:after="0"/>
        <w:jc w:val="left"/>
      </w:pPr>
      <w:r w:rsidRPr="00590383">
        <w:br w:type="page"/>
      </w:r>
    </w:p>
    <w:p w:rsidR="007633E7" w:rsidRPr="00590383" w:rsidRDefault="007633E7" w:rsidP="00FA1AA1">
      <w:pPr>
        <w:pStyle w:val="11"/>
        <w:pageBreakBefore/>
        <w:numPr>
          <w:ilvl w:val="0"/>
          <w:numId w:val="6"/>
        </w:numPr>
        <w:spacing w:before="0" w:after="0"/>
        <w:ind w:left="0" w:firstLine="567"/>
        <w:rPr>
          <w:rStyle w:val="15"/>
          <w:b/>
          <w:bCs/>
          <w:sz w:val="24"/>
          <w:szCs w:val="24"/>
        </w:rPr>
      </w:pPr>
      <w:bookmarkStart w:id="184" w:name="_РАЗДЕЛ_I_4_ОБРАЗЦЫ_ФОРМ_И_ДОКУМЕНТО"/>
      <w:bookmarkStart w:id="185" w:name="_Ref119427310"/>
      <w:bookmarkStart w:id="186" w:name="_Toc166101215"/>
      <w:bookmarkStart w:id="187" w:name="_Ref166101288"/>
      <w:bookmarkStart w:id="188" w:name="_Ref166101291"/>
      <w:bookmarkStart w:id="189" w:name="_Ref166158276"/>
      <w:bookmarkStart w:id="190" w:name="_Ref166158279"/>
      <w:bookmarkStart w:id="191" w:name="_Ref166329210"/>
      <w:bookmarkStart w:id="192" w:name="_Ref166329212"/>
      <w:bookmarkStart w:id="193" w:name="_Ref166329217"/>
      <w:bookmarkStart w:id="194" w:name="_Toc177641457"/>
      <w:bookmarkStart w:id="195" w:name="_Toc177741104"/>
      <w:bookmarkEnd w:id="184"/>
      <w:r w:rsidRPr="00590383">
        <w:rPr>
          <w:rStyle w:val="15"/>
          <w:b/>
          <w:bCs/>
          <w:sz w:val="24"/>
          <w:szCs w:val="24"/>
        </w:rPr>
        <w:t>ОБРАЗЦЫ ФОРМ ДЛЯ ЗАПОЛНЕНИЯ УЧАСТНИКАМИ ЗАКУПКИ</w:t>
      </w:r>
      <w:bookmarkEnd w:id="185"/>
      <w:bookmarkEnd w:id="186"/>
      <w:bookmarkEnd w:id="187"/>
      <w:bookmarkEnd w:id="188"/>
      <w:bookmarkEnd w:id="189"/>
      <w:bookmarkEnd w:id="190"/>
      <w:bookmarkEnd w:id="191"/>
      <w:bookmarkEnd w:id="192"/>
      <w:bookmarkEnd w:id="193"/>
      <w:bookmarkEnd w:id="194"/>
      <w:bookmarkEnd w:id="195"/>
    </w:p>
    <w:p w:rsidR="007B2A89" w:rsidRPr="00590383" w:rsidRDefault="007B2A89" w:rsidP="007B2A89"/>
    <w:p w:rsidR="007633E7" w:rsidRPr="00590383" w:rsidRDefault="007B2A89" w:rsidP="00EF6612">
      <w:pPr>
        <w:pStyle w:val="21"/>
        <w:rPr>
          <w:sz w:val="24"/>
          <w:szCs w:val="24"/>
        </w:rPr>
      </w:pPr>
      <w:bookmarkStart w:id="196" w:name="_Toc127334282"/>
      <w:bookmarkStart w:id="197" w:name="_Ref166329160"/>
      <w:bookmarkStart w:id="198" w:name="_Ref166329169"/>
      <w:bookmarkStart w:id="199" w:name="_Ref166487238"/>
      <w:bookmarkStart w:id="200" w:name="_Ref166487244"/>
      <w:bookmarkStart w:id="201" w:name="_Ref166487316"/>
      <w:bookmarkStart w:id="202" w:name="_Toc177741105"/>
      <w:r w:rsidRPr="00590383">
        <w:rPr>
          <w:sz w:val="24"/>
          <w:szCs w:val="24"/>
        </w:rPr>
        <w:t xml:space="preserve">ФОРМА 1. </w:t>
      </w:r>
      <w:r w:rsidR="007633E7" w:rsidRPr="00590383">
        <w:rPr>
          <w:sz w:val="24"/>
          <w:szCs w:val="24"/>
        </w:rPr>
        <w:t>ОПИСЬ ДОКУМЕНТОВ</w:t>
      </w:r>
      <w:bookmarkEnd w:id="196"/>
      <w:bookmarkEnd w:id="197"/>
      <w:bookmarkEnd w:id="198"/>
      <w:bookmarkEnd w:id="199"/>
      <w:bookmarkEnd w:id="200"/>
      <w:bookmarkEnd w:id="201"/>
      <w:bookmarkEnd w:id="202"/>
    </w:p>
    <w:p w:rsidR="007633E7" w:rsidRPr="00590383" w:rsidRDefault="007633E7" w:rsidP="00FA1AA1">
      <w:pPr>
        <w:spacing w:after="0"/>
        <w:ind w:firstLine="567"/>
        <w:jc w:val="center"/>
        <w:rPr>
          <w:b/>
          <w:bCs/>
        </w:rPr>
      </w:pPr>
      <w:bookmarkStart w:id="203" w:name="_Toc119343910"/>
    </w:p>
    <w:p w:rsidR="007633E7" w:rsidRPr="00590383" w:rsidRDefault="007633E7" w:rsidP="00FA1AA1">
      <w:pPr>
        <w:spacing w:after="0"/>
        <w:ind w:firstLine="567"/>
        <w:jc w:val="center"/>
        <w:rPr>
          <w:b/>
          <w:bCs/>
        </w:rPr>
      </w:pPr>
      <w:r w:rsidRPr="00590383">
        <w:rPr>
          <w:b/>
          <w:bCs/>
        </w:rPr>
        <w:t>ОПИСЬ ДОКУМЕНТОВ,</w:t>
      </w:r>
      <w:bookmarkEnd w:id="203"/>
    </w:p>
    <w:p w:rsidR="007633E7" w:rsidRPr="00590383" w:rsidRDefault="007633E7" w:rsidP="00FA1AA1">
      <w:pPr>
        <w:spacing w:after="0"/>
        <w:ind w:firstLine="567"/>
        <w:jc w:val="center"/>
      </w:pPr>
      <w:r w:rsidRPr="00590383">
        <w:t xml:space="preserve">представляемых для участия в </w:t>
      </w:r>
      <w:r w:rsidR="00177F5F" w:rsidRPr="00590383">
        <w:t>конкурсе в электронной форме</w:t>
      </w:r>
    </w:p>
    <w:p w:rsidR="007633E7" w:rsidRPr="00590383" w:rsidRDefault="007633E7" w:rsidP="00FA1AA1">
      <w:pPr>
        <w:spacing w:after="0"/>
        <w:ind w:firstLine="567"/>
        <w:jc w:val="center"/>
        <w:rPr>
          <w:i/>
          <w:iCs/>
        </w:rPr>
      </w:pPr>
      <w:r w:rsidRPr="00590383">
        <w:t xml:space="preserve">на </w:t>
      </w:r>
      <w:r w:rsidR="00177F5F" w:rsidRPr="00590383">
        <w:t xml:space="preserve">право заключения договора на </w:t>
      </w:r>
      <w:r w:rsidRPr="00590383">
        <w:t xml:space="preserve">_________ </w:t>
      </w:r>
      <w:r w:rsidRPr="00590383">
        <w:rPr>
          <w:i/>
          <w:iCs/>
        </w:rPr>
        <w:t xml:space="preserve">(указать наименование предмета </w:t>
      </w:r>
      <w:r w:rsidR="00177F5F" w:rsidRPr="00590383">
        <w:rPr>
          <w:i/>
          <w:iCs/>
        </w:rPr>
        <w:t>закупки</w:t>
      </w:r>
      <w:r w:rsidRPr="00590383">
        <w:rPr>
          <w:i/>
          <w:iCs/>
        </w:rPr>
        <w:t>)</w:t>
      </w:r>
    </w:p>
    <w:p w:rsidR="007633E7" w:rsidRPr="00590383" w:rsidRDefault="007633E7" w:rsidP="00FA1AA1">
      <w:pPr>
        <w:spacing w:after="0"/>
        <w:ind w:firstLine="567"/>
        <w:rPr>
          <w:b/>
          <w:bCs/>
        </w:rPr>
      </w:pPr>
    </w:p>
    <w:p w:rsidR="007633E7" w:rsidRPr="00590383" w:rsidRDefault="007633E7" w:rsidP="00FA1AA1">
      <w:pPr>
        <w:spacing w:after="0"/>
      </w:pPr>
      <w:r w:rsidRPr="00590383">
        <w:t xml:space="preserve">Настоящим ____________________________________________ подтверждает, что для участия </w:t>
      </w:r>
    </w:p>
    <w:p w:rsidR="007633E7" w:rsidRPr="00590383" w:rsidRDefault="007633E7" w:rsidP="00FA1AA1">
      <w:pPr>
        <w:spacing w:after="0"/>
        <w:ind w:firstLine="567"/>
        <w:rPr>
          <w:i/>
          <w:iCs/>
        </w:rPr>
      </w:pPr>
      <w:r w:rsidRPr="00590383">
        <w:rPr>
          <w:i/>
          <w:iCs/>
        </w:rPr>
        <w:t xml:space="preserve">                          (наименование участника закупки)</w:t>
      </w:r>
    </w:p>
    <w:p w:rsidR="007633E7" w:rsidRPr="00590383" w:rsidRDefault="00367D85" w:rsidP="00FA1AA1">
      <w:pPr>
        <w:spacing w:after="0"/>
      </w:pPr>
      <w:r w:rsidRPr="00590383">
        <w:t xml:space="preserve"> в </w:t>
      </w:r>
      <w:r w:rsidR="007633E7" w:rsidRPr="00590383">
        <w:t xml:space="preserve">конкурсе </w:t>
      </w:r>
      <w:r w:rsidR="00177F5F" w:rsidRPr="00590383">
        <w:t xml:space="preserve">в электронной форме </w:t>
      </w:r>
      <w:r w:rsidR="007633E7" w:rsidRPr="00590383">
        <w:t xml:space="preserve">_______ </w:t>
      </w:r>
      <w:r w:rsidR="007633E7" w:rsidRPr="00590383">
        <w:rPr>
          <w:i/>
          <w:iCs/>
        </w:rPr>
        <w:t>(указать наименование предмета договора)</w:t>
      </w:r>
      <w:r w:rsidR="007633E7" w:rsidRPr="00590383">
        <w:t xml:space="preserve"> направляю</w:t>
      </w:r>
      <w:r w:rsidR="00ED46DC" w:rsidRPr="00590383">
        <w:t>тся нижеперечисленные документы:</w:t>
      </w:r>
    </w:p>
    <w:p w:rsidR="00ED46DC" w:rsidRPr="00590383" w:rsidRDefault="00ED46DC" w:rsidP="00FA1AA1">
      <w:pPr>
        <w:spacing w:after="0"/>
      </w:pPr>
    </w:p>
    <w:tbl>
      <w:tblPr>
        <w:tblW w:w="10024" w:type="dxa"/>
        <w:tblInd w:w="-1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402"/>
        <w:gridCol w:w="1163"/>
        <w:gridCol w:w="1559"/>
      </w:tblGrid>
      <w:tr w:rsidR="00C70643" w:rsidRPr="00590383" w:rsidTr="00A002C2">
        <w:trPr>
          <w:tblHeader/>
        </w:trPr>
        <w:tc>
          <w:tcPr>
            <w:tcW w:w="900" w:type="dxa"/>
            <w:shd w:val="clear" w:color="000000" w:fill="auto"/>
            <w:vAlign w:val="center"/>
          </w:tcPr>
          <w:p w:rsidR="00E74E7C" w:rsidRPr="00590383" w:rsidRDefault="00E74E7C" w:rsidP="00FA1AA1">
            <w:pPr>
              <w:spacing w:after="0"/>
              <w:jc w:val="center"/>
              <w:rPr>
                <w:b/>
                <w:bCs/>
              </w:rPr>
            </w:pPr>
            <w:r w:rsidRPr="00590383">
              <w:rPr>
                <w:b/>
                <w:bCs/>
              </w:rPr>
              <w:t>№№ п\п</w:t>
            </w:r>
          </w:p>
        </w:tc>
        <w:tc>
          <w:tcPr>
            <w:tcW w:w="6402" w:type="dxa"/>
            <w:shd w:val="clear" w:color="000000" w:fill="auto"/>
            <w:vAlign w:val="center"/>
          </w:tcPr>
          <w:p w:rsidR="00E74E7C" w:rsidRPr="00590383" w:rsidRDefault="00E74E7C" w:rsidP="00FA1AA1">
            <w:pPr>
              <w:spacing w:after="0"/>
              <w:jc w:val="center"/>
              <w:rPr>
                <w:b/>
                <w:bCs/>
              </w:rPr>
            </w:pPr>
            <w:r w:rsidRPr="00590383">
              <w:rPr>
                <w:b/>
                <w:bCs/>
              </w:rPr>
              <w:t>Наименование документов</w:t>
            </w:r>
          </w:p>
        </w:tc>
        <w:tc>
          <w:tcPr>
            <w:tcW w:w="1163" w:type="dxa"/>
            <w:shd w:val="clear" w:color="000000" w:fill="auto"/>
          </w:tcPr>
          <w:p w:rsidR="00E74E7C" w:rsidRPr="00590383" w:rsidRDefault="00E74E7C" w:rsidP="00FA1AA1">
            <w:pPr>
              <w:spacing w:after="0"/>
              <w:jc w:val="center"/>
              <w:rPr>
                <w:b/>
                <w:bCs/>
              </w:rPr>
            </w:pPr>
            <w:r w:rsidRPr="00590383">
              <w:rPr>
                <w:b/>
                <w:bCs/>
              </w:rPr>
              <w:t xml:space="preserve">Страницы </w:t>
            </w:r>
            <w:r w:rsidRPr="00590383">
              <w:rPr>
                <w:b/>
                <w:bCs/>
              </w:rPr>
              <w:br/>
              <w:t>с __ по __</w:t>
            </w:r>
          </w:p>
        </w:tc>
        <w:tc>
          <w:tcPr>
            <w:tcW w:w="1559" w:type="dxa"/>
            <w:shd w:val="clear" w:color="000000" w:fill="auto"/>
            <w:vAlign w:val="center"/>
          </w:tcPr>
          <w:p w:rsidR="00E74E7C" w:rsidRPr="00590383" w:rsidRDefault="00E74E7C" w:rsidP="00FA1AA1">
            <w:pPr>
              <w:spacing w:after="0"/>
              <w:rPr>
                <w:b/>
                <w:bCs/>
              </w:rPr>
            </w:pPr>
            <w:r w:rsidRPr="00590383">
              <w:rPr>
                <w:b/>
                <w:bCs/>
              </w:rPr>
              <w:t>Количество страниц</w:t>
            </w:r>
          </w:p>
        </w:tc>
      </w:tr>
      <w:tr w:rsidR="00C70643" w:rsidRPr="00590383" w:rsidTr="00A002C2">
        <w:tc>
          <w:tcPr>
            <w:tcW w:w="900" w:type="dxa"/>
          </w:tcPr>
          <w:p w:rsidR="007633E7" w:rsidRPr="00590383" w:rsidRDefault="007633E7" w:rsidP="00FA1AA1">
            <w:pPr>
              <w:numPr>
                <w:ilvl w:val="0"/>
                <w:numId w:val="7"/>
              </w:numPr>
              <w:spacing w:after="0"/>
              <w:ind w:left="0" w:firstLine="0"/>
              <w:jc w:val="center"/>
            </w:pPr>
          </w:p>
        </w:tc>
        <w:tc>
          <w:tcPr>
            <w:tcW w:w="6402" w:type="dxa"/>
          </w:tcPr>
          <w:p w:rsidR="007633E7" w:rsidRPr="00590383" w:rsidRDefault="007633E7" w:rsidP="00177F5F">
            <w:pPr>
              <w:spacing w:after="0"/>
            </w:pPr>
          </w:p>
        </w:tc>
        <w:tc>
          <w:tcPr>
            <w:tcW w:w="1163" w:type="dxa"/>
          </w:tcPr>
          <w:p w:rsidR="007633E7" w:rsidRPr="00590383" w:rsidRDefault="007633E7" w:rsidP="00FA1AA1">
            <w:pPr>
              <w:spacing w:after="0"/>
            </w:pPr>
          </w:p>
        </w:tc>
        <w:tc>
          <w:tcPr>
            <w:tcW w:w="1559" w:type="dxa"/>
          </w:tcPr>
          <w:p w:rsidR="007633E7" w:rsidRPr="00590383" w:rsidRDefault="007633E7" w:rsidP="00FA1AA1">
            <w:pPr>
              <w:spacing w:after="0"/>
              <w:ind w:firstLine="567"/>
            </w:pPr>
          </w:p>
        </w:tc>
      </w:tr>
      <w:tr w:rsidR="00C70643" w:rsidRPr="00590383" w:rsidTr="00A002C2">
        <w:tc>
          <w:tcPr>
            <w:tcW w:w="900" w:type="dxa"/>
          </w:tcPr>
          <w:p w:rsidR="007633E7" w:rsidRPr="00590383" w:rsidRDefault="007633E7" w:rsidP="00FA1AA1">
            <w:pPr>
              <w:numPr>
                <w:ilvl w:val="1"/>
                <w:numId w:val="7"/>
              </w:numPr>
              <w:spacing w:after="0"/>
              <w:ind w:left="0" w:firstLine="0"/>
              <w:jc w:val="center"/>
            </w:pPr>
          </w:p>
        </w:tc>
        <w:tc>
          <w:tcPr>
            <w:tcW w:w="6402" w:type="dxa"/>
          </w:tcPr>
          <w:p w:rsidR="007633E7" w:rsidRPr="00590383" w:rsidRDefault="007633E7" w:rsidP="00FA1AA1">
            <w:pPr>
              <w:spacing w:after="0"/>
            </w:pPr>
          </w:p>
        </w:tc>
        <w:tc>
          <w:tcPr>
            <w:tcW w:w="1163" w:type="dxa"/>
          </w:tcPr>
          <w:p w:rsidR="007633E7" w:rsidRPr="00590383" w:rsidRDefault="007633E7" w:rsidP="00FA1AA1">
            <w:pPr>
              <w:spacing w:after="0"/>
            </w:pPr>
          </w:p>
        </w:tc>
        <w:tc>
          <w:tcPr>
            <w:tcW w:w="1559" w:type="dxa"/>
          </w:tcPr>
          <w:p w:rsidR="007633E7" w:rsidRPr="00590383" w:rsidRDefault="007633E7" w:rsidP="00FA1AA1">
            <w:pPr>
              <w:spacing w:after="0"/>
              <w:ind w:firstLine="567"/>
            </w:pPr>
          </w:p>
        </w:tc>
      </w:tr>
      <w:tr w:rsidR="00C70643" w:rsidRPr="00590383" w:rsidTr="00A002C2">
        <w:tc>
          <w:tcPr>
            <w:tcW w:w="900" w:type="dxa"/>
          </w:tcPr>
          <w:p w:rsidR="007633E7" w:rsidRPr="00590383" w:rsidRDefault="007633E7" w:rsidP="00FA1AA1">
            <w:pPr>
              <w:numPr>
                <w:ilvl w:val="1"/>
                <w:numId w:val="7"/>
              </w:numPr>
              <w:spacing w:after="0"/>
              <w:ind w:left="0" w:firstLine="0"/>
              <w:jc w:val="center"/>
            </w:pPr>
          </w:p>
        </w:tc>
        <w:tc>
          <w:tcPr>
            <w:tcW w:w="6402" w:type="dxa"/>
          </w:tcPr>
          <w:p w:rsidR="007633E7" w:rsidRPr="00590383" w:rsidRDefault="007633E7" w:rsidP="00FA1AA1">
            <w:pPr>
              <w:spacing w:after="0"/>
            </w:pPr>
          </w:p>
        </w:tc>
        <w:tc>
          <w:tcPr>
            <w:tcW w:w="1163" w:type="dxa"/>
          </w:tcPr>
          <w:p w:rsidR="007633E7" w:rsidRPr="00590383" w:rsidRDefault="007633E7" w:rsidP="00FA1AA1">
            <w:pPr>
              <w:spacing w:after="0"/>
            </w:pPr>
          </w:p>
        </w:tc>
        <w:tc>
          <w:tcPr>
            <w:tcW w:w="1559" w:type="dxa"/>
          </w:tcPr>
          <w:p w:rsidR="007633E7" w:rsidRPr="00590383" w:rsidRDefault="007633E7" w:rsidP="00FA1AA1">
            <w:pPr>
              <w:spacing w:after="0"/>
              <w:ind w:firstLine="567"/>
            </w:pPr>
          </w:p>
        </w:tc>
      </w:tr>
      <w:tr w:rsidR="00C70643" w:rsidRPr="00590383" w:rsidTr="00A002C2">
        <w:trPr>
          <w:trHeight w:val="389"/>
        </w:trPr>
        <w:tc>
          <w:tcPr>
            <w:tcW w:w="900" w:type="dxa"/>
          </w:tcPr>
          <w:p w:rsidR="007633E7" w:rsidRPr="00590383" w:rsidRDefault="007633E7" w:rsidP="00FA1AA1">
            <w:pPr>
              <w:numPr>
                <w:ilvl w:val="0"/>
                <w:numId w:val="7"/>
              </w:numPr>
              <w:spacing w:after="0"/>
              <w:ind w:left="0" w:firstLine="0"/>
              <w:jc w:val="center"/>
            </w:pPr>
          </w:p>
        </w:tc>
        <w:tc>
          <w:tcPr>
            <w:tcW w:w="6402" w:type="dxa"/>
          </w:tcPr>
          <w:p w:rsidR="007633E7" w:rsidRPr="00590383" w:rsidRDefault="007633E7" w:rsidP="00FA1AA1">
            <w:pPr>
              <w:spacing w:after="0"/>
            </w:pPr>
          </w:p>
        </w:tc>
        <w:tc>
          <w:tcPr>
            <w:tcW w:w="1163" w:type="dxa"/>
          </w:tcPr>
          <w:p w:rsidR="007633E7" w:rsidRPr="00590383" w:rsidRDefault="007633E7" w:rsidP="00FA1AA1">
            <w:pPr>
              <w:spacing w:after="0"/>
            </w:pPr>
          </w:p>
        </w:tc>
        <w:tc>
          <w:tcPr>
            <w:tcW w:w="1559" w:type="dxa"/>
          </w:tcPr>
          <w:p w:rsidR="007633E7" w:rsidRPr="00590383" w:rsidRDefault="007633E7" w:rsidP="00FA1AA1">
            <w:pPr>
              <w:spacing w:after="0"/>
              <w:ind w:firstLine="567"/>
            </w:pPr>
          </w:p>
        </w:tc>
      </w:tr>
      <w:tr w:rsidR="00C70643" w:rsidRPr="00590383" w:rsidTr="00A002C2">
        <w:tc>
          <w:tcPr>
            <w:tcW w:w="900" w:type="dxa"/>
          </w:tcPr>
          <w:p w:rsidR="007633E7" w:rsidRPr="00590383" w:rsidRDefault="007633E7" w:rsidP="00FA1AA1">
            <w:pPr>
              <w:numPr>
                <w:ilvl w:val="0"/>
                <w:numId w:val="7"/>
              </w:numPr>
              <w:spacing w:after="0"/>
              <w:ind w:left="0" w:firstLine="0"/>
              <w:jc w:val="center"/>
            </w:pPr>
          </w:p>
        </w:tc>
        <w:tc>
          <w:tcPr>
            <w:tcW w:w="6402" w:type="dxa"/>
          </w:tcPr>
          <w:p w:rsidR="007633E7" w:rsidRPr="00590383" w:rsidRDefault="007633E7" w:rsidP="002E75B2">
            <w:pPr>
              <w:spacing w:after="0"/>
            </w:pPr>
          </w:p>
        </w:tc>
        <w:tc>
          <w:tcPr>
            <w:tcW w:w="1163" w:type="dxa"/>
          </w:tcPr>
          <w:p w:rsidR="007633E7" w:rsidRPr="00590383" w:rsidRDefault="007633E7" w:rsidP="00FA1AA1">
            <w:pPr>
              <w:spacing w:after="0"/>
            </w:pPr>
          </w:p>
        </w:tc>
        <w:tc>
          <w:tcPr>
            <w:tcW w:w="1559" w:type="dxa"/>
          </w:tcPr>
          <w:p w:rsidR="007633E7" w:rsidRPr="00590383" w:rsidRDefault="007633E7" w:rsidP="00FA1AA1">
            <w:pPr>
              <w:spacing w:after="0"/>
              <w:ind w:firstLine="567"/>
            </w:pPr>
          </w:p>
        </w:tc>
      </w:tr>
      <w:tr w:rsidR="00C70643" w:rsidRPr="00590383" w:rsidTr="00A002C2">
        <w:tc>
          <w:tcPr>
            <w:tcW w:w="900" w:type="dxa"/>
          </w:tcPr>
          <w:p w:rsidR="007633E7" w:rsidRPr="00590383" w:rsidRDefault="007633E7" w:rsidP="00FA1AA1">
            <w:pPr>
              <w:numPr>
                <w:ilvl w:val="0"/>
                <w:numId w:val="7"/>
              </w:numPr>
              <w:spacing w:after="0"/>
              <w:ind w:left="0" w:firstLine="0"/>
              <w:jc w:val="center"/>
            </w:pPr>
          </w:p>
        </w:tc>
        <w:tc>
          <w:tcPr>
            <w:tcW w:w="6402" w:type="dxa"/>
          </w:tcPr>
          <w:p w:rsidR="007633E7" w:rsidRPr="00590383" w:rsidRDefault="007633E7" w:rsidP="00F80EDE">
            <w:pPr>
              <w:spacing w:after="0"/>
            </w:pPr>
          </w:p>
        </w:tc>
        <w:tc>
          <w:tcPr>
            <w:tcW w:w="1163" w:type="dxa"/>
          </w:tcPr>
          <w:p w:rsidR="007633E7" w:rsidRPr="00590383" w:rsidRDefault="007633E7" w:rsidP="00FA1AA1">
            <w:pPr>
              <w:spacing w:after="0"/>
            </w:pPr>
          </w:p>
        </w:tc>
        <w:tc>
          <w:tcPr>
            <w:tcW w:w="1559" w:type="dxa"/>
          </w:tcPr>
          <w:p w:rsidR="007633E7" w:rsidRPr="00590383" w:rsidRDefault="007633E7" w:rsidP="00FA1AA1">
            <w:pPr>
              <w:spacing w:after="0"/>
              <w:ind w:firstLine="567"/>
            </w:pPr>
          </w:p>
        </w:tc>
      </w:tr>
      <w:tr w:rsidR="00C70643" w:rsidRPr="00590383" w:rsidTr="00A002C2">
        <w:tc>
          <w:tcPr>
            <w:tcW w:w="900" w:type="dxa"/>
          </w:tcPr>
          <w:p w:rsidR="007633E7" w:rsidRPr="00590383" w:rsidRDefault="007633E7" w:rsidP="00FA1AA1">
            <w:pPr>
              <w:numPr>
                <w:ilvl w:val="0"/>
                <w:numId w:val="7"/>
              </w:numPr>
              <w:spacing w:after="0"/>
              <w:ind w:left="0" w:firstLine="0"/>
              <w:jc w:val="center"/>
            </w:pPr>
          </w:p>
        </w:tc>
        <w:tc>
          <w:tcPr>
            <w:tcW w:w="6402" w:type="dxa"/>
          </w:tcPr>
          <w:p w:rsidR="007633E7" w:rsidRPr="00590383" w:rsidRDefault="007633E7" w:rsidP="00FA1AA1">
            <w:pPr>
              <w:spacing w:after="0"/>
            </w:pPr>
          </w:p>
        </w:tc>
        <w:tc>
          <w:tcPr>
            <w:tcW w:w="1163" w:type="dxa"/>
          </w:tcPr>
          <w:p w:rsidR="007633E7" w:rsidRPr="00590383" w:rsidRDefault="007633E7" w:rsidP="00FA1AA1">
            <w:pPr>
              <w:spacing w:after="0"/>
            </w:pPr>
          </w:p>
        </w:tc>
        <w:tc>
          <w:tcPr>
            <w:tcW w:w="1559" w:type="dxa"/>
          </w:tcPr>
          <w:p w:rsidR="007633E7" w:rsidRPr="00590383" w:rsidRDefault="007633E7" w:rsidP="00FA1AA1">
            <w:pPr>
              <w:spacing w:after="0"/>
              <w:ind w:firstLine="567"/>
            </w:pPr>
          </w:p>
        </w:tc>
      </w:tr>
      <w:tr w:rsidR="00C70643" w:rsidRPr="00590383" w:rsidTr="00A002C2">
        <w:tc>
          <w:tcPr>
            <w:tcW w:w="900" w:type="dxa"/>
          </w:tcPr>
          <w:p w:rsidR="007633E7" w:rsidRPr="00590383" w:rsidRDefault="007633E7" w:rsidP="00FA1AA1">
            <w:pPr>
              <w:numPr>
                <w:ilvl w:val="0"/>
                <w:numId w:val="7"/>
              </w:numPr>
              <w:spacing w:after="0"/>
              <w:ind w:left="0" w:firstLine="0"/>
              <w:jc w:val="center"/>
            </w:pPr>
          </w:p>
        </w:tc>
        <w:tc>
          <w:tcPr>
            <w:tcW w:w="6402" w:type="dxa"/>
          </w:tcPr>
          <w:p w:rsidR="007633E7" w:rsidRPr="00590383" w:rsidRDefault="007633E7" w:rsidP="00FA1AA1">
            <w:pPr>
              <w:spacing w:after="0"/>
            </w:pPr>
          </w:p>
        </w:tc>
        <w:tc>
          <w:tcPr>
            <w:tcW w:w="1163" w:type="dxa"/>
          </w:tcPr>
          <w:p w:rsidR="007633E7" w:rsidRPr="00590383" w:rsidRDefault="007633E7" w:rsidP="00FA1AA1">
            <w:pPr>
              <w:spacing w:after="0"/>
            </w:pPr>
          </w:p>
        </w:tc>
        <w:tc>
          <w:tcPr>
            <w:tcW w:w="1559" w:type="dxa"/>
          </w:tcPr>
          <w:p w:rsidR="007633E7" w:rsidRPr="00590383" w:rsidRDefault="007633E7" w:rsidP="00FA1AA1">
            <w:pPr>
              <w:spacing w:after="0"/>
              <w:ind w:firstLine="567"/>
            </w:pPr>
          </w:p>
        </w:tc>
      </w:tr>
      <w:tr w:rsidR="00C70643" w:rsidRPr="00590383" w:rsidTr="00A002C2">
        <w:tc>
          <w:tcPr>
            <w:tcW w:w="900" w:type="dxa"/>
          </w:tcPr>
          <w:p w:rsidR="007633E7" w:rsidRPr="00590383" w:rsidRDefault="007633E7" w:rsidP="00FA1AA1">
            <w:pPr>
              <w:numPr>
                <w:ilvl w:val="0"/>
                <w:numId w:val="7"/>
              </w:numPr>
              <w:spacing w:after="0"/>
              <w:ind w:left="0" w:firstLine="0"/>
              <w:jc w:val="center"/>
            </w:pPr>
          </w:p>
        </w:tc>
        <w:tc>
          <w:tcPr>
            <w:tcW w:w="6402" w:type="dxa"/>
          </w:tcPr>
          <w:p w:rsidR="007633E7" w:rsidRPr="00590383" w:rsidRDefault="007633E7" w:rsidP="00FA1AA1">
            <w:pPr>
              <w:spacing w:after="0"/>
            </w:pPr>
          </w:p>
        </w:tc>
        <w:tc>
          <w:tcPr>
            <w:tcW w:w="1163" w:type="dxa"/>
          </w:tcPr>
          <w:p w:rsidR="007633E7" w:rsidRPr="00590383" w:rsidRDefault="007633E7" w:rsidP="00FA1AA1">
            <w:pPr>
              <w:spacing w:after="0"/>
            </w:pPr>
          </w:p>
        </w:tc>
        <w:tc>
          <w:tcPr>
            <w:tcW w:w="1559" w:type="dxa"/>
          </w:tcPr>
          <w:p w:rsidR="007633E7" w:rsidRPr="00590383" w:rsidRDefault="007633E7" w:rsidP="00FA1AA1">
            <w:pPr>
              <w:spacing w:after="0"/>
              <w:ind w:firstLine="567"/>
            </w:pPr>
          </w:p>
        </w:tc>
      </w:tr>
      <w:tr w:rsidR="00C70643" w:rsidRPr="00590383" w:rsidTr="00A002C2">
        <w:tc>
          <w:tcPr>
            <w:tcW w:w="900" w:type="dxa"/>
          </w:tcPr>
          <w:p w:rsidR="007633E7" w:rsidRPr="00590383" w:rsidRDefault="007633E7" w:rsidP="00FA1AA1">
            <w:pPr>
              <w:numPr>
                <w:ilvl w:val="0"/>
                <w:numId w:val="7"/>
              </w:numPr>
              <w:spacing w:after="0"/>
              <w:ind w:left="0" w:firstLine="0"/>
              <w:jc w:val="center"/>
            </w:pPr>
          </w:p>
        </w:tc>
        <w:tc>
          <w:tcPr>
            <w:tcW w:w="6402" w:type="dxa"/>
          </w:tcPr>
          <w:p w:rsidR="007633E7" w:rsidRPr="00590383" w:rsidRDefault="007633E7" w:rsidP="00FA1AA1">
            <w:pPr>
              <w:spacing w:after="0"/>
            </w:pPr>
          </w:p>
        </w:tc>
        <w:tc>
          <w:tcPr>
            <w:tcW w:w="1163" w:type="dxa"/>
          </w:tcPr>
          <w:p w:rsidR="007633E7" w:rsidRPr="00590383" w:rsidRDefault="007633E7" w:rsidP="00FA1AA1">
            <w:pPr>
              <w:spacing w:after="0"/>
            </w:pPr>
          </w:p>
        </w:tc>
        <w:tc>
          <w:tcPr>
            <w:tcW w:w="1559" w:type="dxa"/>
          </w:tcPr>
          <w:p w:rsidR="007633E7" w:rsidRPr="00590383" w:rsidRDefault="007633E7" w:rsidP="00FA1AA1">
            <w:pPr>
              <w:spacing w:after="0"/>
              <w:ind w:firstLine="567"/>
            </w:pPr>
          </w:p>
        </w:tc>
      </w:tr>
      <w:tr w:rsidR="00C70643" w:rsidRPr="00590383" w:rsidTr="00A002C2">
        <w:tc>
          <w:tcPr>
            <w:tcW w:w="900" w:type="dxa"/>
          </w:tcPr>
          <w:p w:rsidR="0033624F" w:rsidRPr="00590383" w:rsidRDefault="0033624F" w:rsidP="00FA1AA1">
            <w:pPr>
              <w:numPr>
                <w:ilvl w:val="0"/>
                <w:numId w:val="7"/>
              </w:numPr>
              <w:spacing w:after="0"/>
              <w:ind w:left="0" w:firstLine="0"/>
              <w:jc w:val="center"/>
            </w:pPr>
          </w:p>
        </w:tc>
        <w:tc>
          <w:tcPr>
            <w:tcW w:w="6402" w:type="dxa"/>
          </w:tcPr>
          <w:p w:rsidR="0033624F" w:rsidRPr="00590383" w:rsidRDefault="0033624F" w:rsidP="00FA1AA1">
            <w:pPr>
              <w:spacing w:after="0"/>
            </w:pPr>
          </w:p>
        </w:tc>
        <w:tc>
          <w:tcPr>
            <w:tcW w:w="1163" w:type="dxa"/>
          </w:tcPr>
          <w:p w:rsidR="0033624F" w:rsidRPr="00590383" w:rsidRDefault="0033624F" w:rsidP="00FA1AA1">
            <w:pPr>
              <w:spacing w:after="0"/>
            </w:pPr>
          </w:p>
        </w:tc>
        <w:tc>
          <w:tcPr>
            <w:tcW w:w="1559" w:type="dxa"/>
          </w:tcPr>
          <w:p w:rsidR="0033624F" w:rsidRPr="00590383" w:rsidRDefault="0033624F" w:rsidP="00FA1AA1">
            <w:pPr>
              <w:spacing w:after="0"/>
              <w:ind w:firstLine="567"/>
            </w:pPr>
          </w:p>
        </w:tc>
      </w:tr>
      <w:tr w:rsidR="00C70643" w:rsidRPr="00590383" w:rsidTr="00A002C2">
        <w:tc>
          <w:tcPr>
            <w:tcW w:w="900" w:type="dxa"/>
          </w:tcPr>
          <w:p w:rsidR="007633E7" w:rsidRPr="00590383" w:rsidRDefault="007633E7" w:rsidP="00FA1AA1">
            <w:pPr>
              <w:numPr>
                <w:ilvl w:val="0"/>
                <w:numId w:val="7"/>
              </w:numPr>
              <w:spacing w:after="0"/>
              <w:ind w:left="0" w:firstLine="0"/>
              <w:jc w:val="center"/>
            </w:pPr>
          </w:p>
        </w:tc>
        <w:tc>
          <w:tcPr>
            <w:tcW w:w="6402" w:type="dxa"/>
          </w:tcPr>
          <w:p w:rsidR="007633E7" w:rsidRPr="00590383" w:rsidRDefault="007633E7" w:rsidP="00FA1AA1">
            <w:pPr>
              <w:spacing w:after="0"/>
            </w:pPr>
          </w:p>
        </w:tc>
        <w:tc>
          <w:tcPr>
            <w:tcW w:w="1163" w:type="dxa"/>
          </w:tcPr>
          <w:p w:rsidR="007633E7" w:rsidRPr="00590383" w:rsidRDefault="007633E7" w:rsidP="00FA1AA1">
            <w:pPr>
              <w:spacing w:after="0"/>
            </w:pPr>
          </w:p>
        </w:tc>
        <w:tc>
          <w:tcPr>
            <w:tcW w:w="1559" w:type="dxa"/>
          </w:tcPr>
          <w:p w:rsidR="007633E7" w:rsidRPr="00590383" w:rsidRDefault="007633E7" w:rsidP="00FA1AA1">
            <w:pPr>
              <w:spacing w:after="0"/>
              <w:ind w:firstLine="567"/>
            </w:pPr>
          </w:p>
        </w:tc>
      </w:tr>
      <w:tr w:rsidR="00C70643" w:rsidRPr="00590383" w:rsidTr="00A002C2">
        <w:tc>
          <w:tcPr>
            <w:tcW w:w="900" w:type="dxa"/>
          </w:tcPr>
          <w:p w:rsidR="007633E7" w:rsidRPr="00590383" w:rsidRDefault="007633E7" w:rsidP="00FA1AA1">
            <w:pPr>
              <w:numPr>
                <w:ilvl w:val="0"/>
                <w:numId w:val="7"/>
              </w:numPr>
              <w:spacing w:after="0"/>
              <w:ind w:left="0" w:firstLine="0"/>
              <w:jc w:val="center"/>
            </w:pPr>
          </w:p>
        </w:tc>
        <w:tc>
          <w:tcPr>
            <w:tcW w:w="6402" w:type="dxa"/>
          </w:tcPr>
          <w:p w:rsidR="007633E7" w:rsidRPr="00590383" w:rsidRDefault="007633E7" w:rsidP="00FA1AA1">
            <w:pPr>
              <w:autoSpaceDE w:val="0"/>
              <w:autoSpaceDN w:val="0"/>
              <w:adjustRightInd w:val="0"/>
              <w:spacing w:after="0"/>
            </w:pPr>
          </w:p>
        </w:tc>
        <w:tc>
          <w:tcPr>
            <w:tcW w:w="1163" w:type="dxa"/>
          </w:tcPr>
          <w:p w:rsidR="007633E7" w:rsidRPr="00590383" w:rsidRDefault="007633E7" w:rsidP="00FA1AA1">
            <w:pPr>
              <w:spacing w:after="0"/>
            </w:pPr>
          </w:p>
        </w:tc>
        <w:tc>
          <w:tcPr>
            <w:tcW w:w="1559" w:type="dxa"/>
          </w:tcPr>
          <w:p w:rsidR="007633E7" w:rsidRPr="00590383" w:rsidRDefault="007633E7" w:rsidP="00FA1AA1">
            <w:pPr>
              <w:spacing w:after="0"/>
              <w:ind w:firstLine="567"/>
            </w:pPr>
          </w:p>
        </w:tc>
      </w:tr>
    </w:tbl>
    <w:p w:rsidR="00084B4D" w:rsidRPr="00590383" w:rsidRDefault="00084B4D" w:rsidP="00FA1AA1">
      <w:pPr>
        <w:spacing w:after="0"/>
        <w:ind w:firstLine="567"/>
        <w:rPr>
          <w:vertAlign w:val="superscript"/>
        </w:rPr>
      </w:pPr>
    </w:p>
    <w:p w:rsidR="00084B4D" w:rsidRPr="00590383" w:rsidRDefault="00084B4D" w:rsidP="00FA1AA1">
      <w:pPr>
        <w:spacing w:after="0"/>
        <w:ind w:firstLine="567"/>
        <w:rPr>
          <w:vertAlign w:val="superscript"/>
        </w:rPr>
      </w:pPr>
    </w:p>
    <w:p w:rsidR="00084B4D" w:rsidRPr="00590383" w:rsidRDefault="00084B4D" w:rsidP="00FA1AA1">
      <w:pPr>
        <w:spacing w:after="0"/>
        <w:ind w:firstLine="567"/>
        <w:rPr>
          <w:vertAlign w:val="superscript"/>
        </w:rPr>
      </w:pPr>
    </w:p>
    <w:p w:rsidR="00084B4D" w:rsidRPr="00590383" w:rsidRDefault="00084B4D" w:rsidP="00FA1AA1">
      <w:pPr>
        <w:spacing w:after="0"/>
        <w:ind w:firstLine="567"/>
        <w:rPr>
          <w:vertAlign w:val="superscript"/>
        </w:rPr>
      </w:pPr>
    </w:p>
    <w:p w:rsidR="00084B4D" w:rsidRPr="00590383" w:rsidRDefault="00084B4D" w:rsidP="00FA1AA1">
      <w:pPr>
        <w:spacing w:after="0"/>
        <w:ind w:firstLine="567"/>
        <w:rPr>
          <w:vertAlign w:val="superscript"/>
        </w:rPr>
      </w:pPr>
    </w:p>
    <w:p w:rsidR="007633E7" w:rsidRPr="00590383" w:rsidRDefault="007633E7" w:rsidP="00FA1AA1">
      <w:pPr>
        <w:spacing w:after="0"/>
        <w:ind w:firstLine="567"/>
        <w:rPr>
          <w:vertAlign w:val="superscript"/>
        </w:rPr>
      </w:pPr>
      <w:r w:rsidRPr="00590383">
        <w:rPr>
          <w:vertAlign w:val="superscript"/>
        </w:rPr>
        <w:br w:type="page"/>
      </w:r>
    </w:p>
    <w:p w:rsidR="00313CEA" w:rsidRPr="00590383" w:rsidRDefault="00313CEA" w:rsidP="00313CEA">
      <w:pPr>
        <w:pStyle w:val="21"/>
        <w:tabs>
          <w:tab w:val="clear" w:pos="576"/>
          <w:tab w:val="num" w:pos="0"/>
        </w:tabs>
        <w:ind w:left="0" w:firstLine="0"/>
        <w:rPr>
          <w:sz w:val="24"/>
          <w:szCs w:val="24"/>
        </w:rPr>
      </w:pPr>
      <w:bookmarkStart w:id="204" w:name="_Ref166329536"/>
      <w:bookmarkStart w:id="205" w:name="_Toc536483695"/>
      <w:bookmarkStart w:id="206" w:name="_Toc177741106"/>
      <w:bookmarkStart w:id="207" w:name="_Toc121292706"/>
      <w:bookmarkStart w:id="208" w:name="_Toc127334286"/>
      <w:r w:rsidRPr="00590383">
        <w:rPr>
          <w:sz w:val="24"/>
          <w:szCs w:val="24"/>
        </w:rPr>
        <w:t>ФОРМА 2. ПИСЬМО О ПОДАЧЕ ОФЕРТЫ</w:t>
      </w:r>
      <w:bookmarkEnd w:id="204"/>
      <w:bookmarkEnd w:id="205"/>
      <w:bookmarkEnd w:id="206"/>
    </w:p>
    <w:p w:rsidR="00313CEA" w:rsidRPr="00590383" w:rsidRDefault="00313CEA" w:rsidP="00313CEA">
      <w:pPr>
        <w:tabs>
          <w:tab w:val="left" w:pos="1080"/>
        </w:tabs>
        <w:ind w:firstLine="540"/>
        <w:jc w:val="center"/>
        <w:rPr>
          <w:b/>
        </w:rPr>
      </w:pPr>
    </w:p>
    <w:p w:rsidR="00313CEA" w:rsidRPr="00590383" w:rsidRDefault="00313CEA" w:rsidP="00313CEA">
      <w:pPr>
        <w:tabs>
          <w:tab w:val="left" w:pos="1080"/>
        </w:tabs>
        <w:ind w:firstLine="540"/>
        <w:jc w:val="center"/>
        <w:rPr>
          <w:b/>
        </w:rPr>
      </w:pPr>
      <w:r w:rsidRPr="00590383">
        <w:rPr>
          <w:b/>
        </w:rPr>
        <w:t>Фирменный бланк Участника закупки</w:t>
      </w:r>
    </w:p>
    <w:p w:rsidR="00313CEA" w:rsidRPr="00590383" w:rsidRDefault="00313CEA" w:rsidP="00313CEA">
      <w:pPr>
        <w:tabs>
          <w:tab w:val="left" w:pos="1080"/>
        </w:tabs>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5815"/>
      </w:tblGrid>
      <w:tr w:rsidR="00313CEA" w:rsidRPr="00590383" w:rsidTr="00B301FE">
        <w:tc>
          <w:tcPr>
            <w:tcW w:w="2210" w:type="pct"/>
          </w:tcPr>
          <w:p w:rsidR="00313CEA" w:rsidRPr="00590383" w:rsidRDefault="00313CEA" w:rsidP="00B301FE">
            <w:pPr>
              <w:widowControl w:val="0"/>
              <w:tabs>
                <w:tab w:val="left" w:pos="7938"/>
              </w:tabs>
              <w:jc w:val="center"/>
              <w:rPr>
                <w:b/>
              </w:rPr>
            </w:pPr>
            <w:r w:rsidRPr="00590383">
              <w:rPr>
                <w:b/>
              </w:rPr>
              <w:t>Фирменный бланк Участника закупки</w:t>
            </w:r>
          </w:p>
          <w:p w:rsidR="00313CEA" w:rsidRPr="00590383" w:rsidRDefault="00313CEA" w:rsidP="00B301FE">
            <w:pPr>
              <w:widowControl w:val="0"/>
              <w:tabs>
                <w:tab w:val="left" w:pos="7938"/>
              </w:tabs>
              <w:jc w:val="center"/>
              <w:rPr>
                <w:b/>
              </w:rPr>
            </w:pPr>
            <w:r w:rsidRPr="00590383">
              <w:t>«_____»__________года №______</w:t>
            </w:r>
          </w:p>
        </w:tc>
        <w:tc>
          <w:tcPr>
            <w:tcW w:w="2790" w:type="pct"/>
          </w:tcPr>
          <w:p w:rsidR="00313CEA" w:rsidRPr="00590383" w:rsidRDefault="00313CEA" w:rsidP="00B301FE">
            <w:pPr>
              <w:widowControl w:val="0"/>
              <w:ind w:left="74"/>
              <w:jc w:val="center"/>
              <w:rPr>
                <w:b/>
              </w:rPr>
            </w:pPr>
            <w:r w:rsidRPr="00590383">
              <w:rPr>
                <w:b/>
                <w:bCs/>
                <w:sz w:val="23"/>
                <w:szCs w:val="23"/>
              </w:rPr>
              <w:t>Председателю закупочной комиссии</w:t>
            </w:r>
          </w:p>
        </w:tc>
      </w:tr>
    </w:tbl>
    <w:p w:rsidR="00313CEA" w:rsidRPr="00590383" w:rsidRDefault="00313CEA" w:rsidP="00313CEA">
      <w:pPr>
        <w:tabs>
          <w:tab w:val="left" w:pos="1080"/>
        </w:tabs>
        <w:ind w:firstLine="540"/>
      </w:pPr>
    </w:p>
    <w:p w:rsidR="00313CEA" w:rsidRPr="00590383" w:rsidRDefault="00313CEA" w:rsidP="00313CEA">
      <w:pPr>
        <w:tabs>
          <w:tab w:val="left" w:pos="1080"/>
        </w:tabs>
        <w:ind w:firstLine="540"/>
      </w:pPr>
    </w:p>
    <w:p w:rsidR="00313CEA" w:rsidRPr="00590383" w:rsidRDefault="00313CEA" w:rsidP="00313CEA">
      <w:pPr>
        <w:tabs>
          <w:tab w:val="left" w:pos="1080"/>
        </w:tabs>
        <w:ind w:firstLine="540"/>
      </w:pPr>
      <w:r w:rsidRPr="00590383">
        <w:t>Изучив Извещение о [</w:t>
      </w:r>
      <w:r w:rsidRPr="00590383">
        <w:rPr>
          <w:rStyle w:val="FTN-"/>
        </w:rPr>
        <w:t>указывается способ и вид проведения закупки</w:t>
      </w:r>
      <w:r w:rsidRPr="00590383">
        <w:t>] на право заключения Договора _________ ____________________ [</w:t>
      </w:r>
      <w:r w:rsidRPr="00590383">
        <w:rPr>
          <w:rStyle w:val="FTN-"/>
        </w:rPr>
        <w:t>указывается предмет закупки</w:t>
      </w:r>
      <w:r w:rsidRPr="00590383">
        <w:t xml:space="preserve">], опубликованное на официальном сайте и документацию о закупке, и принимая установленные в них требования и условия закупки, </w:t>
      </w:r>
    </w:p>
    <w:p w:rsidR="00313CEA" w:rsidRPr="00590383" w:rsidRDefault="00313CEA" w:rsidP="00313CEA">
      <w:pPr>
        <w:tabs>
          <w:tab w:val="left" w:pos="1080"/>
        </w:tabs>
        <w:ind w:firstLine="540"/>
      </w:pPr>
    </w:p>
    <w:p w:rsidR="00313CEA" w:rsidRPr="00590383" w:rsidRDefault="00313CEA" w:rsidP="00313CEA">
      <w:pPr>
        <w:tabs>
          <w:tab w:val="left" w:pos="1080"/>
        </w:tabs>
        <w:ind w:firstLine="540"/>
      </w:pPr>
      <w:r w:rsidRPr="00590383">
        <w:t xml:space="preserve">____________________________________________________________________, </w:t>
      </w:r>
    </w:p>
    <w:p w:rsidR="00313CEA" w:rsidRPr="00590383" w:rsidRDefault="00313CEA" w:rsidP="00313CEA">
      <w:pPr>
        <w:tabs>
          <w:tab w:val="left" w:pos="1080"/>
        </w:tabs>
        <w:rPr>
          <w:i/>
          <w:sz w:val="20"/>
          <w:szCs w:val="20"/>
        </w:rPr>
      </w:pPr>
      <w:r w:rsidRPr="00590383">
        <w:rPr>
          <w:i/>
          <w:sz w:val="20"/>
          <w:szCs w:val="20"/>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313CEA" w:rsidRPr="00590383" w:rsidRDefault="00313CEA" w:rsidP="00313CEA">
      <w:pPr>
        <w:tabs>
          <w:tab w:val="left" w:pos="1080"/>
        </w:tabs>
        <w:ind w:firstLine="540"/>
      </w:pPr>
    </w:p>
    <w:p w:rsidR="00313CEA" w:rsidRPr="00590383" w:rsidRDefault="00313CEA" w:rsidP="00313CEA">
      <w:pPr>
        <w:tabs>
          <w:tab w:val="left" w:pos="1080"/>
        </w:tabs>
        <w:ind w:firstLine="540"/>
      </w:pPr>
    </w:p>
    <w:p w:rsidR="00313CEA" w:rsidRPr="00590383" w:rsidRDefault="00313CEA" w:rsidP="00313CEA">
      <w:pPr>
        <w:tabs>
          <w:tab w:val="left" w:pos="1080"/>
        </w:tabs>
        <w:ind w:firstLine="540"/>
      </w:pPr>
      <w:r w:rsidRPr="00590383">
        <w:t>зарегистрированное по адресу</w:t>
      </w:r>
    </w:p>
    <w:p w:rsidR="00313CEA" w:rsidRPr="00590383" w:rsidRDefault="00313CEA" w:rsidP="00313CEA">
      <w:pPr>
        <w:tabs>
          <w:tab w:val="left" w:pos="1080"/>
        </w:tabs>
        <w:ind w:firstLine="540"/>
      </w:pPr>
    </w:p>
    <w:p w:rsidR="00313CEA" w:rsidRPr="00590383" w:rsidRDefault="00313CEA" w:rsidP="00313CEA">
      <w:pPr>
        <w:tabs>
          <w:tab w:val="left" w:pos="1080"/>
        </w:tabs>
        <w:ind w:firstLine="540"/>
      </w:pPr>
      <w:r w:rsidRPr="00590383">
        <w:t>________________________________________________________________________,</w:t>
      </w:r>
    </w:p>
    <w:p w:rsidR="00313CEA" w:rsidRPr="00590383" w:rsidRDefault="00313CEA" w:rsidP="00313CEA">
      <w:pPr>
        <w:tabs>
          <w:tab w:val="left" w:pos="1080"/>
        </w:tabs>
        <w:ind w:firstLine="540"/>
        <w:rPr>
          <w:i/>
          <w:sz w:val="20"/>
          <w:szCs w:val="20"/>
        </w:rPr>
      </w:pPr>
      <w:r w:rsidRPr="00590383">
        <w:rPr>
          <w:i/>
          <w:sz w:val="20"/>
          <w:szCs w:val="20"/>
        </w:rPr>
        <w:t>(место нахождение Участника закупки)</w:t>
      </w:r>
    </w:p>
    <w:p w:rsidR="00313CEA" w:rsidRPr="00590383" w:rsidRDefault="00313CEA" w:rsidP="00313CEA">
      <w:pPr>
        <w:tabs>
          <w:tab w:val="left" w:pos="1080"/>
        </w:tabs>
        <w:ind w:firstLine="540"/>
      </w:pPr>
    </w:p>
    <w:p w:rsidR="00313CEA" w:rsidRPr="00590383" w:rsidRDefault="00313CEA" w:rsidP="00313CEA">
      <w:pPr>
        <w:tabs>
          <w:tab w:val="left" w:pos="1080"/>
        </w:tabs>
        <w:ind w:firstLine="540"/>
      </w:pPr>
      <w:r w:rsidRPr="00590383">
        <w:t>предлагает заключить Договор на:</w:t>
      </w:r>
    </w:p>
    <w:p w:rsidR="00313CEA" w:rsidRPr="00590383" w:rsidRDefault="00313CEA" w:rsidP="00313CEA">
      <w:pPr>
        <w:tabs>
          <w:tab w:val="left" w:pos="1080"/>
        </w:tabs>
        <w:ind w:firstLine="540"/>
      </w:pPr>
    </w:p>
    <w:p w:rsidR="00313CEA" w:rsidRPr="00590383" w:rsidRDefault="00313CEA" w:rsidP="00313CEA">
      <w:pPr>
        <w:tabs>
          <w:tab w:val="left" w:pos="1080"/>
        </w:tabs>
        <w:ind w:firstLine="540"/>
      </w:pPr>
      <w:r w:rsidRPr="00590383">
        <w:t>________________________________________________________________________</w:t>
      </w:r>
    </w:p>
    <w:p w:rsidR="00313CEA" w:rsidRPr="00590383" w:rsidRDefault="00313CEA" w:rsidP="00313CEA">
      <w:pPr>
        <w:tabs>
          <w:tab w:val="left" w:pos="1080"/>
        </w:tabs>
        <w:ind w:firstLine="540"/>
        <w:rPr>
          <w:i/>
          <w:sz w:val="20"/>
          <w:szCs w:val="20"/>
        </w:rPr>
      </w:pPr>
      <w:r w:rsidRPr="00590383">
        <w:rPr>
          <w:i/>
          <w:sz w:val="20"/>
          <w:szCs w:val="20"/>
        </w:rPr>
        <w:t>(наименование закупки, предмет закупки)</w:t>
      </w:r>
    </w:p>
    <w:p w:rsidR="00313CEA" w:rsidRPr="00590383" w:rsidRDefault="00313CEA" w:rsidP="00313CEA">
      <w:pPr>
        <w:tabs>
          <w:tab w:val="left" w:pos="1080"/>
        </w:tabs>
        <w:ind w:firstLine="540"/>
        <w:rPr>
          <w:i/>
          <w:sz w:val="20"/>
          <w:szCs w:val="20"/>
        </w:rPr>
      </w:pPr>
    </w:p>
    <w:p w:rsidR="00E37530" w:rsidRPr="00590383" w:rsidRDefault="00E37530" w:rsidP="00E37530">
      <w:pPr>
        <w:tabs>
          <w:tab w:val="left" w:pos="1080"/>
        </w:tabs>
        <w:ind w:firstLine="540"/>
      </w:pPr>
      <w:r w:rsidRPr="00590383">
        <w:t>на условиях и в соответствии с Техническим предложением, Сводной таблицей стоимости поставок (работ, услуг), и другими документами, являющимися неотъемлемыми приложениями к настоящему письму и составляющими вместе с настоящим письмом заявку.</w:t>
      </w:r>
    </w:p>
    <w:p w:rsidR="00E37530" w:rsidRPr="00590383" w:rsidRDefault="00E37530" w:rsidP="00E37530">
      <w:pPr>
        <w:tabs>
          <w:tab w:val="left" w:pos="1080"/>
        </w:tabs>
        <w:ind w:firstLine="540"/>
      </w:pPr>
      <w:r w:rsidRPr="00590383">
        <w:t xml:space="preserve">Срок выполнения поставок (работ, услуг): </w:t>
      </w:r>
    </w:p>
    <w:p w:rsidR="00E37530" w:rsidRPr="00590383" w:rsidRDefault="00E37530" w:rsidP="00E37530">
      <w:pPr>
        <w:tabs>
          <w:tab w:val="left" w:pos="1080"/>
        </w:tabs>
        <w:ind w:firstLine="540"/>
      </w:pPr>
      <w:r w:rsidRPr="00590383">
        <w:t>Начало выполнения __________________________________.</w:t>
      </w:r>
    </w:p>
    <w:p w:rsidR="00E37530" w:rsidRPr="00590383" w:rsidRDefault="00E37530" w:rsidP="00E37530">
      <w:pPr>
        <w:tabs>
          <w:tab w:val="left" w:pos="1080"/>
        </w:tabs>
        <w:ind w:firstLine="540"/>
      </w:pPr>
      <w:r w:rsidRPr="00590383">
        <w:t>Окончание _______________________________.</w:t>
      </w:r>
    </w:p>
    <w:p w:rsidR="00313CEA" w:rsidRPr="00590383" w:rsidRDefault="00313CEA" w:rsidP="00313CEA">
      <w:pPr>
        <w:tabs>
          <w:tab w:val="left" w:pos="1080"/>
        </w:tabs>
        <w:ind w:firstLine="540"/>
      </w:pPr>
    </w:p>
    <w:p w:rsidR="00313CEA" w:rsidRPr="00590383" w:rsidRDefault="00313CEA" w:rsidP="00313CEA">
      <w:pPr>
        <w:tabs>
          <w:tab w:val="left" w:pos="1080"/>
        </w:tabs>
        <w:ind w:firstLine="540"/>
      </w:pPr>
      <w:r w:rsidRPr="00590383">
        <w:t>Настоящая заявка имеет правовой статус оферты и действует в течение 90 дней со дня, следующего за днем окончания подачи заявок.</w:t>
      </w:r>
    </w:p>
    <w:p w:rsidR="00313CEA" w:rsidRPr="00590383" w:rsidRDefault="00313CEA" w:rsidP="00313CEA">
      <w:pPr>
        <w:tabs>
          <w:tab w:val="left" w:pos="1080"/>
        </w:tabs>
        <w:ind w:firstLine="540"/>
      </w:pPr>
    </w:p>
    <w:p w:rsidR="00313CEA" w:rsidRPr="00590383" w:rsidRDefault="00313CEA" w:rsidP="00313CEA">
      <w:pPr>
        <w:tabs>
          <w:tab w:val="left" w:pos="1080"/>
        </w:tabs>
        <w:ind w:firstLine="540"/>
      </w:pPr>
      <w:r w:rsidRPr="00590383">
        <w:t>Данная Заявка подается с пониманием того, что:</w:t>
      </w:r>
    </w:p>
    <w:p w:rsidR="00313CEA" w:rsidRPr="00590383" w:rsidRDefault="00313CEA" w:rsidP="00313CEA">
      <w:pPr>
        <w:tabs>
          <w:tab w:val="left" w:pos="1080"/>
        </w:tabs>
        <w:ind w:firstLine="540"/>
      </w:pPr>
      <w:r w:rsidRPr="00590383">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313CEA" w:rsidRPr="00590383" w:rsidRDefault="00313CEA" w:rsidP="00313CEA">
      <w:pPr>
        <w:tabs>
          <w:tab w:val="left" w:pos="1080"/>
        </w:tabs>
        <w:ind w:firstLine="540"/>
      </w:pPr>
      <w:r w:rsidRPr="00590383">
        <w:t>вы оставляете за собой право:</w:t>
      </w:r>
    </w:p>
    <w:p w:rsidR="00313CEA" w:rsidRPr="00590383" w:rsidRDefault="00313CEA" w:rsidP="00BF1DDE">
      <w:pPr>
        <w:widowControl w:val="0"/>
        <w:numPr>
          <w:ilvl w:val="0"/>
          <w:numId w:val="30"/>
        </w:numPr>
        <w:tabs>
          <w:tab w:val="left" w:pos="1080"/>
        </w:tabs>
        <w:spacing w:after="0"/>
      </w:pPr>
      <w:r w:rsidRPr="00590383">
        <w:t>отклонить заявки с ценами, превышающими начальную (максимальную) цену договора (цену лота);</w:t>
      </w:r>
    </w:p>
    <w:p w:rsidR="00313CEA" w:rsidRPr="00590383" w:rsidRDefault="00313CEA" w:rsidP="00BF1DDE">
      <w:pPr>
        <w:widowControl w:val="0"/>
        <w:numPr>
          <w:ilvl w:val="0"/>
          <w:numId w:val="30"/>
        </w:numPr>
        <w:tabs>
          <w:tab w:val="left" w:pos="1080"/>
        </w:tabs>
        <w:spacing w:after="0"/>
      </w:pPr>
      <w:r w:rsidRPr="00590383">
        <w:t>принять или отклонить любую заявку в соответствии с условиями документации о закупке;</w:t>
      </w:r>
    </w:p>
    <w:p w:rsidR="00313CEA" w:rsidRPr="00590383" w:rsidRDefault="00313CEA" w:rsidP="00BF1DDE">
      <w:pPr>
        <w:widowControl w:val="0"/>
        <w:numPr>
          <w:ilvl w:val="0"/>
          <w:numId w:val="30"/>
        </w:numPr>
        <w:tabs>
          <w:tab w:val="left" w:pos="1080"/>
        </w:tabs>
        <w:spacing w:after="0"/>
      </w:pPr>
      <w:r w:rsidRPr="00590383">
        <w:t>отклонить все заявки.</w:t>
      </w:r>
    </w:p>
    <w:p w:rsidR="00313CEA" w:rsidRPr="00590383" w:rsidRDefault="00313CEA" w:rsidP="00313CEA">
      <w:pPr>
        <w:tabs>
          <w:tab w:val="left" w:pos="1080"/>
        </w:tabs>
        <w:ind w:firstLine="540"/>
      </w:pPr>
      <w:r w:rsidRPr="00590383">
        <w:t>______________(</w:t>
      </w:r>
      <w:r w:rsidRPr="00590383">
        <w:rPr>
          <w:i/>
        </w:rPr>
        <w:t>Наименование Участника, при подаче заявки коллективным участником указывается лидер и состав коллективного Участника</w:t>
      </w:r>
      <w:r w:rsidRPr="00590383">
        <w:t xml:space="preserve">) при подаче настоящей оферты принимает на себя следующие обязательства, связанные с подачей заявки на участие в закупке: </w:t>
      </w:r>
    </w:p>
    <w:p w:rsidR="00313CEA" w:rsidRPr="00590383" w:rsidRDefault="00313CEA" w:rsidP="00BF1DDE">
      <w:pPr>
        <w:widowControl w:val="0"/>
        <w:numPr>
          <w:ilvl w:val="0"/>
          <w:numId w:val="31"/>
        </w:numPr>
        <w:tabs>
          <w:tab w:val="left" w:pos="1080"/>
        </w:tabs>
        <w:spacing w:after="0"/>
      </w:pPr>
      <w:r w:rsidRPr="00590383">
        <w:t>не изменять (не вносить изменения) и/или не отзывать свою Заявку в течение срока ее действия после истечения срока окончания подачи Заявок;</w:t>
      </w:r>
    </w:p>
    <w:p w:rsidR="00313CEA" w:rsidRPr="00590383" w:rsidRDefault="00313CEA" w:rsidP="00BF1DDE">
      <w:pPr>
        <w:widowControl w:val="0"/>
        <w:numPr>
          <w:ilvl w:val="0"/>
          <w:numId w:val="31"/>
        </w:numPr>
        <w:tabs>
          <w:tab w:val="left" w:pos="1080"/>
        </w:tabs>
        <w:spacing w:after="0"/>
      </w:pPr>
      <w:r w:rsidRPr="00590383">
        <w:t xml:space="preserve">предоставлять достоверные и неискаженные документы, сведения и/или информацию, приведенные в составе Заявки; </w:t>
      </w:r>
    </w:p>
    <w:p w:rsidR="00313CEA" w:rsidRPr="00590383" w:rsidRDefault="00313CEA" w:rsidP="00BF1DDE">
      <w:pPr>
        <w:widowControl w:val="0"/>
        <w:numPr>
          <w:ilvl w:val="0"/>
          <w:numId w:val="31"/>
        </w:numPr>
        <w:tabs>
          <w:tab w:val="left" w:pos="1080"/>
        </w:tabs>
        <w:spacing w:after="0"/>
      </w:pPr>
      <w:r w:rsidRPr="00590383">
        <w:t>заключить договор в установленном в документации о закупке порядке, в случае признания ____________________(</w:t>
      </w:r>
      <w:r w:rsidRPr="00590383">
        <w:rPr>
          <w:i/>
        </w:rPr>
        <w:t>Наименование Участника, при подаче Заявки коллективным Участником указывается лидер и состав коллективного Участника</w:t>
      </w:r>
      <w:r w:rsidRPr="00590383">
        <w:t>) Победителем/участником, предложившим  наилучшую заявку, либо единственным Участником, соответствующим требованиям документации о закупке.</w:t>
      </w:r>
    </w:p>
    <w:p w:rsidR="00313CEA" w:rsidRPr="00590383" w:rsidRDefault="00313CEA" w:rsidP="00313CEA">
      <w:pPr>
        <w:widowControl w:val="0"/>
        <w:tabs>
          <w:tab w:val="left" w:pos="1080"/>
        </w:tabs>
        <w:ind w:left="1260"/>
      </w:pPr>
    </w:p>
    <w:p w:rsidR="00313CEA" w:rsidRPr="00590383" w:rsidRDefault="00313CEA" w:rsidP="00313CEA">
      <w:pPr>
        <w:tabs>
          <w:tab w:val="left" w:pos="1080"/>
        </w:tabs>
        <w:ind w:firstLine="540"/>
      </w:pPr>
      <w:r w:rsidRPr="00590383">
        <w:t>Я, нижеподписавшийся, настоящим удостоверяю, что на момент подписания настоящей заявки ______________ (</w:t>
      </w:r>
      <w:r w:rsidRPr="00590383">
        <w:rPr>
          <w:i/>
        </w:rPr>
        <w:t>Наименование Участника, при подаче заявки коллективным участником указывается лидер и состав коллективного участника</w:t>
      </w:r>
      <w:r w:rsidRPr="00590383">
        <w:t>) полностью удовлетворяет требованиям к Участникам закупки и в частности:</w:t>
      </w:r>
    </w:p>
    <w:p w:rsidR="00313CEA" w:rsidRPr="00590383" w:rsidRDefault="00313CEA" w:rsidP="00BF1DDE">
      <w:pPr>
        <w:widowControl w:val="0"/>
        <w:numPr>
          <w:ilvl w:val="0"/>
          <w:numId w:val="29"/>
        </w:numPr>
        <w:tabs>
          <w:tab w:val="num" w:pos="1080"/>
          <w:tab w:val="num" w:pos="1620"/>
        </w:tabs>
        <w:autoSpaceDE w:val="0"/>
        <w:autoSpaceDN w:val="0"/>
        <w:adjustRightInd w:val="0"/>
        <w:spacing w:after="0" w:line="288" w:lineRule="auto"/>
        <w:ind w:left="0" w:firstLine="709"/>
        <w:textAlignment w:val="baseline"/>
      </w:pPr>
      <w:r w:rsidRPr="00590383">
        <w:t>является полностью правоспособным;</w:t>
      </w:r>
    </w:p>
    <w:p w:rsidR="00313CEA" w:rsidRPr="00590383" w:rsidRDefault="00313CEA" w:rsidP="00BF1DDE">
      <w:pPr>
        <w:widowControl w:val="0"/>
        <w:numPr>
          <w:ilvl w:val="0"/>
          <w:numId w:val="29"/>
        </w:numPr>
        <w:tabs>
          <w:tab w:val="num" w:pos="1080"/>
          <w:tab w:val="num" w:pos="1620"/>
        </w:tabs>
        <w:autoSpaceDE w:val="0"/>
        <w:autoSpaceDN w:val="0"/>
        <w:adjustRightInd w:val="0"/>
        <w:spacing w:after="0" w:line="288" w:lineRule="auto"/>
        <w:ind w:left="0" w:firstLine="709"/>
        <w:textAlignment w:val="baseline"/>
      </w:pPr>
      <w:r w:rsidRPr="00590383">
        <w:t>является полностью дееспособным [</w:t>
      </w:r>
      <w:r w:rsidRPr="00590383">
        <w:rPr>
          <w:rStyle w:val="FTN-"/>
        </w:rPr>
        <w:t>заполняется физическим лицом, подающим Заявку на участие в закупочной процедуре. При подготовке Заявки юридическим лицом – данная формулировка подлежит удалению]</w:t>
      </w:r>
      <w:r w:rsidRPr="00590383">
        <w:t>;</w:t>
      </w:r>
    </w:p>
    <w:p w:rsidR="00313CEA" w:rsidRPr="00590383" w:rsidRDefault="00313CEA" w:rsidP="00BF1DDE">
      <w:pPr>
        <w:widowControl w:val="0"/>
        <w:numPr>
          <w:ilvl w:val="0"/>
          <w:numId w:val="29"/>
        </w:numPr>
        <w:tabs>
          <w:tab w:val="num" w:pos="1080"/>
          <w:tab w:val="num" w:pos="1620"/>
        </w:tabs>
        <w:autoSpaceDE w:val="0"/>
        <w:autoSpaceDN w:val="0"/>
        <w:adjustRightInd w:val="0"/>
        <w:spacing w:after="0" w:line="288" w:lineRule="auto"/>
        <w:ind w:left="0" w:firstLine="709"/>
        <w:textAlignment w:val="baseline"/>
      </w:pPr>
      <w:r w:rsidRPr="00590383">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313CEA" w:rsidRPr="00590383" w:rsidRDefault="00313CEA" w:rsidP="00BF1DDE">
      <w:pPr>
        <w:widowControl w:val="0"/>
        <w:numPr>
          <w:ilvl w:val="0"/>
          <w:numId w:val="29"/>
        </w:numPr>
        <w:tabs>
          <w:tab w:val="num" w:pos="1080"/>
          <w:tab w:val="num" w:pos="1620"/>
        </w:tabs>
        <w:autoSpaceDE w:val="0"/>
        <w:autoSpaceDN w:val="0"/>
        <w:adjustRightInd w:val="0"/>
        <w:spacing w:after="0" w:line="288" w:lineRule="auto"/>
        <w:ind w:left="0" w:firstLine="709"/>
        <w:textAlignment w:val="baseline"/>
      </w:pPr>
      <w:r w:rsidRPr="00590383">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313CEA" w:rsidRPr="00590383" w:rsidRDefault="00313CEA" w:rsidP="00BF1DDE">
      <w:pPr>
        <w:widowControl w:val="0"/>
        <w:numPr>
          <w:ilvl w:val="0"/>
          <w:numId w:val="29"/>
        </w:numPr>
        <w:tabs>
          <w:tab w:val="num" w:pos="1080"/>
          <w:tab w:val="num" w:pos="1620"/>
        </w:tabs>
        <w:autoSpaceDE w:val="0"/>
        <w:autoSpaceDN w:val="0"/>
        <w:adjustRightInd w:val="0"/>
        <w:spacing w:after="120"/>
        <w:ind w:left="0" w:firstLine="709"/>
        <w:textAlignment w:val="baseline"/>
      </w:pPr>
      <w:r w:rsidRPr="00590383">
        <w:t>не находится  в процессе ликвидации, не имеет вступившего в силу решения арбитражного суда о признании ________________________(</w:t>
      </w:r>
      <w:r w:rsidRPr="00590383">
        <w:rPr>
          <w:i/>
          <w:iCs/>
        </w:rPr>
        <w:t xml:space="preserve">Наименование Участника, </w:t>
      </w:r>
      <w:r w:rsidRPr="00590383">
        <w:rPr>
          <w:i/>
        </w:rPr>
        <w:t>при подаче заявки коллективным участником указывается лидер и состав коллективного участника</w:t>
      </w:r>
      <w:r w:rsidRPr="00590383">
        <w:t>)  банкротом и об открытии конкурсного производства, на имущество ________________________(</w:t>
      </w:r>
      <w:r w:rsidRPr="00590383">
        <w:rPr>
          <w:i/>
          <w:iCs/>
        </w:rPr>
        <w:t xml:space="preserve">Наименование Участника, </w:t>
      </w:r>
      <w:r w:rsidRPr="00590383">
        <w:rPr>
          <w:i/>
        </w:rPr>
        <w:t>при подаче заявки коллективным участником указывается лидер и состав коллективного участника</w:t>
      </w:r>
      <w:r w:rsidRPr="00590383">
        <w:t>), в части существенной для исполнения договора, не наложен арест, экономическая деятельность  ________________________(</w:t>
      </w:r>
      <w:r w:rsidRPr="00590383">
        <w:rPr>
          <w:i/>
          <w:iCs/>
        </w:rPr>
        <w:t xml:space="preserve">Наименование Участника, </w:t>
      </w:r>
      <w:r w:rsidRPr="00590383">
        <w:rPr>
          <w:i/>
        </w:rPr>
        <w:t>при подаче заявки коллективным участником указывается лидер и состав коллективного участника</w:t>
      </w:r>
      <w:r w:rsidRPr="00590383">
        <w:t>)  не приостановлена.</w:t>
      </w:r>
    </w:p>
    <w:p w:rsidR="00313CEA" w:rsidRPr="00590383" w:rsidRDefault="00313CEA" w:rsidP="00313CEA">
      <w:pPr>
        <w:tabs>
          <w:tab w:val="left" w:pos="1080"/>
        </w:tabs>
        <w:ind w:firstLine="540"/>
      </w:pPr>
    </w:p>
    <w:tbl>
      <w:tblPr>
        <w:tblW w:w="0" w:type="auto"/>
        <w:tblInd w:w="108" w:type="dxa"/>
        <w:tblLook w:val="01E0" w:firstRow="1" w:lastRow="1" w:firstColumn="1" w:lastColumn="1" w:noHBand="0" w:noVBand="0"/>
      </w:tblPr>
      <w:tblGrid>
        <w:gridCol w:w="3960"/>
        <w:gridCol w:w="860"/>
        <w:gridCol w:w="5245"/>
      </w:tblGrid>
      <w:tr w:rsidR="00313CEA" w:rsidRPr="00590383" w:rsidTr="00B301FE">
        <w:tc>
          <w:tcPr>
            <w:tcW w:w="3960" w:type="dxa"/>
            <w:tcBorders>
              <w:bottom w:val="single" w:sz="4" w:space="0" w:color="auto"/>
            </w:tcBorders>
          </w:tcPr>
          <w:p w:rsidR="00313CEA" w:rsidRPr="00590383" w:rsidRDefault="00313CEA" w:rsidP="00B301FE">
            <w:pPr>
              <w:tabs>
                <w:tab w:val="left" w:pos="1080"/>
              </w:tabs>
              <w:ind w:firstLine="540"/>
              <w:rPr>
                <w:sz w:val="20"/>
                <w:szCs w:val="20"/>
              </w:rPr>
            </w:pPr>
          </w:p>
        </w:tc>
        <w:tc>
          <w:tcPr>
            <w:tcW w:w="860" w:type="dxa"/>
          </w:tcPr>
          <w:p w:rsidR="00313CEA" w:rsidRPr="00590383" w:rsidRDefault="00313CEA" w:rsidP="00B301FE">
            <w:pPr>
              <w:tabs>
                <w:tab w:val="left" w:pos="1080"/>
              </w:tabs>
              <w:ind w:firstLine="540"/>
              <w:rPr>
                <w:sz w:val="20"/>
                <w:szCs w:val="20"/>
              </w:rPr>
            </w:pPr>
          </w:p>
        </w:tc>
        <w:tc>
          <w:tcPr>
            <w:tcW w:w="5245" w:type="dxa"/>
            <w:tcBorders>
              <w:bottom w:val="single" w:sz="4" w:space="0" w:color="auto"/>
            </w:tcBorders>
          </w:tcPr>
          <w:p w:rsidR="00313CEA" w:rsidRPr="00590383" w:rsidRDefault="00313CEA" w:rsidP="00B301FE">
            <w:pPr>
              <w:tabs>
                <w:tab w:val="left" w:pos="1080"/>
              </w:tabs>
              <w:ind w:firstLine="540"/>
              <w:rPr>
                <w:sz w:val="20"/>
                <w:szCs w:val="20"/>
              </w:rPr>
            </w:pPr>
          </w:p>
        </w:tc>
      </w:tr>
      <w:tr w:rsidR="00313CEA" w:rsidRPr="00590383" w:rsidTr="00B301FE">
        <w:tc>
          <w:tcPr>
            <w:tcW w:w="3960" w:type="dxa"/>
            <w:tcBorders>
              <w:top w:val="single" w:sz="4" w:space="0" w:color="auto"/>
            </w:tcBorders>
          </w:tcPr>
          <w:p w:rsidR="00313CEA" w:rsidRPr="00590383" w:rsidRDefault="00313CEA" w:rsidP="00B301FE">
            <w:pPr>
              <w:tabs>
                <w:tab w:val="left" w:pos="1080"/>
              </w:tabs>
              <w:rPr>
                <w:sz w:val="20"/>
                <w:szCs w:val="20"/>
              </w:rPr>
            </w:pPr>
            <w:r w:rsidRPr="00590383">
              <w:rPr>
                <w:sz w:val="20"/>
                <w:szCs w:val="20"/>
              </w:rPr>
              <w:t>(подпись уполномоченного представителя)</w:t>
            </w:r>
          </w:p>
        </w:tc>
        <w:tc>
          <w:tcPr>
            <w:tcW w:w="860" w:type="dxa"/>
          </w:tcPr>
          <w:p w:rsidR="00313CEA" w:rsidRPr="00590383" w:rsidRDefault="00313CEA" w:rsidP="00B301FE">
            <w:pPr>
              <w:tabs>
                <w:tab w:val="left" w:pos="1080"/>
              </w:tabs>
              <w:ind w:firstLine="540"/>
              <w:rPr>
                <w:sz w:val="20"/>
                <w:szCs w:val="20"/>
              </w:rPr>
            </w:pPr>
          </w:p>
        </w:tc>
        <w:tc>
          <w:tcPr>
            <w:tcW w:w="5245" w:type="dxa"/>
            <w:tcBorders>
              <w:top w:val="single" w:sz="4" w:space="0" w:color="auto"/>
            </w:tcBorders>
          </w:tcPr>
          <w:p w:rsidR="00313CEA" w:rsidRPr="00590383" w:rsidRDefault="00313CEA" w:rsidP="00B301FE">
            <w:pPr>
              <w:tabs>
                <w:tab w:val="left" w:pos="1080"/>
              </w:tabs>
              <w:rPr>
                <w:sz w:val="20"/>
                <w:szCs w:val="20"/>
              </w:rPr>
            </w:pPr>
            <w:r w:rsidRPr="00590383">
              <w:rPr>
                <w:sz w:val="20"/>
                <w:szCs w:val="20"/>
              </w:rPr>
              <w:t>(фамилия, имя, отчество подписавшего, должность)</w:t>
            </w:r>
          </w:p>
        </w:tc>
      </w:tr>
    </w:tbl>
    <w:p w:rsidR="00313CEA" w:rsidRPr="00590383" w:rsidRDefault="00313CEA" w:rsidP="00313CEA">
      <w:pPr>
        <w:tabs>
          <w:tab w:val="left" w:pos="1080"/>
        </w:tabs>
        <w:ind w:firstLine="540"/>
      </w:pPr>
    </w:p>
    <w:p w:rsidR="00313CEA" w:rsidRPr="00590383" w:rsidRDefault="00313CEA" w:rsidP="00313CEA">
      <w:pPr>
        <w:tabs>
          <w:tab w:val="left" w:pos="1080"/>
        </w:tabs>
        <w:ind w:firstLine="540"/>
        <w:rPr>
          <w:b/>
        </w:rPr>
      </w:pPr>
      <w:r w:rsidRPr="00590383">
        <w:rPr>
          <w:b/>
        </w:rPr>
        <w:t>М.П.</w:t>
      </w:r>
    </w:p>
    <w:p w:rsidR="00313CEA" w:rsidRPr="00590383" w:rsidRDefault="00313CEA" w:rsidP="00313CEA">
      <w:pPr>
        <w:tabs>
          <w:tab w:val="left" w:pos="1080"/>
        </w:tabs>
        <w:ind w:firstLine="540"/>
      </w:pPr>
    </w:p>
    <w:p w:rsidR="00313CEA" w:rsidRPr="00590383" w:rsidRDefault="00313CEA" w:rsidP="00313CEA">
      <w:pPr>
        <w:tabs>
          <w:tab w:val="left" w:pos="1080"/>
        </w:tabs>
        <w:ind w:firstLine="540"/>
        <w:rPr>
          <w:b/>
          <w:sz w:val="20"/>
          <w:szCs w:val="20"/>
        </w:rPr>
      </w:pPr>
      <w:r w:rsidRPr="00590383">
        <w:rPr>
          <w:b/>
          <w:sz w:val="20"/>
          <w:szCs w:val="20"/>
        </w:rPr>
        <w:t>Инструкции по заполнению</w:t>
      </w:r>
    </w:p>
    <w:p w:rsidR="00313CEA" w:rsidRPr="00590383" w:rsidRDefault="00313CEA" w:rsidP="00BF1DDE">
      <w:pPr>
        <w:numPr>
          <w:ilvl w:val="0"/>
          <w:numId w:val="32"/>
        </w:numPr>
        <w:tabs>
          <w:tab w:val="clear" w:pos="720"/>
          <w:tab w:val="num" w:pos="0"/>
          <w:tab w:val="num" w:pos="1080"/>
        </w:tabs>
        <w:spacing w:after="0"/>
        <w:ind w:left="0" w:firstLine="600"/>
        <w:rPr>
          <w:sz w:val="20"/>
          <w:szCs w:val="20"/>
        </w:rPr>
      </w:pPr>
      <w:r w:rsidRPr="00590383">
        <w:rPr>
          <w:sz w:val="20"/>
          <w:szCs w:val="20"/>
        </w:rPr>
        <w:t>Данные инструкции не следует воспроизводить в документах, подготовленных Участником.</w:t>
      </w:r>
    </w:p>
    <w:p w:rsidR="00313CEA" w:rsidRPr="00590383" w:rsidRDefault="00313CEA" w:rsidP="00BF1DDE">
      <w:pPr>
        <w:numPr>
          <w:ilvl w:val="0"/>
          <w:numId w:val="32"/>
        </w:numPr>
        <w:tabs>
          <w:tab w:val="clear" w:pos="720"/>
          <w:tab w:val="num" w:pos="0"/>
          <w:tab w:val="num" w:pos="1080"/>
        </w:tabs>
        <w:spacing w:after="0"/>
        <w:ind w:left="0" w:firstLine="600"/>
        <w:rPr>
          <w:sz w:val="20"/>
          <w:szCs w:val="20"/>
        </w:rPr>
      </w:pPr>
      <w:r w:rsidRPr="00590383">
        <w:rPr>
          <w:sz w:val="20"/>
          <w:szCs w:val="20"/>
        </w:rPr>
        <w:t>Письмо следует оформить на официальном бланке Участника закупки, если он является юридическим лицом. В случае,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313CEA" w:rsidRPr="00590383" w:rsidRDefault="00313CEA" w:rsidP="00BF1DDE">
      <w:pPr>
        <w:numPr>
          <w:ilvl w:val="0"/>
          <w:numId w:val="32"/>
        </w:numPr>
        <w:tabs>
          <w:tab w:val="clear" w:pos="720"/>
          <w:tab w:val="num" w:pos="0"/>
          <w:tab w:val="num" w:pos="1080"/>
        </w:tabs>
        <w:spacing w:after="0"/>
        <w:ind w:left="0" w:firstLine="600"/>
        <w:rPr>
          <w:sz w:val="20"/>
          <w:szCs w:val="20"/>
        </w:rPr>
      </w:pPr>
      <w:r w:rsidRPr="00590383">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
    <w:p w:rsidR="00313CEA" w:rsidRPr="00590383" w:rsidRDefault="00313CEA" w:rsidP="00BF1DDE">
      <w:pPr>
        <w:numPr>
          <w:ilvl w:val="0"/>
          <w:numId w:val="32"/>
        </w:numPr>
        <w:tabs>
          <w:tab w:val="clear" w:pos="720"/>
          <w:tab w:val="num" w:pos="0"/>
          <w:tab w:val="num" w:pos="1080"/>
        </w:tabs>
        <w:spacing w:after="0"/>
        <w:ind w:left="0" w:firstLine="600"/>
        <w:rPr>
          <w:sz w:val="20"/>
          <w:szCs w:val="20"/>
        </w:rPr>
      </w:pPr>
      <w:r w:rsidRPr="00590383">
        <w:rPr>
          <w:sz w:val="20"/>
          <w:szCs w:val="20"/>
        </w:rPr>
        <w:t>Участник закупки должен указать срок действия заявки согласно требованиям документации о закупке.</w:t>
      </w:r>
    </w:p>
    <w:p w:rsidR="00313CEA" w:rsidRPr="00590383" w:rsidRDefault="00313CEA" w:rsidP="00BF1DDE">
      <w:pPr>
        <w:numPr>
          <w:ilvl w:val="0"/>
          <w:numId w:val="32"/>
        </w:numPr>
        <w:tabs>
          <w:tab w:val="clear" w:pos="720"/>
          <w:tab w:val="num" w:pos="0"/>
          <w:tab w:val="num" w:pos="1080"/>
        </w:tabs>
        <w:spacing w:after="0"/>
        <w:ind w:left="0" w:firstLine="600"/>
        <w:rPr>
          <w:sz w:val="20"/>
          <w:szCs w:val="20"/>
        </w:rPr>
      </w:pPr>
      <w:r w:rsidRPr="00590383">
        <w:rPr>
          <w:sz w:val="20"/>
          <w:szCs w:val="20"/>
        </w:rPr>
        <w:t xml:space="preserve">Письмо должно быть подписано и скреплено печатью </w:t>
      </w:r>
      <w:r w:rsidR="00ED153E" w:rsidRPr="00590383">
        <w:rPr>
          <w:sz w:val="20"/>
          <w:szCs w:val="20"/>
        </w:rPr>
        <w:t>(при наличии печати)</w:t>
      </w:r>
      <w:r w:rsidR="00E63DC9" w:rsidRPr="00590383">
        <w:rPr>
          <w:sz w:val="20"/>
          <w:szCs w:val="20"/>
        </w:rPr>
        <w:t xml:space="preserve"> </w:t>
      </w:r>
      <w:r w:rsidRPr="00590383">
        <w:rPr>
          <w:sz w:val="20"/>
          <w:szCs w:val="20"/>
        </w:rPr>
        <w:t>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313CEA" w:rsidRPr="00590383" w:rsidRDefault="00313CEA" w:rsidP="00EC6E70">
      <w:pPr>
        <w:sectPr w:rsidR="00313CEA" w:rsidRPr="00590383" w:rsidSect="0057413A">
          <w:footerReference w:type="default" r:id="rId12"/>
          <w:footerReference w:type="first" r:id="rId13"/>
          <w:pgSz w:w="11906" w:h="16838" w:code="9"/>
          <w:pgMar w:top="902" w:right="567" w:bottom="1077" w:left="1134" w:header="709" w:footer="709" w:gutter="0"/>
          <w:cols w:space="708"/>
          <w:titlePg/>
          <w:docGrid w:linePitch="360"/>
        </w:sectPr>
      </w:pPr>
    </w:p>
    <w:p w:rsidR="00E77EC2" w:rsidRPr="00590383" w:rsidRDefault="00E77EC2" w:rsidP="00E77EC2">
      <w:pPr>
        <w:pStyle w:val="21"/>
        <w:keepNext w:val="0"/>
        <w:widowControl w:val="0"/>
        <w:tabs>
          <w:tab w:val="clear" w:pos="576"/>
        </w:tabs>
        <w:spacing w:after="0"/>
        <w:ind w:left="0" w:firstLine="0"/>
        <w:rPr>
          <w:sz w:val="24"/>
          <w:szCs w:val="24"/>
        </w:rPr>
      </w:pPr>
      <w:bookmarkStart w:id="209" w:name="_Toc507418007"/>
      <w:bookmarkStart w:id="210" w:name="_Toc475438335"/>
      <w:bookmarkStart w:id="211" w:name="_Toc436140129"/>
      <w:bookmarkStart w:id="212" w:name="_Toc536483790"/>
      <w:bookmarkStart w:id="213" w:name="_Toc367190486"/>
      <w:bookmarkStart w:id="214" w:name="_Toc177741107"/>
      <w:bookmarkStart w:id="215" w:name="_Toc536483690"/>
      <w:bookmarkStart w:id="216" w:name="_Toc536483696"/>
      <w:bookmarkStart w:id="217" w:name="_Ref166330580"/>
      <w:r w:rsidRPr="00590383">
        <w:rPr>
          <w:sz w:val="24"/>
          <w:szCs w:val="24"/>
        </w:rPr>
        <w:t>ФОРМА 3. СВОДНАЯ ТАБЛИЦА СТОИМОСТИ ПОСТАВОК, РАБОТ (УСЛУГ)</w:t>
      </w:r>
      <w:bookmarkEnd w:id="209"/>
      <w:bookmarkEnd w:id="210"/>
      <w:bookmarkEnd w:id="211"/>
      <w:bookmarkEnd w:id="212"/>
      <w:bookmarkEnd w:id="213"/>
      <w:bookmarkEnd w:id="214"/>
    </w:p>
    <w:p w:rsidR="00E77EC2" w:rsidRPr="00590383" w:rsidRDefault="00E77EC2" w:rsidP="00E77EC2"/>
    <w:p w:rsidR="00E77EC2" w:rsidRPr="00590383" w:rsidRDefault="00E77EC2" w:rsidP="00E77EC2">
      <w:pPr>
        <w:ind w:right="34"/>
        <w:jc w:val="left"/>
        <w:rPr>
          <w:bCs/>
          <w:snapToGrid w:val="0"/>
        </w:rPr>
      </w:pPr>
      <w:r w:rsidRPr="00590383">
        <w:rPr>
          <w:bCs/>
          <w:snapToGrid w:val="0"/>
        </w:rPr>
        <w:t>Способ и наименова</w:t>
      </w:r>
      <w:r w:rsidR="007A4304" w:rsidRPr="00590383">
        <w:rPr>
          <w:bCs/>
          <w:snapToGrid w:val="0"/>
        </w:rPr>
        <w:t>ние закупки, с указанием № на Э</w:t>
      </w:r>
      <w:r w:rsidRPr="00590383">
        <w:rPr>
          <w:bCs/>
          <w:snapToGrid w:val="0"/>
        </w:rPr>
        <w:t>П _______________________________________</w:t>
      </w:r>
    </w:p>
    <w:p w:rsidR="00E77EC2" w:rsidRPr="00590383" w:rsidRDefault="00E77EC2" w:rsidP="00E77EC2">
      <w:pPr>
        <w:ind w:right="34"/>
        <w:jc w:val="left"/>
        <w:rPr>
          <w:snapToGrid w:val="0"/>
        </w:rPr>
      </w:pPr>
      <w:r w:rsidRPr="00590383">
        <w:rPr>
          <w:snapToGrid w:val="0"/>
        </w:rPr>
        <w:t>Наименование и адрес участника ___________________________________________________________</w:t>
      </w:r>
    </w:p>
    <w:p w:rsidR="0096610C" w:rsidRPr="00590383" w:rsidRDefault="0096610C" w:rsidP="00E77EC2">
      <w:pPr>
        <w:ind w:right="34"/>
        <w:jc w:val="left"/>
        <w:outlineLvl w:val="2"/>
        <w:rPr>
          <w:b/>
          <w:sz w:val="20"/>
        </w:rPr>
      </w:pPr>
      <w:bookmarkStart w:id="218" w:name="_Toc476225309"/>
      <w:bookmarkStart w:id="219" w:name="_Toc485198244"/>
    </w:p>
    <w:tbl>
      <w:tblPr>
        <w:tblW w:w="521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155"/>
        <w:gridCol w:w="1107"/>
        <w:gridCol w:w="1381"/>
        <w:gridCol w:w="1053"/>
        <w:gridCol w:w="1286"/>
        <w:gridCol w:w="855"/>
        <w:gridCol w:w="2490"/>
        <w:gridCol w:w="2279"/>
        <w:gridCol w:w="1018"/>
        <w:gridCol w:w="688"/>
        <w:gridCol w:w="883"/>
        <w:gridCol w:w="1062"/>
      </w:tblGrid>
      <w:tr w:rsidR="0096610C" w:rsidRPr="00590383" w:rsidTr="0096610C">
        <w:trPr>
          <w:trHeight w:val="939"/>
        </w:trPr>
        <w:tc>
          <w:tcPr>
            <w:tcW w:w="146"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109"/>
              <w:jc w:val="left"/>
              <w:rPr>
                <w:b/>
                <w:sz w:val="18"/>
                <w:szCs w:val="18"/>
                <w:lang w:eastAsia="en-US"/>
              </w:rPr>
            </w:pPr>
            <w:r w:rsidRPr="00590383">
              <w:rPr>
                <w:b/>
                <w:sz w:val="18"/>
                <w:szCs w:val="18"/>
                <w:lang w:eastAsia="en-US"/>
              </w:rPr>
              <w:t>№  п/п</w:t>
            </w:r>
          </w:p>
        </w:tc>
        <w:tc>
          <w:tcPr>
            <w:tcW w:w="367"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109"/>
              <w:jc w:val="left"/>
              <w:rPr>
                <w:b/>
                <w:sz w:val="18"/>
                <w:szCs w:val="18"/>
                <w:lang w:eastAsia="en-US"/>
              </w:rPr>
            </w:pPr>
            <w:r w:rsidRPr="00590383">
              <w:rPr>
                <w:b/>
                <w:sz w:val="18"/>
                <w:szCs w:val="18"/>
                <w:lang w:eastAsia="en-US"/>
              </w:rPr>
              <w:t>Наименование товаров. работ, услуг</w:t>
            </w:r>
          </w:p>
        </w:tc>
        <w:tc>
          <w:tcPr>
            <w:tcW w:w="352"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109" w:firstLine="3"/>
              <w:jc w:val="left"/>
              <w:rPr>
                <w:b/>
                <w:sz w:val="18"/>
                <w:szCs w:val="18"/>
                <w:lang w:eastAsia="en-US"/>
              </w:rPr>
            </w:pPr>
            <w:r w:rsidRPr="00590383">
              <w:rPr>
                <w:b/>
                <w:sz w:val="18"/>
                <w:szCs w:val="18"/>
                <w:lang w:eastAsia="en-US"/>
              </w:rPr>
              <w:t xml:space="preserve">Полная характеристика (комплектация) </w:t>
            </w:r>
          </w:p>
        </w:tc>
        <w:tc>
          <w:tcPr>
            <w:tcW w:w="439"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109"/>
              <w:jc w:val="left"/>
              <w:rPr>
                <w:b/>
                <w:sz w:val="18"/>
                <w:szCs w:val="18"/>
                <w:lang w:eastAsia="en-US"/>
              </w:rPr>
            </w:pPr>
            <w:r w:rsidRPr="00590383">
              <w:rPr>
                <w:b/>
                <w:sz w:val="18"/>
                <w:szCs w:val="18"/>
                <w:lang w:eastAsia="en-US"/>
              </w:rPr>
              <w:t xml:space="preserve">Производитель товара </w:t>
            </w:r>
            <w:r w:rsidRPr="00590383">
              <w:rPr>
                <w:b/>
                <w:sz w:val="18"/>
                <w:szCs w:val="18"/>
              </w:rPr>
              <w:t>(</w:t>
            </w:r>
            <w:r w:rsidRPr="00590383">
              <w:rPr>
                <w:b/>
                <w:sz w:val="18"/>
                <w:szCs w:val="18"/>
                <w:lang w:eastAsia="en-US"/>
              </w:rPr>
              <w:t>для работ, услуг – страна регистрации исполнителя, подрядчика)</w:t>
            </w:r>
          </w:p>
        </w:tc>
        <w:tc>
          <w:tcPr>
            <w:tcW w:w="335"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109"/>
              <w:jc w:val="left"/>
              <w:rPr>
                <w:b/>
                <w:sz w:val="18"/>
                <w:szCs w:val="18"/>
                <w:lang w:eastAsia="en-US"/>
              </w:rPr>
            </w:pPr>
            <w:r w:rsidRPr="00590383">
              <w:rPr>
                <w:b/>
                <w:sz w:val="18"/>
                <w:szCs w:val="18"/>
                <w:lang w:eastAsia="en-US"/>
              </w:rPr>
              <w:t>Наименование аналога*</w:t>
            </w:r>
          </w:p>
        </w:tc>
        <w:tc>
          <w:tcPr>
            <w:tcW w:w="409"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109"/>
              <w:jc w:val="left"/>
              <w:rPr>
                <w:b/>
                <w:sz w:val="18"/>
                <w:szCs w:val="18"/>
                <w:lang w:eastAsia="en-US"/>
              </w:rPr>
            </w:pPr>
            <w:r w:rsidRPr="00590383">
              <w:rPr>
                <w:b/>
                <w:sz w:val="18"/>
                <w:szCs w:val="18"/>
                <w:lang w:eastAsia="en-US"/>
              </w:rPr>
              <w:t>Полная характеристика (комплектация) аналога*</w:t>
            </w:r>
          </w:p>
        </w:tc>
        <w:tc>
          <w:tcPr>
            <w:tcW w:w="272"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109"/>
              <w:jc w:val="left"/>
              <w:rPr>
                <w:b/>
                <w:sz w:val="18"/>
                <w:szCs w:val="18"/>
                <w:lang w:eastAsia="en-US"/>
              </w:rPr>
            </w:pPr>
            <w:r w:rsidRPr="00590383">
              <w:rPr>
                <w:b/>
                <w:sz w:val="18"/>
                <w:szCs w:val="18"/>
                <w:lang w:eastAsia="en-US"/>
              </w:rPr>
              <w:t>Производитель аналога*</w:t>
            </w:r>
          </w:p>
        </w:tc>
        <w:tc>
          <w:tcPr>
            <w:tcW w:w="792"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center"/>
              <w:rPr>
                <w:b/>
                <w:sz w:val="18"/>
                <w:szCs w:val="18"/>
              </w:rPr>
            </w:pPr>
            <w:r w:rsidRPr="00590383">
              <w:rPr>
                <w:b/>
                <w:sz w:val="18"/>
                <w:szCs w:val="18"/>
              </w:rPr>
              <w:t>Страна происхождения товара, в том числе поставляемого при выполнении работ, оказании услуг (указывается наименование страны происхождения товара и код по ОКСМ)</w:t>
            </w:r>
          </w:p>
        </w:tc>
        <w:tc>
          <w:tcPr>
            <w:tcW w:w="725"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center"/>
              <w:rPr>
                <w:b/>
                <w:sz w:val="18"/>
                <w:szCs w:val="18"/>
              </w:rPr>
            </w:pPr>
            <w:r w:rsidRPr="00590383">
              <w:rPr>
                <w:b/>
                <w:sz w:val="18"/>
                <w:szCs w:val="18"/>
              </w:rPr>
              <w:t>Номер реестровой записи товара (в случае предоставления в составе заявки товаров российского происхождения) (указывается номер реестровой записи товара при его наличии)</w:t>
            </w:r>
          </w:p>
        </w:tc>
        <w:tc>
          <w:tcPr>
            <w:tcW w:w="324"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47"/>
              <w:jc w:val="left"/>
              <w:rPr>
                <w:b/>
                <w:sz w:val="18"/>
                <w:szCs w:val="18"/>
                <w:lang w:eastAsia="en-US"/>
              </w:rPr>
            </w:pPr>
            <w:r w:rsidRPr="00590383">
              <w:rPr>
                <w:b/>
                <w:sz w:val="18"/>
                <w:szCs w:val="18"/>
                <w:lang w:eastAsia="en-US"/>
              </w:rPr>
              <w:t>Единицы</w:t>
            </w:r>
            <w:r w:rsidRPr="00590383">
              <w:rPr>
                <w:b/>
                <w:sz w:val="18"/>
                <w:szCs w:val="18"/>
                <w:lang w:eastAsia="en-US"/>
              </w:rPr>
              <w:br/>
              <w:t>измерения</w:t>
            </w:r>
          </w:p>
        </w:tc>
        <w:tc>
          <w:tcPr>
            <w:tcW w:w="219"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109"/>
              <w:jc w:val="left"/>
              <w:rPr>
                <w:b/>
                <w:sz w:val="18"/>
                <w:szCs w:val="18"/>
                <w:lang w:eastAsia="en-US"/>
              </w:rPr>
            </w:pPr>
            <w:r w:rsidRPr="00590383">
              <w:rPr>
                <w:b/>
                <w:sz w:val="18"/>
                <w:szCs w:val="18"/>
                <w:lang w:eastAsia="en-US"/>
              </w:rPr>
              <w:t>Количество</w:t>
            </w:r>
          </w:p>
        </w:tc>
        <w:tc>
          <w:tcPr>
            <w:tcW w:w="281"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109"/>
              <w:jc w:val="left"/>
              <w:rPr>
                <w:b/>
                <w:sz w:val="18"/>
                <w:szCs w:val="18"/>
                <w:lang w:eastAsia="en-US"/>
              </w:rPr>
            </w:pPr>
            <w:r w:rsidRPr="00590383">
              <w:rPr>
                <w:b/>
                <w:sz w:val="18"/>
                <w:szCs w:val="18"/>
                <w:lang w:eastAsia="en-US"/>
              </w:rPr>
              <w:t>Цена за единицу, руб. без НДС</w:t>
            </w:r>
          </w:p>
        </w:tc>
        <w:tc>
          <w:tcPr>
            <w:tcW w:w="338"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109"/>
              <w:jc w:val="left"/>
              <w:rPr>
                <w:b/>
                <w:sz w:val="18"/>
                <w:szCs w:val="18"/>
                <w:lang w:eastAsia="en-US"/>
              </w:rPr>
            </w:pPr>
            <w:r w:rsidRPr="00590383">
              <w:rPr>
                <w:b/>
                <w:sz w:val="18"/>
                <w:szCs w:val="18"/>
                <w:lang w:eastAsia="en-US"/>
              </w:rPr>
              <w:t>Общая цена, руб.,  без НДС</w:t>
            </w:r>
          </w:p>
        </w:tc>
      </w:tr>
      <w:tr w:rsidR="0096610C" w:rsidRPr="00590383" w:rsidTr="0096610C">
        <w:trPr>
          <w:trHeight w:val="187"/>
        </w:trPr>
        <w:tc>
          <w:tcPr>
            <w:tcW w:w="146"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center"/>
              <w:rPr>
                <w:b/>
                <w:bCs/>
                <w:sz w:val="20"/>
                <w:lang w:eastAsia="en-US"/>
              </w:rPr>
            </w:pPr>
            <w:r w:rsidRPr="00590383">
              <w:rPr>
                <w:b/>
                <w:bCs/>
                <w:sz w:val="20"/>
                <w:lang w:eastAsia="en-US"/>
              </w:rPr>
              <w:t>1</w:t>
            </w:r>
          </w:p>
        </w:tc>
        <w:tc>
          <w:tcPr>
            <w:tcW w:w="367"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center"/>
              <w:rPr>
                <w:b/>
                <w:bCs/>
                <w:sz w:val="20"/>
                <w:lang w:eastAsia="en-US"/>
              </w:rPr>
            </w:pPr>
            <w:r w:rsidRPr="00590383">
              <w:rPr>
                <w:b/>
                <w:bCs/>
                <w:sz w:val="20"/>
                <w:lang w:eastAsia="en-US"/>
              </w:rPr>
              <w:t>2</w:t>
            </w:r>
          </w:p>
        </w:tc>
        <w:tc>
          <w:tcPr>
            <w:tcW w:w="352"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center"/>
              <w:rPr>
                <w:b/>
                <w:bCs/>
                <w:sz w:val="20"/>
                <w:lang w:eastAsia="en-US"/>
              </w:rPr>
            </w:pPr>
            <w:r w:rsidRPr="00590383">
              <w:rPr>
                <w:b/>
                <w:bCs/>
                <w:sz w:val="20"/>
                <w:lang w:eastAsia="en-US"/>
              </w:rPr>
              <w:t>3</w:t>
            </w:r>
          </w:p>
        </w:tc>
        <w:tc>
          <w:tcPr>
            <w:tcW w:w="439"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center"/>
              <w:rPr>
                <w:b/>
                <w:bCs/>
                <w:sz w:val="20"/>
                <w:lang w:eastAsia="en-US"/>
              </w:rPr>
            </w:pPr>
            <w:r w:rsidRPr="00590383">
              <w:rPr>
                <w:b/>
                <w:bCs/>
                <w:sz w:val="20"/>
                <w:lang w:eastAsia="en-US"/>
              </w:rPr>
              <w:t>4</w:t>
            </w:r>
          </w:p>
        </w:tc>
        <w:tc>
          <w:tcPr>
            <w:tcW w:w="335"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center"/>
              <w:rPr>
                <w:b/>
                <w:bCs/>
                <w:sz w:val="20"/>
                <w:lang w:eastAsia="en-US"/>
              </w:rPr>
            </w:pPr>
            <w:r w:rsidRPr="00590383">
              <w:rPr>
                <w:b/>
                <w:bCs/>
                <w:sz w:val="20"/>
                <w:lang w:eastAsia="en-US"/>
              </w:rPr>
              <w:t>5</w:t>
            </w:r>
          </w:p>
        </w:tc>
        <w:tc>
          <w:tcPr>
            <w:tcW w:w="409"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center"/>
              <w:rPr>
                <w:b/>
                <w:bCs/>
                <w:sz w:val="20"/>
                <w:lang w:eastAsia="en-US"/>
              </w:rPr>
            </w:pPr>
            <w:r w:rsidRPr="00590383">
              <w:rPr>
                <w:b/>
                <w:bCs/>
                <w:sz w:val="20"/>
                <w:lang w:eastAsia="en-US"/>
              </w:rPr>
              <w:t>6</w:t>
            </w:r>
          </w:p>
        </w:tc>
        <w:tc>
          <w:tcPr>
            <w:tcW w:w="272"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center"/>
              <w:rPr>
                <w:b/>
                <w:bCs/>
                <w:sz w:val="20"/>
                <w:lang w:eastAsia="en-US"/>
              </w:rPr>
            </w:pPr>
            <w:r w:rsidRPr="00590383">
              <w:rPr>
                <w:b/>
                <w:bCs/>
                <w:sz w:val="20"/>
                <w:lang w:eastAsia="en-US"/>
              </w:rPr>
              <w:t>7</w:t>
            </w:r>
          </w:p>
        </w:tc>
        <w:tc>
          <w:tcPr>
            <w:tcW w:w="792"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center"/>
              <w:rPr>
                <w:b/>
                <w:bCs/>
                <w:sz w:val="20"/>
                <w:lang w:eastAsia="en-US"/>
              </w:rPr>
            </w:pPr>
            <w:r w:rsidRPr="00590383">
              <w:rPr>
                <w:b/>
                <w:bCs/>
                <w:sz w:val="20"/>
                <w:lang w:eastAsia="en-US"/>
              </w:rPr>
              <w:t>8</w:t>
            </w:r>
          </w:p>
        </w:tc>
        <w:tc>
          <w:tcPr>
            <w:tcW w:w="725"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center"/>
              <w:rPr>
                <w:b/>
                <w:bCs/>
                <w:sz w:val="20"/>
                <w:lang w:eastAsia="en-US"/>
              </w:rPr>
            </w:pPr>
            <w:r w:rsidRPr="00590383">
              <w:rPr>
                <w:b/>
                <w:bCs/>
                <w:sz w:val="20"/>
                <w:lang w:eastAsia="en-US"/>
              </w:rPr>
              <w:t>9</w:t>
            </w:r>
          </w:p>
        </w:tc>
        <w:tc>
          <w:tcPr>
            <w:tcW w:w="324"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center"/>
              <w:rPr>
                <w:b/>
                <w:bCs/>
                <w:sz w:val="20"/>
                <w:lang w:eastAsia="en-US"/>
              </w:rPr>
            </w:pPr>
            <w:r w:rsidRPr="00590383">
              <w:rPr>
                <w:b/>
                <w:bCs/>
                <w:sz w:val="20"/>
                <w:lang w:eastAsia="en-US"/>
              </w:rPr>
              <w:t>10</w:t>
            </w:r>
          </w:p>
        </w:tc>
        <w:tc>
          <w:tcPr>
            <w:tcW w:w="219"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center"/>
              <w:rPr>
                <w:b/>
                <w:bCs/>
                <w:sz w:val="20"/>
                <w:lang w:eastAsia="en-US"/>
              </w:rPr>
            </w:pPr>
            <w:r w:rsidRPr="00590383">
              <w:rPr>
                <w:b/>
                <w:bCs/>
                <w:sz w:val="20"/>
                <w:lang w:eastAsia="en-US"/>
              </w:rPr>
              <w:t>11</w:t>
            </w:r>
          </w:p>
        </w:tc>
        <w:tc>
          <w:tcPr>
            <w:tcW w:w="281"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center"/>
              <w:rPr>
                <w:b/>
                <w:bCs/>
                <w:sz w:val="20"/>
                <w:lang w:eastAsia="en-US"/>
              </w:rPr>
            </w:pPr>
            <w:r w:rsidRPr="00590383">
              <w:rPr>
                <w:b/>
                <w:bCs/>
                <w:sz w:val="20"/>
                <w:lang w:eastAsia="en-US"/>
              </w:rPr>
              <w:t>12</w:t>
            </w:r>
          </w:p>
        </w:tc>
        <w:tc>
          <w:tcPr>
            <w:tcW w:w="338"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center"/>
              <w:rPr>
                <w:b/>
                <w:bCs/>
                <w:sz w:val="20"/>
                <w:lang w:eastAsia="en-US"/>
              </w:rPr>
            </w:pPr>
            <w:r w:rsidRPr="00590383">
              <w:rPr>
                <w:b/>
                <w:bCs/>
                <w:sz w:val="20"/>
                <w:lang w:eastAsia="en-US"/>
              </w:rPr>
              <w:t>13</w:t>
            </w:r>
          </w:p>
        </w:tc>
      </w:tr>
      <w:tr w:rsidR="0096610C" w:rsidRPr="00590383" w:rsidTr="0096610C">
        <w:trPr>
          <w:trHeight w:val="315"/>
        </w:trPr>
        <w:tc>
          <w:tcPr>
            <w:tcW w:w="146"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left"/>
              <w:rPr>
                <w:b/>
                <w:bCs/>
                <w:sz w:val="20"/>
                <w:lang w:eastAsia="en-US"/>
              </w:rPr>
            </w:pPr>
            <w:r w:rsidRPr="00590383">
              <w:rPr>
                <w:b/>
                <w:bCs/>
                <w:sz w:val="20"/>
                <w:lang w:eastAsia="en-US"/>
              </w:rPr>
              <w:t>1.</w:t>
            </w:r>
          </w:p>
        </w:tc>
        <w:tc>
          <w:tcPr>
            <w:tcW w:w="367"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b/>
                <w:bCs/>
                <w:sz w:val="20"/>
                <w:lang w:eastAsia="en-US"/>
              </w:rPr>
            </w:pPr>
          </w:p>
        </w:tc>
        <w:tc>
          <w:tcPr>
            <w:tcW w:w="352"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439"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409"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272" w:type="pct"/>
            <w:tcBorders>
              <w:top w:val="single" w:sz="4" w:space="0" w:color="auto"/>
              <w:left w:val="single" w:sz="4" w:space="0" w:color="auto"/>
              <w:bottom w:val="single" w:sz="4" w:space="0" w:color="auto"/>
              <w:right w:val="single" w:sz="4" w:space="0" w:color="auto"/>
            </w:tcBorders>
          </w:tcPr>
          <w:p w:rsidR="0096610C" w:rsidRPr="00590383" w:rsidRDefault="0096610C" w:rsidP="0096610C">
            <w:pPr>
              <w:spacing w:after="0"/>
              <w:ind w:right="34"/>
              <w:jc w:val="left"/>
              <w:rPr>
                <w:b/>
                <w:bCs/>
                <w:sz w:val="20"/>
                <w:lang w:eastAsia="en-US"/>
              </w:rPr>
            </w:pPr>
          </w:p>
        </w:tc>
        <w:tc>
          <w:tcPr>
            <w:tcW w:w="792" w:type="pct"/>
            <w:tcBorders>
              <w:top w:val="single" w:sz="4" w:space="0" w:color="auto"/>
              <w:left w:val="single" w:sz="4" w:space="0" w:color="auto"/>
              <w:bottom w:val="single" w:sz="4" w:space="0" w:color="auto"/>
              <w:right w:val="single" w:sz="4" w:space="0" w:color="auto"/>
            </w:tcBorders>
          </w:tcPr>
          <w:p w:rsidR="0096610C" w:rsidRPr="00590383" w:rsidRDefault="0096610C" w:rsidP="0096610C">
            <w:pPr>
              <w:spacing w:after="0"/>
              <w:ind w:right="34"/>
              <w:jc w:val="left"/>
              <w:rPr>
                <w:b/>
                <w:bCs/>
                <w:sz w:val="20"/>
                <w:lang w:eastAsia="en-US"/>
              </w:rPr>
            </w:pPr>
          </w:p>
        </w:tc>
        <w:tc>
          <w:tcPr>
            <w:tcW w:w="725" w:type="pct"/>
            <w:tcBorders>
              <w:top w:val="single" w:sz="4" w:space="0" w:color="auto"/>
              <w:left w:val="single" w:sz="4" w:space="0" w:color="auto"/>
              <w:bottom w:val="single" w:sz="4" w:space="0" w:color="auto"/>
              <w:right w:val="single" w:sz="4" w:space="0" w:color="auto"/>
            </w:tcBorders>
          </w:tcPr>
          <w:p w:rsidR="0096610C" w:rsidRPr="00590383" w:rsidRDefault="0096610C" w:rsidP="0096610C">
            <w:pPr>
              <w:spacing w:after="0"/>
              <w:ind w:right="34"/>
              <w:jc w:val="left"/>
              <w:rPr>
                <w:b/>
                <w:bCs/>
                <w:sz w:val="20"/>
                <w:lang w:eastAsia="en-US"/>
              </w:rPr>
            </w:pPr>
          </w:p>
        </w:tc>
        <w:tc>
          <w:tcPr>
            <w:tcW w:w="324"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b/>
                <w:bCs/>
                <w:sz w:val="20"/>
                <w:lang w:eastAsia="en-US"/>
              </w:rPr>
            </w:pPr>
          </w:p>
        </w:tc>
        <w:tc>
          <w:tcPr>
            <w:tcW w:w="219"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281"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338"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r>
      <w:tr w:rsidR="0096610C" w:rsidRPr="00590383" w:rsidTr="0096610C">
        <w:trPr>
          <w:trHeight w:val="315"/>
        </w:trPr>
        <w:tc>
          <w:tcPr>
            <w:tcW w:w="146"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left"/>
              <w:rPr>
                <w:b/>
                <w:bCs/>
                <w:sz w:val="20"/>
                <w:lang w:eastAsia="en-US"/>
              </w:rPr>
            </w:pPr>
            <w:r w:rsidRPr="00590383">
              <w:rPr>
                <w:b/>
                <w:bCs/>
                <w:sz w:val="20"/>
                <w:lang w:eastAsia="en-US"/>
              </w:rPr>
              <w:t>2.</w:t>
            </w:r>
          </w:p>
        </w:tc>
        <w:tc>
          <w:tcPr>
            <w:tcW w:w="367"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b/>
                <w:bCs/>
                <w:sz w:val="20"/>
                <w:lang w:eastAsia="en-US"/>
              </w:rPr>
            </w:pPr>
          </w:p>
        </w:tc>
        <w:tc>
          <w:tcPr>
            <w:tcW w:w="352"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439"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409"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272" w:type="pct"/>
            <w:tcBorders>
              <w:top w:val="single" w:sz="4" w:space="0" w:color="auto"/>
              <w:left w:val="single" w:sz="4" w:space="0" w:color="auto"/>
              <w:bottom w:val="single" w:sz="4" w:space="0" w:color="auto"/>
              <w:right w:val="single" w:sz="4" w:space="0" w:color="auto"/>
            </w:tcBorders>
          </w:tcPr>
          <w:p w:rsidR="0096610C" w:rsidRPr="00590383" w:rsidRDefault="0096610C" w:rsidP="0096610C">
            <w:pPr>
              <w:spacing w:after="0"/>
              <w:ind w:right="34"/>
              <w:jc w:val="left"/>
              <w:rPr>
                <w:b/>
                <w:bCs/>
                <w:sz w:val="20"/>
                <w:lang w:eastAsia="en-US"/>
              </w:rPr>
            </w:pPr>
          </w:p>
        </w:tc>
        <w:tc>
          <w:tcPr>
            <w:tcW w:w="792" w:type="pct"/>
            <w:tcBorders>
              <w:top w:val="single" w:sz="4" w:space="0" w:color="auto"/>
              <w:left w:val="single" w:sz="4" w:space="0" w:color="auto"/>
              <w:bottom w:val="single" w:sz="4" w:space="0" w:color="auto"/>
              <w:right w:val="single" w:sz="4" w:space="0" w:color="auto"/>
            </w:tcBorders>
          </w:tcPr>
          <w:p w:rsidR="0096610C" w:rsidRPr="00590383" w:rsidRDefault="0096610C" w:rsidP="0096610C">
            <w:pPr>
              <w:spacing w:after="0"/>
              <w:ind w:right="34"/>
              <w:jc w:val="left"/>
              <w:rPr>
                <w:b/>
                <w:bCs/>
                <w:sz w:val="20"/>
                <w:lang w:eastAsia="en-US"/>
              </w:rPr>
            </w:pPr>
          </w:p>
        </w:tc>
        <w:tc>
          <w:tcPr>
            <w:tcW w:w="725" w:type="pct"/>
            <w:tcBorders>
              <w:top w:val="single" w:sz="4" w:space="0" w:color="auto"/>
              <w:left w:val="single" w:sz="4" w:space="0" w:color="auto"/>
              <w:bottom w:val="single" w:sz="4" w:space="0" w:color="auto"/>
              <w:right w:val="single" w:sz="4" w:space="0" w:color="auto"/>
            </w:tcBorders>
          </w:tcPr>
          <w:p w:rsidR="0096610C" w:rsidRPr="00590383" w:rsidRDefault="0096610C" w:rsidP="0096610C">
            <w:pPr>
              <w:spacing w:after="0"/>
              <w:ind w:right="34"/>
              <w:jc w:val="left"/>
              <w:rPr>
                <w:b/>
                <w:bCs/>
                <w:sz w:val="20"/>
                <w:lang w:eastAsia="en-US"/>
              </w:rPr>
            </w:pPr>
          </w:p>
        </w:tc>
        <w:tc>
          <w:tcPr>
            <w:tcW w:w="324"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b/>
                <w:bCs/>
                <w:sz w:val="20"/>
                <w:lang w:eastAsia="en-US"/>
              </w:rPr>
            </w:pPr>
          </w:p>
        </w:tc>
        <w:tc>
          <w:tcPr>
            <w:tcW w:w="219"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281"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338"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r>
      <w:tr w:rsidR="0096610C" w:rsidRPr="00590383" w:rsidTr="0096610C">
        <w:trPr>
          <w:trHeight w:val="315"/>
        </w:trPr>
        <w:tc>
          <w:tcPr>
            <w:tcW w:w="146"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left"/>
              <w:rPr>
                <w:b/>
                <w:bCs/>
                <w:sz w:val="20"/>
                <w:lang w:eastAsia="en-US"/>
              </w:rPr>
            </w:pPr>
            <w:r w:rsidRPr="00590383">
              <w:rPr>
                <w:b/>
                <w:bCs/>
                <w:sz w:val="20"/>
                <w:lang w:eastAsia="en-US"/>
              </w:rPr>
              <w:t>…</w:t>
            </w:r>
          </w:p>
        </w:tc>
        <w:tc>
          <w:tcPr>
            <w:tcW w:w="367"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b/>
                <w:bCs/>
                <w:sz w:val="20"/>
                <w:lang w:eastAsia="en-US"/>
              </w:rPr>
            </w:pPr>
          </w:p>
        </w:tc>
        <w:tc>
          <w:tcPr>
            <w:tcW w:w="352"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439"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409"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272" w:type="pct"/>
            <w:tcBorders>
              <w:top w:val="single" w:sz="4" w:space="0" w:color="auto"/>
              <w:left w:val="single" w:sz="4" w:space="0" w:color="auto"/>
              <w:bottom w:val="single" w:sz="4" w:space="0" w:color="auto"/>
              <w:right w:val="single" w:sz="4" w:space="0" w:color="auto"/>
            </w:tcBorders>
          </w:tcPr>
          <w:p w:rsidR="0096610C" w:rsidRPr="00590383" w:rsidRDefault="0096610C" w:rsidP="0096610C">
            <w:pPr>
              <w:spacing w:after="0"/>
              <w:ind w:right="34"/>
              <w:jc w:val="left"/>
              <w:rPr>
                <w:b/>
                <w:bCs/>
                <w:sz w:val="20"/>
                <w:lang w:eastAsia="en-US"/>
              </w:rPr>
            </w:pPr>
          </w:p>
        </w:tc>
        <w:tc>
          <w:tcPr>
            <w:tcW w:w="792" w:type="pct"/>
            <w:tcBorders>
              <w:top w:val="single" w:sz="4" w:space="0" w:color="auto"/>
              <w:left w:val="single" w:sz="4" w:space="0" w:color="auto"/>
              <w:bottom w:val="single" w:sz="4" w:space="0" w:color="auto"/>
              <w:right w:val="single" w:sz="4" w:space="0" w:color="auto"/>
            </w:tcBorders>
          </w:tcPr>
          <w:p w:rsidR="0096610C" w:rsidRPr="00590383" w:rsidRDefault="0096610C" w:rsidP="0096610C">
            <w:pPr>
              <w:spacing w:after="0"/>
              <w:ind w:right="34"/>
              <w:jc w:val="left"/>
              <w:rPr>
                <w:b/>
                <w:bCs/>
                <w:sz w:val="20"/>
                <w:lang w:eastAsia="en-US"/>
              </w:rPr>
            </w:pPr>
          </w:p>
        </w:tc>
        <w:tc>
          <w:tcPr>
            <w:tcW w:w="725" w:type="pct"/>
            <w:tcBorders>
              <w:top w:val="single" w:sz="4" w:space="0" w:color="auto"/>
              <w:left w:val="single" w:sz="4" w:space="0" w:color="auto"/>
              <w:bottom w:val="single" w:sz="4" w:space="0" w:color="auto"/>
              <w:right w:val="single" w:sz="4" w:space="0" w:color="auto"/>
            </w:tcBorders>
          </w:tcPr>
          <w:p w:rsidR="0096610C" w:rsidRPr="00590383" w:rsidRDefault="0096610C" w:rsidP="0096610C">
            <w:pPr>
              <w:spacing w:after="0"/>
              <w:ind w:right="34"/>
              <w:jc w:val="left"/>
              <w:rPr>
                <w:b/>
                <w:bCs/>
                <w:sz w:val="20"/>
                <w:lang w:eastAsia="en-US"/>
              </w:rPr>
            </w:pPr>
          </w:p>
        </w:tc>
        <w:tc>
          <w:tcPr>
            <w:tcW w:w="324"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b/>
                <w:bCs/>
                <w:sz w:val="20"/>
                <w:lang w:eastAsia="en-US"/>
              </w:rPr>
            </w:pPr>
          </w:p>
        </w:tc>
        <w:tc>
          <w:tcPr>
            <w:tcW w:w="219"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281"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338"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r>
      <w:tr w:rsidR="0096610C" w:rsidRPr="00590383" w:rsidTr="0096610C">
        <w:trPr>
          <w:trHeight w:val="315"/>
        </w:trPr>
        <w:tc>
          <w:tcPr>
            <w:tcW w:w="146"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367"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left"/>
              <w:rPr>
                <w:b/>
                <w:bCs/>
                <w:sz w:val="20"/>
                <w:lang w:eastAsia="en-US"/>
              </w:rPr>
            </w:pPr>
            <w:r w:rsidRPr="00590383">
              <w:rPr>
                <w:b/>
                <w:bCs/>
                <w:sz w:val="20"/>
                <w:lang w:eastAsia="en-US"/>
              </w:rPr>
              <w:t>Итого общая цена без НДС</w:t>
            </w:r>
          </w:p>
        </w:tc>
        <w:tc>
          <w:tcPr>
            <w:tcW w:w="352"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439"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409"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272"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792"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725"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324"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219"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281"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338"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b/>
                <w:bCs/>
                <w:sz w:val="20"/>
                <w:lang w:eastAsia="en-US"/>
              </w:rPr>
            </w:pPr>
          </w:p>
        </w:tc>
      </w:tr>
      <w:tr w:rsidR="0096610C" w:rsidRPr="00590383" w:rsidTr="0096610C">
        <w:trPr>
          <w:trHeight w:val="315"/>
        </w:trPr>
        <w:tc>
          <w:tcPr>
            <w:tcW w:w="146"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367"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left"/>
              <w:rPr>
                <w:b/>
                <w:bCs/>
                <w:sz w:val="20"/>
                <w:lang w:eastAsia="en-US"/>
              </w:rPr>
            </w:pPr>
            <w:r w:rsidRPr="00590383">
              <w:rPr>
                <w:b/>
                <w:bCs/>
                <w:sz w:val="20"/>
                <w:lang w:eastAsia="en-US"/>
              </w:rPr>
              <w:t>Сумма НДС</w:t>
            </w:r>
          </w:p>
        </w:tc>
        <w:tc>
          <w:tcPr>
            <w:tcW w:w="352"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439"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409"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272"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792"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725"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324"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219"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281"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338"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b/>
                <w:bCs/>
                <w:sz w:val="20"/>
                <w:lang w:eastAsia="en-US"/>
              </w:rPr>
            </w:pPr>
          </w:p>
        </w:tc>
      </w:tr>
      <w:tr w:rsidR="0096610C" w:rsidRPr="00590383" w:rsidTr="0096610C">
        <w:trPr>
          <w:trHeight w:val="315"/>
        </w:trPr>
        <w:tc>
          <w:tcPr>
            <w:tcW w:w="146"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sz w:val="20"/>
                <w:szCs w:val="20"/>
              </w:rPr>
            </w:pPr>
          </w:p>
        </w:tc>
        <w:tc>
          <w:tcPr>
            <w:tcW w:w="367"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ind w:right="34"/>
              <w:jc w:val="left"/>
              <w:rPr>
                <w:b/>
                <w:bCs/>
                <w:sz w:val="20"/>
                <w:lang w:eastAsia="en-US"/>
              </w:rPr>
            </w:pPr>
            <w:r w:rsidRPr="00590383">
              <w:rPr>
                <w:b/>
                <w:bCs/>
                <w:sz w:val="20"/>
                <w:lang w:eastAsia="en-US"/>
              </w:rPr>
              <w:t>Общая сумма с НДС</w:t>
            </w:r>
          </w:p>
        </w:tc>
        <w:tc>
          <w:tcPr>
            <w:tcW w:w="352"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439"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409"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272"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792"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725"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324"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219"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281" w:type="pct"/>
            <w:tcBorders>
              <w:top w:val="single" w:sz="4" w:space="0" w:color="auto"/>
              <w:left w:val="single" w:sz="4" w:space="0" w:color="auto"/>
              <w:bottom w:val="single" w:sz="4" w:space="0" w:color="auto"/>
              <w:right w:val="single" w:sz="4" w:space="0" w:color="auto"/>
            </w:tcBorders>
            <w:vAlign w:val="center"/>
            <w:hideMark/>
          </w:tcPr>
          <w:p w:rsidR="0096610C" w:rsidRPr="00590383" w:rsidRDefault="0096610C" w:rsidP="0096610C">
            <w:pPr>
              <w:spacing w:after="0"/>
              <w:ind w:right="34"/>
              <w:jc w:val="center"/>
              <w:rPr>
                <w:b/>
                <w:bCs/>
                <w:sz w:val="20"/>
                <w:lang w:eastAsia="en-US"/>
              </w:rPr>
            </w:pPr>
            <w:r w:rsidRPr="00590383">
              <w:rPr>
                <w:b/>
                <w:bCs/>
                <w:sz w:val="20"/>
                <w:lang w:eastAsia="en-US"/>
              </w:rPr>
              <w:t>х</w:t>
            </w:r>
          </w:p>
        </w:tc>
        <w:tc>
          <w:tcPr>
            <w:tcW w:w="338" w:type="pct"/>
            <w:tcBorders>
              <w:top w:val="single" w:sz="4" w:space="0" w:color="auto"/>
              <w:left w:val="single" w:sz="4" w:space="0" w:color="auto"/>
              <w:bottom w:val="single" w:sz="4" w:space="0" w:color="auto"/>
              <w:right w:val="single" w:sz="4" w:space="0" w:color="auto"/>
            </w:tcBorders>
            <w:hideMark/>
          </w:tcPr>
          <w:p w:rsidR="0096610C" w:rsidRPr="00590383" w:rsidRDefault="0096610C" w:rsidP="0096610C">
            <w:pPr>
              <w:spacing w:after="0"/>
              <w:jc w:val="left"/>
              <w:rPr>
                <w:b/>
                <w:bCs/>
                <w:sz w:val="20"/>
                <w:lang w:eastAsia="en-US"/>
              </w:rPr>
            </w:pPr>
          </w:p>
        </w:tc>
      </w:tr>
    </w:tbl>
    <w:p w:rsidR="0096610C" w:rsidRPr="00590383" w:rsidRDefault="0096610C" w:rsidP="00E77EC2">
      <w:pPr>
        <w:ind w:right="34"/>
        <w:jc w:val="left"/>
        <w:outlineLvl w:val="2"/>
        <w:rPr>
          <w:b/>
          <w:sz w:val="20"/>
        </w:rPr>
      </w:pPr>
    </w:p>
    <w:p w:rsidR="00E77EC2" w:rsidRPr="00590383" w:rsidRDefault="00E77EC2" w:rsidP="00E77EC2">
      <w:pPr>
        <w:ind w:right="34"/>
        <w:jc w:val="left"/>
        <w:outlineLvl w:val="2"/>
        <w:rPr>
          <w:b/>
          <w:sz w:val="20"/>
          <w:lang w:eastAsia="en-US"/>
        </w:rPr>
      </w:pPr>
      <w:r w:rsidRPr="00590383">
        <w:rPr>
          <w:b/>
          <w:sz w:val="20"/>
        </w:rPr>
        <w:t>*</w:t>
      </w:r>
      <w:r w:rsidRPr="00590383">
        <w:rPr>
          <w:b/>
          <w:sz w:val="20"/>
          <w:lang w:eastAsia="en-US"/>
        </w:rPr>
        <w:t xml:space="preserve"> гр. 5-7 заполняются только в случае замены требуемой продукции на аналог, при этом в гр. 2 и 3 должна быть указана требуемая продукция в соответствии с </w:t>
      </w:r>
      <w:bookmarkEnd w:id="218"/>
      <w:bookmarkEnd w:id="219"/>
      <w:r w:rsidRPr="00590383">
        <w:rPr>
          <w:b/>
          <w:sz w:val="20"/>
          <w:lang w:eastAsia="en-US"/>
        </w:rPr>
        <w:t>частью V «ТЕХНИЧЕСКАЯ ЧАСТЬ».</w:t>
      </w:r>
    </w:p>
    <w:p w:rsidR="00E77EC2" w:rsidRPr="00590383" w:rsidRDefault="00E77EC2" w:rsidP="00E77EC2">
      <w:pPr>
        <w:ind w:right="34"/>
        <w:jc w:val="left"/>
        <w:outlineLvl w:val="2"/>
        <w:rPr>
          <w:b/>
          <w:i/>
          <w:sz w:val="20"/>
        </w:rPr>
      </w:pPr>
    </w:p>
    <w:p w:rsidR="00E77EC2" w:rsidRPr="00590383" w:rsidRDefault="00E77EC2" w:rsidP="00E77EC2">
      <w:pPr>
        <w:ind w:right="34" w:firstLine="567"/>
        <w:outlineLvl w:val="2"/>
        <w:rPr>
          <w:i/>
        </w:rPr>
      </w:pPr>
      <w:bookmarkStart w:id="220" w:name="_Toc476225310"/>
      <w:bookmarkStart w:id="221" w:name="_Toc485198245"/>
      <w:r w:rsidRPr="00590383">
        <w:rPr>
          <w:b/>
          <w:i/>
        </w:rPr>
        <w:t>Подтверждаю согласие со сроками, порядком и условиями поставки и оплаты, в соответствии с конкурсной/закупочной документацией. Все налоги, сборы, отчисления и другие платежи, включая таможенные платежи и сборы, услуги сервисного центра по надзору за монтажом (шеф-инженерные работы), расходы на внесение изменений в существующий проект, стоимость полного комплекта запасных частей, расходных материалов и принадлежностей (ЗИП), а также расходы на транспортировку продукции до склада Заказчика и ее разгрузку, стоимость тары и упаковки, гарантийные обязательства включены в стоимость заявки/предложения.</w:t>
      </w:r>
      <w:bookmarkEnd w:id="220"/>
      <w:bookmarkEnd w:id="221"/>
    </w:p>
    <w:p w:rsidR="00E77EC2" w:rsidRPr="00590383" w:rsidRDefault="00E77EC2" w:rsidP="00E77EC2">
      <w:pPr>
        <w:ind w:right="34"/>
        <w:jc w:val="left"/>
        <w:outlineLvl w:val="2"/>
        <w:rPr>
          <w:vertAlign w:val="superscript"/>
        </w:rPr>
      </w:pPr>
    </w:p>
    <w:p w:rsidR="00E77EC2" w:rsidRPr="00590383" w:rsidRDefault="00E77EC2" w:rsidP="00E77EC2">
      <w:pPr>
        <w:keepNext/>
        <w:keepLines/>
        <w:ind w:right="34"/>
        <w:jc w:val="left"/>
        <w:outlineLvl w:val="2"/>
      </w:pPr>
    </w:p>
    <w:p w:rsidR="00E77EC2" w:rsidRPr="00590383" w:rsidRDefault="00E77EC2" w:rsidP="00E77EC2">
      <w:pPr>
        <w:keepNext/>
        <w:keepLines/>
        <w:ind w:right="34"/>
        <w:jc w:val="left"/>
        <w:outlineLvl w:val="2"/>
      </w:pPr>
      <w:bookmarkStart w:id="222" w:name="_Toc476225311"/>
      <w:bookmarkStart w:id="223" w:name="_Toc485198246"/>
      <w:r w:rsidRPr="00590383">
        <w:t>М.П.  (Должность, подпись и ФИО уполномоченного представителя Участника)__________________________________________________</w:t>
      </w:r>
      <w:bookmarkEnd w:id="222"/>
      <w:bookmarkEnd w:id="223"/>
    </w:p>
    <w:p w:rsidR="00E77EC2" w:rsidRPr="00590383" w:rsidRDefault="00E77EC2" w:rsidP="00E77EC2">
      <w:pPr>
        <w:ind w:right="34"/>
        <w:jc w:val="left"/>
        <w:outlineLvl w:val="2"/>
        <w:rPr>
          <w:b/>
        </w:rPr>
      </w:pPr>
    </w:p>
    <w:p w:rsidR="00E77EC2" w:rsidRPr="00590383" w:rsidRDefault="00E77EC2" w:rsidP="00E77EC2">
      <w:pPr>
        <w:ind w:right="34"/>
        <w:jc w:val="left"/>
        <w:outlineLvl w:val="2"/>
        <w:rPr>
          <w:b/>
        </w:rPr>
      </w:pPr>
    </w:p>
    <w:p w:rsidR="00E77EC2" w:rsidRPr="00590383" w:rsidRDefault="00E77EC2" w:rsidP="00E77EC2">
      <w:pPr>
        <w:ind w:right="34"/>
        <w:jc w:val="left"/>
        <w:outlineLvl w:val="2"/>
        <w:rPr>
          <w:b/>
          <w:sz w:val="20"/>
        </w:rPr>
      </w:pPr>
      <w:bookmarkStart w:id="224" w:name="_Toc476225312"/>
      <w:bookmarkStart w:id="225" w:name="_Toc485198247"/>
      <w:r w:rsidRPr="00590383">
        <w:rPr>
          <w:b/>
          <w:sz w:val="20"/>
        </w:rPr>
        <w:t>Инструкция по заполнению:</w:t>
      </w:r>
      <w:bookmarkEnd w:id="224"/>
      <w:bookmarkEnd w:id="225"/>
    </w:p>
    <w:p w:rsidR="00E77EC2" w:rsidRPr="00590383" w:rsidRDefault="00E77EC2" w:rsidP="00E77EC2">
      <w:pPr>
        <w:widowControl w:val="0"/>
        <w:numPr>
          <w:ilvl w:val="6"/>
          <w:numId w:val="57"/>
        </w:numPr>
        <w:tabs>
          <w:tab w:val="num" w:pos="284"/>
        </w:tabs>
        <w:spacing w:after="0"/>
        <w:ind w:left="0" w:right="34" w:firstLine="0"/>
        <w:jc w:val="left"/>
        <w:rPr>
          <w:sz w:val="20"/>
          <w:szCs w:val="20"/>
        </w:rPr>
      </w:pPr>
      <w:r w:rsidRPr="00590383">
        <w:rPr>
          <w:sz w:val="20"/>
          <w:szCs w:val="20"/>
        </w:rPr>
        <w:t>Предоставляется файл в текстовом формате (</w:t>
      </w:r>
      <w:r w:rsidRPr="00590383">
        <w:rPr>
          <w:sz w:val="20"/>
          <w:szCs w:val="20"/>
          <w:lang w:val="en-US"/>
        </w:rPr>
        <w:t>MSOffice</w:t>
      </w:r>
      <w:r w:rsidRPr="00590383">
        <w:rPr>
          <w:sz w:val="20"/>
          <w:szCs w:val="20"/>
        </w:rPr>
        <w:t xml:space="preserve">) и заверенный в формате </w:t>
      </w:r>
      <w:r w:rsidRPr="00590383">
        <w:rPr>
          <w:sz w:val="20"/>
          <w:szCs w:val="20"/>
          <w:lang w:val="en-US"/>
        </w:rPr>
        <w:t>PDF</w:t>
      </w:r>
      <w:r w:rsidRPr="00590383">
        <w:rPr>
          <w:sz w:val="20"/>
          <w:szCs w:val="20"/>
        </w:rPr>
        <w:t>.</w:t>
      </w:r>
    </w:p>
    <w:p w:rsidR="00E77EC2" w:rsidRPr="00590383" w:rsidRDefault="00E77EC2" w:rsidP="00E77EC2">
      <w:pPr>
        <w:widowControl w:val="0"/>
        <w:numPr>
          <w:ilvl w:val="6"/>
          <w:numId w:val="40"/>
        </w:numPr>
        <w:tabs>
          <w:tab w:val="clear" w:pos="5040"/>
          <w:tab w:val="num" w:pos="284"/>
        </w:tabs>
        <w:spacing w:after="0"/>
        <w:ind w:left="0" w:right="34" w:firstLine="0"/>
        <w:jc w:val="left"/>
        <w:rPr>
          <w:sz w:val="20"/>
        </w:rPr>
      </w:pPr>
      <w:r w:rsidRPr="00590383">
        <w:rPr>
          <w:sz w:val="20"/>
        </w:rPr>
        <w:t>Участник указывает дату и номер Предложения в соответствии с письмом о подаче оферты.</w:t>
      </w:r>
    </w:p>
    <w:p w:rsidR="00E77EC2" w:rsidRPr="00590383" w:rsidRDefault="00E77EC2" w:rsidP="00E77EC2">
      <w:pPr>
        <w:widowControl w:val="0"/>
        <w:numPr>
          <w:ilvl w:val="6"/>
          <w:numId w:val="40"/>
        </w:numPr>
        <w:tabs>
          <w:tab w:val="clear" w:pos="5040"/>
          <w:tab w:val="num" w:pos="284"/>
        </w:tabs>
        <w:spacing w:after="0"/>
        <w:ind w:left="0" w:right="34" w:firstLine="0"/>
        <w:jc w:val="left"/>
        <w:rPr>
          <w:sz w:val="20"/>
        </w:rPr>
      </w:pPr>
      <w:r w:rsidRPr="00590383">
        <w:rPr>
          <w:sz w:val="20"/>
        </w:rPr>
        <w:t xml:space="preserve"> Участник указывает свое фирменное наименование (в т.ч. организационно-правовую форму) и свой адрес.</w:t>
      </w:r>
    </w:p>
    <w:p w:rsidR="00E77EC2" w:rsidRPr="00590383" w:rsidRDefault="00E77EC2" w:rsidP="00E77EC2">
      <w:pPr>
        <w:widowControl w:val="0"/>
        <w:numPr>
          <w:ilvl w:val="6"/>
          <w:numId w:val="40"/>
        </w:numPr>
        <w:tabs>
          <w:tab w:val="clear" w:pos="5040"/>
          <w:tab w:val="num" w:pos="284"/>
        </w:tabs>
        <w:spacing w:after="0"/>
        <w:ind w:left="0" w:right="34" w:firstLine="0"/>
        <w:jc w:val="left"/>
        <w:rPr>
          <w:sz w:val="20"/>
        </w:rPr>
      </w:pPr>
      <w:r w:rsidRPr="00590383">
        <w:rPr>
          <w:sz w:val="20"/>
        </w:rPr>
        <w:t xml:space="preserve">В столбцах 2 и 3 в обязательном порядке размещаются все позиции и характеристики продукции, указанные в техническом задании. Если предлагаемая продукция и характеристики идентичны требуемым к поставке, заполняется столбец 4 (столбцы 5-7 в этом случае не подлежат заполнению). В случае наличия отклонения в названии либо в характеристиках продукции заполняются столбцы 5-7. </w:t>
      </w:r>
    </w:p>
    <w:p w:rsidR="0096610C" w:rsidRPr="00590383" w:rsidRDefault="0096610C" w:rsidP="0096610C">
      <w:pPr>
        <w:widowControl w:val="0"/>
        <w:numPr>
          <w:ilvl w:val="6"/>
          <w:numId w:val="57"/>
        </w:numPr>
        <w:tabs>
          <w:tab w:val="num" w:pos="284"/>
        </w:tabs>
        <w:spacing w:after="0"/>
        <w:ind w:left="0" w:right="34" w:firstLine="0"/>
        <w:rPr>
          <w:sz w:val="20"/>
        </w:rPr>
      </w:pPr>
      <w:r w:rsidRPr="00590383">
        <w:rPr>
          <w:sz w:val="20"/>
        </w:rPr>
        <w:t xml:space="preserve">Участник закупки обязан указать в столбце 8 сведения о стране происхождения товара, </w:t>
      </w:r>
      <w:r w:rsidRPr="00590383">
        <w:rPr>
          <w:b/>
          <w:sz w:val="20"/>
        </w:rPr>
        <w:t>в том числе поставляемого при выполнении работ, оказании услуг.</w:t>
      </w:r>
    </w:p>
    <w:p w:rsidR="0096610C" w:rsidRPr="00590383" w:rsidRDefault="0096610C" w:rsidP="0096610C">
      <w:pPr>
        <w:widowControl w:val="0"/>
        <w:numPr>
          <w:ilvl w:val="6"/>
          <w:numId w:val="57"/>
        </w:numPr>
        <w:tabs>
          <w:tab w:val="num" w:pos="284"/>
        </w:tabs>
        <w:spacing w:after="0"/>
        <w:ind w:left="0" w:right="34" w:firstLine="0"/>
        <w:rPr>
          <w:sz w:val="20"/>
        </w:rPr>
      </w:pPr>
      <w:r w:rsidRPr="00590383">
        <w:rPr>
          <w:sz w:val="20"/>
        </w:rPr>
        <w:t>В случае предоставления Участником закупки предложения к поставке товаров российского происхождения (в том числи при выполнении работ/оказании услуг по договору) в соответствии с требованиями постановления Правительства РФ от 03.12.2020 № 2013 в столбце 9 указывается номер реестровой записи товара из одного из следующих реестров, определенных постановлением:</w:t>
      </w:r>
    </w:p>
    <w:p w:rsidR="009225B0" w:rsidRPr="00590383" w:rsidRDefault="009225B0" w:rsidP="009225B0">
      <w:pPr>
        <w:pStyle w:val="afffff6"/>
        <w:tabs>
          <w:tab w:val="left" w:pos="13312"/>
        </w:tabs>
        <w:autoSpaceDE w:val="0"/>
        <w:autoSpaceDN w:val="0"/>
        <w:adjustRightInd w:val="0"/>
        <w:ind w:left="0" w:firstLine="567"/>
        <w:jc w:val="both"/>
        <w:rPr>
          <w:sz w:val="20"/>
          <w:szCs w:val="20"/>
        </w:rPr>
      </w:pPr>
      <w:r w:rsidRPr="00590383">
        <w:rPr>
          <w:sz w:val="20"/>
          <w:szCs w:val="20"/>
        </w:rPr>
        <w:t>- реестр промышленной продукции, произведенной на территории Российской Федерации (https://gisp.gov.ru/pp719v2/pub/prod/);</w:t>
      </w:r>
    </w:p>
    <w:p w:rsidR="009225B0" w:rsidRPr="00590383" w:rsidRDefault="009225B0" w:rsidP="009225B0">
      <w:pPr>
        <w:pStyle w:val="afffff6"/>
        <w:autoSpaceDE w:val="0"/>
        <w:autoSpaceDN w:val="0"/>
        <w:adjustRightInd w:val="0"/>
        <w:ind w:left="0" w:firstLine="567"/>
        <w:jc w:val="both"/>
        <w:rPr>
          <w:sz w:val="20"/>
          <w:szCs w:val="20"/>
        </w:rPr>
      </w:pPr>
      <w:r w:rsidRPr="00590383">
        <w:rPr>
          <w:sz w:val="20"/>
          <w:szCs w:val="20"/>
        </w:rPr>
        <w:t>- единый реестр российской радиоэлектронной продукции (https://gisp.gov.ru/pp719v2/pub/prod/rep/);</w:t>
      </w:r>
    </w:p>
    <w:p w:rsidR="009225B0" w:rsidRPr="00590383" w:rsidRDefault="009225B0" w:rsidP="009225B0">
      <w:pPr>
        <w:pStyle w:val="afffff6"/>
        <w:autoSpaceDE w:val="0"/>
        <w:autoSpaceDN w:val="0"/>
        <w:adjustRightInd w:val="0"/>
        <w:ind w:left="0" w:firstLine="567"/>
        <w:jc w:val="both"/>
        <w:rPr>
          <w:sz w:val="20"/>
          <w:szCs w:val="20"/>
        </w:rPr>
      </w:pPr>
      <w:r w:rsidRPr="00590383">
        <w:rPr>
          <w:sz w:val="20"/>
          <w:szCs w:val="20"/>
        </w:rPr>
        <w:t>-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rsidR="00E77EC2" w:rsidRPr="00590383" w:rsidRDefault="008A3253" w:rsidP="00E77EC2">
      <w:pPr>
        <w:widowControl w:val="0"/>
        <w:numPr>
          <w:ilvl w:val="6"/>
          <w:numId w:val="40"/>
        </w:numPr>
        <w:tabs>
          <w:tab w:val="clear" w:pos="5040"/>
          <w:tab w:val="num" w:pos="284"/>
        </w:tabs>
        <w:spacing w:after="0"/>
        <w:ind w:left="0" w:right="34" w:firstLine="0"/>
        <w:jc w:val="left"/>
        <w:rPr>
          <w:sz w:val="20"/>
        </w:rPr>
      </w:pPr>
      <w:r w:rsidRPr="00590383">
        <w:rPr>
          <w:bCs/>
          <w:sz w:val="20"/>
        </w:rPr>
        <w:t>Сводная таблица стоимости поставок, работ (услуг)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 При этом в ст. «Количество» указываются ориентировочные объемы из части V «ТЕХНИЧЕСКАЯ ЧАСТЬ». При заключении договора ориентировочные объемы не включаются в договор</w:t>
      </w:r>
      <w:r w:rsidR="00E77EC2" w:rsidRPr="00590383">
        <w:rPr>
          <w:sz w:val="20"/>
        </w:rPr>
        <w:t>.</w:t>
      </w:r>
    </w:p>
    <w:p w:rsidR="00E77EC2" w:rsidRPr="00590383" w:rsidRDefault="00E77EC2" w:rsidP="00313CEA">
      <w:pPr>
        <w:pStyle w:val="21"/>
        <w:keepNext w:val="0"/>
        <w:widowControl w:val="0"/>
        <w:tabs>
          <w:tab w:val="clear" w:pos="576"/>
        </w:tabs>
        <w:spacing w:after="0"/>
        <w:ind w:left="0" w:firstLine="0"/>
        <w:rPr>
          <w:sz w:val="24"/>
          <w:szCs w:val="24"/>
        </w:rPr>
        <w:sectPr w:rsidR="00E77EC2" w:rsidRPr="00590383" w:rsidSect="00E77EC2">
          <w:pgSz w:w="16838" w:h="11906" w:orient="landscape" w:code="9"/>
          <w:pgMar w:top="1134" w:right="902" w:bottom="567" w:left="1077" w:header="709" w:footer="709" w:gutter="0"/>
          <w:cols w:space="708"/>
          <w:titlePg/>
          <w:docGrid w:linePitch="360"/>
        </w:sectPr>
      </w:pPr>
    </w:p>
    <w:p w:rsidR="00313CEA" w:rsidRPr="00590383" w:rsidRDefault="00313CEA" w:rsidP="00313CEA">
      <w:pPr>
        <w:pStyle w:val="21"/>
        <w:keepNext w:val="0"/>
        <w:widowControl w:val="0"/>
        <w:tabs>
          <w:tab w:val="clear" w:pos="576"/>
        </w:tabs>
        <w:spacing w:after="0"/>
        <w:ind w:left="0" w:firstLine="0"/>
        <w:rPr>
          <w:sz w:val="24"/>
          <w:szCs w:val="24"/>
        </w:rPr>
      </w:pPr>
      <w:bookmarkStart w:id="226" w:name="_Toc177741108"/>
      <w:r w:rsidRPr="00590383">
        <w:rPr>
          <w:sz w:val="24"/>
          <w:szCs w:val="24"/>
        </w:rPr>
        <w:t xml:space="preserve">ФОРМА </w:t>
      </w:r>
      <w:r w:rsidR="00E77EC2" w:rsidRPr="00590383">
        <w:rPr>
          <w:sz w:val="24"/>
          <w:szCs w:val="24"/>
        </w:rPr>
        <w:t>4</w:t>
      </w:r>
      <w:r w:rsidRPr="00590383">
        <w:rPr>
          <w:sz w:val="24"/>
          <w:szCs w:val="24"/>
        </w:rPr>
        <w:t>. ТЕХНИЧЕСКОЕ ПРЕДЛОЖЕНИЕ</w:t>
      </w:r>
      <w:bookmarkEnd w:id="215"/>
      <w:bookmarkEnd w:id="226"/>
    </w:p>
    <w:p w:rsidR="00313CEA" w:rsidRPr="00590383" w:rsidRDefault="00313CEA" w:rsidP="00313CEA">
      <w:pPr>
        <w:widowControl w:val="0"/>
        <w:tabs>
          <w:tab w:val="num" w:pos="1134"/>
        </w:tabs>
        <w:jc w:val="center"/>
        <w:outlineLvl w:val="1"/>
        <w:rPr>
          <w:b/>
        </w:rPr>
      </w:pPr>
      <w:bookmarkStart w:id="227" w:name="_Toc298234710"/>
      <w:bookmarkStart w:id="228" w:name="_Toc255987072"/>
      <w:bookmarkStart w:id="229" w:name="_Toc307936260"/>
      <w:bookmarkStart w:id="230" w:name="_Toc119343918"/>
    </w:p>
    <w:p w:rsidR="00313CEA" w:rsidRPr="00590383" w:rsidRDefault="00313CEA" w:rsidP="00313CEA">
      <w:pPr>
        <w:widowControl w:val="0"/>
        <w:tabs>
          <w:tab w:val="num" w:pos="1134"/>
        </w:tabs>
        <w:jc w:val="center"/>
        <w:outlineLvl w:val="1"/>
        <w:rPr>
          <w:b/>
        </w:rPr>
      </w:pPr>
      <w:bookmarkStart w:id="231" w:name="_Toc536483691"/>
      <w:bookmarkStart w:id="232" w:name="_Toc536567159"/>
      <w:bookmarkStart w:id="233" w:name="_Toc5779018"/>
      <w:bookmarkStart w:id="234" w:name="_Toc34052987"/>
      <w:bookmarkStart w:id="235" w:name="_Toc83597969"/>
      <w:bookmarkStart w:id="236" w:name="_Toc113527287"/>
      <w:bookmarkStart w:id="237" w:name="_Toc177641462"/>
      <w:bookmarkStart w:id="238" w:name="_Toc177741109"/>
      <w:r w:rsidRPr="00590383">
        <w:rPr>
          <w:b/>
        </w:rPr>
        <w:t>Техническое предложение</w:t>
      </w:r>
      <w:bookmarkEnd w:id="227"/>
      <w:bookmarkEnd w:id="228"/>
      <w:bookmarkEnd w:id="229"/>
      <w:bookmarkEnd w:id="231"/>
      <w:bookmarkEnd w:id="232"/>
      <w:bookmarkEnd w:id="233"/>
      <w:bookmarkEnd w:id="234"/>
      <w:bookmarkEnd w:id="235"/>
      <w:bookmarkEnd w:id="236"/>
      <w:bookmarkEnd w:id="237"/>
      <w:bookmarkEnd w:id="238"/>
    </w:p>
    <w:p w:rsidR="00313CEA" w:rsidRPr="00590383" w:rsidRDefault="00313CEA" w:rsidP="00313CEA">
      <w:pPr>
        <w:widowControl w:val="0"/>
        <w:autoSpaceDE w:val="0"/>
        <w:autoSpaceDN w:val="0"/>
        <w:adjustRightInd w:val="0"/>
        <w:jc w:val="center"/>
        <w:rPr>
          <w:b/>
        </w:rPr>
      </w:pPr>
    </w:p>
    <w:p w:rsidR="00313CEA" w:rsidRPr="00590383" w:rsidRDefault="00313CEA" w:rsidP="00313CEA">
      <w:pPr>
        <w:widowControl w:val="0"/>
        <w:tabs>
          <w:tab w:val="left" w:pos="1080"/>
        </w:tabs>
        <w:ind w:firstLine="540"/>
        <w:rPr>
          <w:b/>
        </w:rPr>
      </w:pPr>
      <w:bookmarkStart w:id="239" w:name="_Toc247081498"/>
      <w:r w:rsidRPr="00590383">
        <w:rPr>
          <w:b/>
        </w:rPr>
        <w:t xml:space="preserve">Способ и наименование закупки _______________________________________ </w:t>
      </w:r>
    </w:p>
    <w:bookmarkEnd w:id="239"/>
    <w:p w:rsidR="00E543E2" w:rsidRPr="00590383" w:rsidRDefault="00E543E2" w:rsidP="00E543E2">
      <w:pPr>
        <w:tabs>
          <w:tab w:val="left" w:pos="1080"/>
        </w:tabs>
        <w:ind w:firstLine="540"/>
      </w:pPr>
      <w:r w:rsidRPr="00590383">
        <w:rPr>
          <w:b/>
        </w:rPr>
        <w:t>Участник закупки:</w:t>
      </w:r>
      <w:r w:rsidRPr="00590383">
        <w:t xml:space="preserve"> ________________________________ </w:t>
      </w:r>
    </w:p>
    <w:p w:rsidR="00313CEA" w:rsidRPr="00590383" w:rsidRDefault="00313CEA" w:rsidP="00313CEA">
      <w:pPr>
        <w:widowControl w:val="0"/>
        <w:tabs>
          <w:tab w:val="left" w:pos="1080"/>
        </w:tabs>
        <w:ind w:firstLine="540"/>
      </w:pPr>
    </w:p>
    <w:p w:rsidR="00313CEA" w:rsidRPr="00590383" w:rsidRDefault="00313CEA" w:rsidP="00313CEA">
      <w:pPr>
        <w:widowControl w:val="0"/>
        <w:tabs>
          <w:tab w:val="left" w:pos="1080"/>
        </w:tabs>
        <w:ind w:firstLine="540"/>
        <w:jc w:val="center"/>
        <w:rPr>
          <w:b/>
          <w:i/>
        </w:rPr>
      </w:pPr>
      <w:bookmarkStart w:id="240" w:name="_Toc247081499"/>
      <w:r w:rsidRPr="00590383">
        <w:rPr>
          <w:b/>
          <w:i/>
        </w:rPr>
        <w:t>Суть технического предложения</w:t>
      </w:r>
      <w:bookmarkEnd w:id="240"/>
    </w:p>
    <w:p w:rsidR="00E543E2" w:rsidRPr="00590383" w:rsidRDefault="00E543E2" w:rsidP="00E543E2">
      <w:pPr>
        <w:suppressAutoHyphens/>
        <w:ind w:firstLine="567"/>
        <w:contextualSpacing/>
        <w:rPr>
          <w:bCs/>
          <w:lang w:eastAsia="ar-SA"/>
        </w:rPr>
      </w:pPr>
      <w:bookmarkStart w:id="241" w:name="_Toc247081501"/>
    </w:p>
    <w:tbl>
      <w:tblPr>
        <w:tblW w:w="0" w:type="auto"/>
        <w:tblInd w:w="108" w:type="dxa"/>
        <w:tblLook w:val="01E0" w:firstRow="1" w:lastRow="1" w:firstColumn="1" w:lastColumn="1" w:noHBand="0" w:noVBand="0"/>
      </w:tblPr>
      <w:tblGrid>
        <w:gridCol w:w="3960"/>
        <w:gridCol w:w="1143"/>
        <w:gridCol w:w="4820"/>
      </w:tblGrid>
      <w:tr w:rsidR="00E543E2" w:rsidRPr="00590383" w:rsidTr="00B301FE">
        <w:tc>
          <w:tcPr>
            <w:tcW w:w="3960" w:type="dxa"/>
            <w:tcBorders>
              <w:bottom w:val="single" w:sz="4" w:space="0" w:color="auto"/>
            </w:tcBorders>
          </w:tcPr>
          <w:p w:rsidR="00E543E2" w:rsidRPr="00590383" w:rsidRDefault="00E543E2" w:rsidP="00B301FE">
            <w:pPr>
              <w:suppressAutoHyphens/>
              <w:ind w:firstLine="567"/>
              <w:contextualSpacing/>
              <w:rPr>
                <w:bCs/>
                <w:lang w:eastAsia="ar-SA"/>
              </w:rPr>
            </w:pPr>
          </w:p>
        </w:tc>
        <w:tc>
          <w:tcPr>
            <w:tcW w:w="1143" w:type="dxa"/>
          </w:tcPr>
          <w:p w:rsidR="00E543E2" w:rsidRPr="00590383" w:rsidRDefault="00E543E2" w:rsidP="00B301FE">
            <w:pPr>
              <w:suppressAutoHyphens/>
              <w:ind w:firstLine="567"/>
              <w:contextualSpacing/>
              <w:rPr>
                <w:bCs/>
                <w:lang w:eastAsia="ar-SA"/>
              </w:rPr>
            </w:pPr>
          </w:p>
        </w:tc>
        <w:tc>
          <w:tcPr>
            <w:tcW w:w="4820" w:type="dxa"/>
            <w:tcBorders>
              <w:bottom w:val="single" w:sz="4" w:space="0" w:color="auto"/>
            </w:tcBorders>
          </w:tcPr>
          <w:p w:rsidR="00E543E2" w:rsidRPr="00590383" w:rsidRDefault="00E543E2" w:rsidP="00B301FE">
            <w:pPr>
              <w:suppressAutoHyphens/>
              <w:ind w:firstLine="567"/>
              <w:contextualSpacing/>
              <w:rPr>
                <w:bCs/>
                <w:lang w:eastAsia="ar-SA"/>
              </w:rPr>
            </w:pPr>
          </w:p>
        </w:tc>
      </w:tr>
      <w:tr w:rsidR="00E543E2" w:rsidRPr="00590383" w:rsidTr="00B301FE">
        <w:tc>
          <w:tcPr>
            <w:tcW w:w="3960" w:type="dxa"/>
            <w:tcBorders>
              <w:top w:val="single" w:sz="4" w:space="0" w:color="auto"/>
            </w:tcBorders>
          </w:tcPr>
          <w:p w:rsidR="00E543E2" w:rsidRPr="00590383" w:rsidRDefault="00E543E2" w:rsidP="00B301FE">
            <w:pPr>
              <w:suppressAutoHyphens/>
              <w:ind w:firstLine="34"/>
              <w:contextualSpacing/>
              <w:rPr>
                <w:bCs/>
                <w:sz w:val="20"/>
                <w:lang w:eastAsia="ar-SA"/>
              </w:rPr>
            </w:pPr>
            <w:r w:rsidRPr="00590383">
              <w:rPr>
                <w:bCs/>
                <w:sz w:val="20"/>
                <w:lang w:eastAsia="ar-SA"/>
              </w:rPr>
              <w:t>(подпись уполномоченного представителя)</w:t>
            </w:r>
          </w:p>
        </w:tc>
        <w:tc>
          <w:tcPr>
            <w:tcW w:w="1143" w:type="dxa"/>
          </w:tcPr>
          <w:p w:rsidR="00E543E2" w:rsidRPr="00590383" w:rsidRDefault="00E543E2" w:rsidP="00B301FE">
            <w:pPr>
              <w:suppressAutoHyphens/>
              <w:ind w:firstLine="34"/>
              <w:contextualSpacing/>
              <w:rPr>
                <w:bCs/>
                <w:sz w:val="20"/>
                <w:lang w:eastAsia="ar-SA"/>
              </w:rPr>
            </w:pPr>
          </w:p>
        </w:tc>
        <w:tc>
          <w:tcPr>
            <w:tcW w:w="4820" w:type="dxa"/>
            <w:tcBorders>
              <w:top w:val="single" w:sz="4" w:space="0" w:color="auto"/>
            </w:tcBorders>
          </w:tcPr>
          <w:p w:rsidR="00E543E2" w:rsidRPr="00590383" w:rsidRDefault="00E543E2" w:rsidP="00B301FE">
            <w:pPr>
              <w:suppressAutoHyphens/>
              <w:ind w:firstLine="34"/>
              <w:contextualSpacing/>
              <w:rPr>
                <w:bCs/>
                <w:sz w:val="20"/>
                <w:lang w:eastAsia="ar-SA"/>
              </w:rPr>
            </w:pPr>
            <w:r w:rsidRPr="00590383">
              <w:rPr>
                <w:bCs/>
                <w:sz w:val="20"/>
                <w:lang w:eastAsia="ar-SA"/>
              </w:rPr>
              <w:t>(фамилия, имя, отчество подписавшего, должность)</w:t>
            </w:r>
          </w:p>
        </w:tc>
      </w:tr>
    </w:tbl>
    <w:p w:rsidR="00E543E2" w:rsidRPr="00590383" w:rsidRDefault="00E543E2" w:rsidP="00E543E2">
      <w:pPr>
        <w:suppressAutoHyphens/>
        <w:ind w:firstLine="567"/>
        <w:contextualSpacing/>
        <w:rPr>
          <w:b/>
          <w:bCs/>
          <w:lang w:eastAsia="ar-SA"/>
        </w:rPr>
      </w:pPr>
      <w:bookmarkStart w:id="242" w:name="_Toc247081500"/>
      <w:r w:rsidRPr="00590383">
        <w:rPr>
          <w:b/>
          <w:bCs/>
          <w:lang w:eastAsia="ar-SA"/>
        </w:rPr>
        <w:t>М.П.</w:t>
      </w:r>
      <w:bookmarkEnd w:id="242"/>
    </w:p>
    <w:p w:rsidR="00313CEA" w:rsidRPr="00590383" w:rsidRDefault="00313CEA" w:rsidP="00313CEA">
      <w:pPr>
        <w:widowControl w:val="0"/>
        <w:tabs>
          <w:tab w:val="left" w:pos="1080"/>
        </w:tabs>
        <w:ind w:firstLine="540"/>
        <w:rPr>
          <w:b/>
          <w:sz w:val="20"/>
          <w:szCs w:val="20"/>
        </w:rPr>
      </w:pPr>
    </w:p>
    <w:p w:rsidR="00313CEA" w:rsidRPr="00590383" w:rsidRDefault="00313CEA" w:rsidP="00313CEA">
      <w:pPr>
        <w:widowControl w:val="0"/>
        <w:tabs>
          <w:tab w:val="left" w:pos="1080"/>
        </w:tabs>
        <w:ind w:firstLine="540"/>
        <w:rPr>
          <w:b/>
          <w:sz w:val="20"/>
          <w:szCs w:val="20"/>
        </w:rPr>
      </w:pPr>
      <w:r w:rsidRPr="00590383">
        <w:rPr>
          <w:b/>
          <w:sz w:val="20"/>
          <w:szCs w:val="20"/>
        </w:rPr>
        <w:t>Инструкции по заполнению</w:t>
      </w:r>
      <w:bookmarkEnd w:id="241"/>
    </w:p>
    <w:p w:rsidR="00313CEA" w:rsidRPr="00590383" w:rsidRDefault="00313CEA" w:rsidP="00BF1DDE">
      <w:pPr>
        <w:widowControl w:val="0"/>
        <w:numPr>
          <w:ilvl w:val="0"/>
          <w:numId w:val="39"/>
        </w:numPr>
        <w:tabs>
          <w:tab w:val="clear" w:pos="720"/>
          <w:tab w:val="num" w:pos="1080"/>
        </w:tabs>
        <w:spacing w:after="0"/>
        <w:ind w:left="0" w:firstLine="600"/>
        <w:rPr>
          <w:sz w:val="20"/>
          <w:szCs w:val="20"/>
        </w:rPr>
      </w:pPr>
      <w:r w:rsidRPr="00590383">
        <w:rPr>
          <w:sz w:val="20"/>
          <w:szCs w:val="20"/>
        </w:rPr>
        <w:t>Данные инструкции не следует воспроизводить в документах, подготовленных Участником.</w:t>
      </w:r>
    </w:p>
    <w:p w:rsidR="00E543E2" w:rsidRPr="00590383" w:rsidRDefault="00E543E2" w:rsidP="00BF1DDE">
      <w:pPr>
        <w:widowControl w:val="0"/>
        <w:numPr>
          <w:ilvl w:val="0"/>
          <w:numId w:val="39"/>
        </w:numPr>
        <w:tabs>
          <w:tab w:val="clear" w:pos="720"/>
          <w:tab w:val="num" w:pos="1080"/>
        </w:tabs>
        <w:spacing w:after="0"/>
        <w:ind w:left="0" w:firstLine="600"/>
        <w:rPr>
          <w:sz w:val="20"/>
          <w:szCs w:val="20"/>
        </w:rPr>
      </w:pPr>
      <w:r w:rsidRPr="00590383">
        <w:rPr>
          <w:sz w:val="20"/>
          <w:szCs w:val="20"/>
        </w:rPr>
        <w:t>Участник закупки приводит номер и дату письма о подаче оферты, приложением к которому является данное техническое предложение.</w:t>
      </w:r>
    </w:p>
    <w:p w:rsidR="00E543E2" w:rsidRPr="00590383" w:rsidRDefault="00E543E2" w:rsidP="00BF1DDE">
      <w:pPr>
        <w:widowControl w:val="0"/>
        <w:numPr>
          <w:ilvl w:val="0"/>
          <w:numId w:val="39"/>
        </w:numPr>
        <w:tabs>
          <w:tab w:val="clear" w:pos="720"/>
          <w:tab w:val="num" w:pos="1080"/>
        </w:tabs>
        <w:spacing w:after="0"/>
        <w:ind w:left="0" w:firstLine="600"/>
        <w:rPr>
          <w:sz w:val="20"/>
          <w:szCs w:val="20"/>
        </w:rPr>
      </w:pPr>
      <w:r w:rsidRPr="00590383">
        <w:rPr>
          <w:sz w:val="20"/>
          <w:szCs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313CEA" w:rsidRPr="00590383" w:rsidRDefault="00313CEA" w:rsidP="00BF1DDE">
      <w:pPr>
        <w:widowControl w:val="0"/>
        <w:numPr>
          <w:ilvl w:val="0"/>
          <w:numId w:val="39"/>
        </w:numPr>
        <w:tabs>
          <w:tab w:val="clear" w:pos="720"/>
          <w:tab w:val="num" w:pos="1080"/>
        </w:tabs>
        <w:spacing w:after="0"/>
        <w:ind w:left="0" w:firstLine="600"/>
        <w:rPr>
          <w:sz w:val="20"/>
          <w:szCs w:val="20"/>
        </w:rPr>
      </w:pPr>
      <w:r w:rsidRPr="00590383">
        <w:rPr>
          <w:sz w:val="20"/>
          <w:szCs w:val="20"/>
        </w:rPr>
        <w:t xml:space="preserve">Выше приведена форма титульного листа Технического предложения. </w:t>
      </w:r>
    </w:p>
    <w:p w:rsidR="00313CEA" w:rsidRPr="00590383" w:rsidRDefault="00313CEA" w:rsidP="00BF1DDE">
      <w:pPr>
        <w:widowControl w:val="0"/>
        <w:numPr>
          <w:ilvl w:val="0"/>
          <w:numId w:val="39"/>
        </w:numPr>
        <w:tabs>
          <w:tab w:val="clear" w:pos="720"/>
          <w:tab w:val="num" w:pos="1080"/>
        </w:tabs>
        <w:spacing w:after="0"/>
        <w:ind w:left="0" w:firstLine="600"/>
        <w:rPr>
          <w:sz w:val="20"/>
          <w:szCs w:val="20"/>
        </w:rPr>
      </w:pPr>
      <w:r w:rsidRPr="00590383">
        <w:rPr>
          <w:sz w:val="20"/>
          <w:szCs w:val="20"/>
        </w:rPr>
        <w:t xml:space="preserve">В тексте Технического предложения приводится информация в объеме, достаточном для анализа выполнения всех требований части IV «ПРОЕКТ ДОГОВОРА» и части V «ТЕХНИЧЕСКАЯ ЧАСТЬ». </w:t>
      </w:r>
    </w:p>
    <w:p w:rsidR="00313CEA" w:rsidRPr="00590383" w:rsidRDefault="00313CEA" w:rsidP="00BF1DDE">
      <w:pPr>
        <w:widowControl w:val="0"/>
        <w:numPr>
          <w:ilvl w:val="0"/>
          <w:numId w:val="39"/>
        </w:numPr>
        <w:tabs>
          <w:tab w:val="clear" w:pos="720"/>
          <w:tab w:val="num" w:pos="1080"/>
        </w:tabs>
        <w:spacing w:after="0"/>
        <w:ind w:left="0" w:firstLine="600"/>
        <w:rPr>
          <w:sz w:val="20"/>
          <w:szCs w:val="20"/>
        </w:rPr>
      </w:pPr>
      <w:r w:rsidRPr="00590383">
        <w:rPr>
          <w:sz w:val="20"/>
          <w:szCs w:val="20"/>
        </w:rPr>
        <w:t>Техническое предложение Участника закупки, помимо материалов, указанных в тексте технических требований, должно включать, в зависимости от предмета закупки: описание всех предлагаемых технических решений, описание характеристик систем с необходимыми чертежами, порядок оказания услуг по договору и т.п.;</w:t>
      </w:r>
    </w:p>
    <w:p w:rsidR="00313CEA" w:rsidRPr="00590383" w:rsidRDefault="00C564B7" w:rsidP="00BF1DDE">
      <w:pPr>
        <w:widowControl w:val="0"/>
        <w:numPr>
          <w:ilvl w:val="0"/>
          <w:numId w:val="39"/>
        </w:numPr>
        <w:tabs>
          <w:tab w:val="clear" w:pos="720"/>
          <w:tab w:val="num" w:pos="1080"/>
        </w:tabs>
        <w:spacing w:after="0"/>
        <w:ind w:left="0" w:firstLine="600"/>
        <w:rPr>
          <w:sz w:val="20"/>
          <w:szCs w:val="20"/>
        </w:rPr>
      </w:pPr>
      <w:r w:rsidRPr="00590383">
        <w:rPr>
          <w:sz w:val="20"/>
          <w:szCs w:val="20"/>
        </w:rPr>
        <w:t>Участник в Техническом предложении должен представить таблицу соответствия своего предложения требованиям части V «ТЕХНИЧЕСКАЯ ЧАСТЬ» в соответствии с приведенной формой:</w:t>
      </w:r>
    </w:p>
    <w:tbl>
      <w:tblPr>
        <w:tblW w:w="5000" w:type="pct"/>
        <w:jc w:val="center"/>
        <w:tblLook w:val="0000" w:firstRow="0" w:lastRow="0" w:firstColumn="0" w:lastColumn="0" w:noHBand="0" w:noVBand="0"/>
      </w:tblPr>
      <w:tblGrid>
        <w:gridCol w:w="482"/>
        <w:gridCol w:w="546"/>
        <w:gridCol w:w="1380"/>
        <w:gridCol w:w="35"/>
        <w:gridCol w:w="1642"/>
        <w:gridCol w:w="3939"/>
        <w:gridCol w:w="2145"/>
        <w:gridCol w:w="252"/>
      </w:tblGrid>
      <w:tr w:rsidR="00313CEA" w:rsidRPr="00590383" w:rsidTr="00B301FE">
        <w:trPr>
          <w:trHeight w:val="392"/>
          <w:tblHeader/>
          <w:jc w:val="center"/>
        </w:trPr>
        <w:tc>
          <w:tcPr>
            <w:tcW w:w="493" w:type="pct"/>
            <w:gridSpan w:val="2"/>
            <w:tcBorders>
              <w:top w:val="single" w:sz="4" w:space="0" w:color="000000"/>
              <w:left w:val="single" w:sz="4" w:space="0" w:color="000000"/>
              <w:bottom w:val="single" w:sz="4" w:space="0" w:color="000000"/>
            </w:tcBorders>
            <w:vAlign w:val="center"/>
          </w:tcPr>
          <w:p w:rsidR="00313CEA" w:rsidRPr="00590383" w:rsidRDefault="00313CEA" w:rsidP="00B301FE">
            <w:pPr>
              <w:widowControl w:val="0"/>
              <w:tabs>
                <w:tab w:val="left" w:pos="1080"/>
              </w:tabs>
              <w:rPr>
                <w:sz w:val="20"/>
                <w:szCs w:val="20"/>
              </w:rPr>
            </w:pPr>
            <w:r w:rsidRPr="00590383">
              <w:rPr>
                <w:sz w:val="20"/>
                <w:szCs w:val="20"/>
              </w:rPr>
              <w:t>№</w:t>
            </w:r>
          </w:p>
        </w:tc>
        <w:tc>
          <w:tcPr>
            <w:tcW w:w="662" w:type="pct"/>
            <w:tcBorders>
              <w:top w:val="single" w:sz="4" w:space="0" w:color="000000"/>
              <w:left w:val="single" w:sz="4" w:space="0" w:color="000000"/>
              <w:bottom w:val="single" w:sz="4" w:space="0" w:color="000000"/>
            </w:tcBorders>
            <w:vAlign w:val="center"/>
          </w:tcPr>
          <w:p w:rsidR="00313CEA" w:rsidRPr="00590383" w:rsidRDefault="00C564B7" w:rsidP="00B301FE">
            <w:pPr>
              <w:widowControl w:val="0"/>
              <w:tabs>
                <w:tab w:val="left" w:pos="1080"/>
              </w:tabs>
              <w:rPr>
                <w:sz w:val="20"/>
                <w:szCs w:val="20"/>
              </w:rPr>
            </w:pPr>
            <w:r w:rsidRPr="00590383">
              <w:rPr>
                <w:sz w:val="20"/>
                <w:szCs w:val="20"/>
              </w:rPr>
              <w:t>№ п.п. ТЗ</w:t>
            </w:r>
          </w:p>
        </w:tc>
        <w:tc>
          <w:tcPr>
            <w:tcW w:w="805" w:type="pct"/>
            <w:gridSpan w:val="2"/>
            <w:tcBorders>
              <w:top w:val="single" w:sz="4" w:space="0" w:color="000000"/>
              <w:left w:val="single" w:sz="4" w:space="0" w:color="000000"/>
              <w:bottom w:val="single" w:sz="4" w:space="0" w:color="000000"/>
            </w:tcBorders>
            <w:vAlign w:val="center"/>
          </w:tcPr>
          <w:p w:rsidR="00313CEA" w:rsidRPr="00590383" w:rsidRDefault="00313CEA" w:rsidP="00B301FE">
            <w:pPr>
              <w:widowControl w:val="0"/>
              <w:tabs>
                <w:tab w:val="left" w:pos="1080"/>
              </w:tabs>
              <w:rPr>
                <w:sz w:val="20"/>
                <w:szCs w:val="20"/>
              </w:rPr>
            </w:pPr>
            <w:r w:rsidRPr="00590383">
              <w:rPr>
                <w:sz w:val="20"/>
                <w:szCs w:val="20"/>
              </w:rPr>
              <w:t>Выполнение</w:t>
            </w:r>
          </w:p>
        </w:tc>
        <w:tc>
          <w:tcPr>
            <w:tcW w:w="1890" w:type="pct"/>
            <w:tcBorders>
              <w:top w:val="single" w:sz="4" w:space="0" w:color="000000"/>
              <w:left w:val="single" w:sz="4" w:space="0" w:color="000000"/>
              <w:bottom w:val="single" w:sz="4" w:space="0" w:color="000000"/>
            </w:tcBorders>
            <w:vAlign w:val="center"/>
          </w:tcPr>
          <w:p w:rsidR="00313CEA" w:rsidRPr="00590383" w:rsidRDefault="00313CEA" w:rsidP="00B301FE">
            <w:pPr>
              <w:widowControl w:val="0"/>
              <w:tabs>
                <w:tab w:val="left" w:pos="1080"/>
              </w:tabs>
              <w:rPr>
                <w:sz w:val="20"/>
                <w:szCs w:val="20"/>
              </w:rPr>
            </w:pPr>
            <w:r w:rsidRPr="00590383">
              <w:rPr>
                <w:sz w:val="20"/>
                <w:szCs w:val="20"/>
              </w:rPr>
              <w:t>Пояснения</w:t>
            </w:r>
          </w:p>
        </w:tc>
        <w:tc>
          <w:tcPr>
            <w:tcW w:w="1150" w:type="pct"/>
            <w:gridSpan w:val="2"/>
            <w:tcBorders>
              <w:top w:val="single" w:sz="4" w:space="0" w:color="000000"/>
              <w:left w:val="single" w:sz="4" w:space="0" w:color="000000"/>
              <w:bottom w:val="single" w:sz="4" w:space="0" w:color="000000"/>
              <w:right w:val="single" w:sz="4" w:space="0" w:color="000000"/>
            </w:tcBorders>
            <w:vAlign w:val="center"/>
          </w:tcPr>
          <w:p w:rsidR="00313CEA" w:rsidRPr="00590383" w:rsidRDefault="00EC2285" w:rsidP="00B301FE">
            <w:pPr>
              <w:widowControl w:val="0"/>
              <w:tabs>
                <w:tab w:val="left" w:pos="1080"/>
              </w:tabs>
              <w:rPr>
                <w:sz w:val="20"/>
                <w:szCs w:val="20"/>
              </w:rPr>
            </w:pPr>
            <w:r w:rsidRPr="00590383">
              <w:rPr>
                <w:sz w:val="20"/>
                <w:szCs w:val="20"/>
              </w:rPr>
              <w:t>Ссылки на ПУ</w:t>
            </w:r>
          </w:p>
        </w:tc>
      </w:tr>
      <w:tr w:rsidR="00313CEA" w:rsidRPr="00590383" w:rsidTr="00B301FE">
        <w:trPr>
          <w:trHeight w:val="245"/>
          <w:jc w:val="center"/>
        </w:trPr>
        <w:tc>
          <w:tcPr>
            <w:tcW w:w="493" w:type="pct"/>
            <w:gridSpan w:val="2"/>
            <w:tcBorders>
              <w:left w:val="single" w:sz="4" w:space="0" w:color="000000"/>
              <w:bottom w:val="single" w:sz="4" w:space="0" w:color="000000"/>
            </w:tcBorders>
            <w:vAlign w:val="center"/>
          </w:tcPr>
          <w:p w:rsidR="00313CEA" w:rsidRPr="00590383" w:rsidRDefault="00313CEA" w:rsidP="00B301FE">
            <w:pPr>
              <w:widowControl w:val="0"/>
              <w:tabs>
                <w:tab w:val="left" w:pos="1080"/>
              </w:tabs>
              <w:ind w:firstLine="540"/>
              <w:rPr>
                <w:sz w:val="20"/>
                <w:szCs w:val="20"/>
              </w:rPr>
            </w:pPr>
          </w:p>
        </w:tc>
        <w:tc>
          <w:tcPr>
            <w:tcW w:w="662" w:type="pct"/>
            <w:tcBorders>
              <w:left w:val="single" w:sz="4" w:space="0" w:color="000000"/>
              <w:bottom w:val="single" w:sz="4" w:space="0" w:color="000000"/>
            </w:tcBorders>
            <w:vAlign w:val="center"/>
          </w:tcPr>
          <w:p w:rsidR="00313CEA" w:rsidRPr="00590383" w:rsidRDefault="00313CEA" w:rsidP="00B301FE">
            <w:pPr>
              <w:widowControl w:val="0"/>
              <w:tabs>
                <w:tab w:val="left" w:pos="1080"/>
              </w:tabs>
              <w:ind w:firstLine="540"/>
              <w:rPr>
                <w:sz w:val="20"/>
                <w:szCs w:val="20"/>
              </w:rPr>
            </w:pPr>
          </w:p>
        </w:tc>
        <w:tc>
          <w:tcPr>
            <w:tcW w:w="805" w:type="pct"/>
            <w:gridSpan w:val="2"/>
            <w:tcBorders>
              <w:left w:val="single" w:sz="4" w:space="0" w:color="000000"/>
              <w:bottom w:val="single" w:sz="4" w:space="0" w:color="000000"/>
            </w:tcBorders>
            <w:vAlign w:val="center"/>
          </w:tcPr>
          <w:p w:rsidR="00313CEA" w:rsidRPr="00590383" w:rsidRDefault="00313CEA" w:rsidP="00B301FE">
            <w:pPr>
              <w:widowControl w:val="0"/>
              <w:tabs>
                <w:tab w:val="left" w:pos="1080"/>
              </w:tabs>
              <w:ind w:firstLine="540"/>
              <w:rPr>
                <w:sz w:val="20"/>
                <w:szCs w:val="20"/>
              </w:rPr>
            </w:pPr>
          </w:p>
        </w:tc>
        <w:tc>
          <w:tcPr>
            <w:tcW w:w="1890" w:type="pct"/>
            <w:tcBorders>
              <w:left w:val="single" w:sz="4" w:space="0" w:color="000000"/>
              <w:bottom w:val="single" w:sz="4" w:space="0" w:color="000000"/>
            </w:tcBorders>
            <w:vAlign w:val="center"/>
          </w:tcPr>
          <w:p w:rsidR="00313CEA" w:rsidRPr="00590383" w:rsidRDefault="00313CEA" w:rsidP="00B301FE">
            <w:pPr>
              <w:widowControl w:val="0"/>
              <w:tabs>
                <w:tab w:val="left" w:pos="1080"/>
              </w:tabs>
              <w:ind w:firstLine="540"/>
              <w:rPr>
                <w:sz w:val="20"/>
                <w:szCs w:val="20"/>
              </w:rPr>
            </w:pPr>
          </w:p>
        </w:tc>
        <w:tc>
          <w:tcPr>
            <w:tcW w:w="1150" w:type="pct"/>
            <w:gridSpan w:val="2"/>
            <w:tcBorders>
              <w:left w:val="single" w:sz="4" w:space="0" w:color="000000"/>
              <w:bottom w:val="single" w:sz="4" w:space="0" w:color="000000"/>
              <w:right w:val="single" w:sz="4" w:space="0" w:color="000000"/>
            </w:tcBorders>
            <w:vAlign w:val="center"/>
          </w:tcPr>
          <w:p w:rsidR="00313CEA" w:rsidRPr="00590383" w:rsidRDefault="00313CEA" w:rsidP="00B301FE">
            <w:pPr>
              <w:widowControl w:val="0"/>
              <w:tabs>
                <w:tab w:val="left" w:pos="1080"/>
              </w:tabs>
              <w:ind w:firstLine="540"/>
              <w:rPr>
                <w:sz w:val="20"/>
                <w:szCs w:val="20"/>
              </w:rPr>
            </w:pPr>
          </w:p>
        </w:tc>
      </w:tr>
      <w:tr w:rsidR="00313CEA" w:rsidRPr="00590383" w:rsidTr="00B301FE">
        <w:tblPrEx>
          <w:jc w:val="left"/>
        </w:tblPrEx>
        <w:trPr>
          <w:gridBefore w:val="1"/>
          <w:gridAfter w:val="1"/>
          <w:wBefore w:w="231" w:type="pct"/>
          <w:wAfter w:w="120" w:type="pct"/>
        </w:trPr>
        <w:tc>
          <w:tcPr>
            <w:tcW w:w="941" w:type="pct"/>
            <w:gridSpan w:val="3"/>
          </w:tcPr>
          <w:p w:rsidR="00313CEA" w:rsidRPr="00590383" w:rsidRDefault="00313CEA" w:rsidP="00B301FE">
            <w:pPr>
              <w:widowControl w:val="0"/>
              <w:tabs>
                <w:tab w:val="left" w:pos="1080"/>
              </w:tabs>
              <w:ind w:firstLine="540"/>
              <w:rPr>
                <w:sz w:val="20"/>
                <w:szCs w:val="20"/>
              </w:rPr>
            </w:pPr>
          </w:p>
          <w:p w:rsidR="00313CEA" w:rsidRPr="00590383" w:rsidRDefault="00313CEA" w:rsidP="00B301FE">
            <w:pPr>
              <w:widowControl w:val="0"/>
              <w:tabs>
                <w:tab w:val="left" w:pos="1080"/>
              </w:tabs>
              <w:rPr>
                <w:sz w:val="20"/>
                <w:szCs w:val="20"/>
              </w:rPr>
            </w:pPr>
            <w:r w:rsidRPr="00590383">
              <w:rPr>
                <w:sz w:val="20"/>
                <w:szCs w:val="20"/>
              </w:rPr>
              <w:t>№:</w:t>
            </w:r>
          </w:p>
        </w:tc>
        <w:tc>
          <w:tcPr>
            <w:tcW w:w="3707" w:type="pct"/>
            <w:gridSpan w:val="3"/>
          </w:tcPr>
          <w:p w:rsidR="00313CEA" w:rsidRPr="00590383" w:rsidRDefault="00313CEA" w:rsidP="00B301FE">
            <w:pPr>
              <w:widowControl w:val="0"/>
              <w:tabs>
                <w:tab w:val="left" w:pos="1080"/>
              </w:tabs>
              <w:ind w:firstLine="540"/>
              <w:rPr>
                <w:sz w:val="20"/>
                <w:szCs w:val="20"/>
              </w:rPr>
            </w:pPr>
          </w:p>
          <w:p w:rsidR="00313CEA" w:rsidRPr="00590383" w:rsidRDefault="00313CEA" w:rsidP="00B301FE">
            <w:pPr>
              <w:widowControl w:val="0"/>
              <w:tabs>
                <w:tab w:val="left" w:pos="1080"/>
              </w:tabs>
              <w:ind w:firstLine="540"/>
              <w:rPr>
                <w:sz w:val="20"/>
                <w:szCs w:val="20"/>
              </w:rPr>
            </w:pPr>
            <w:r w:rsidRPr="00590383">
              <w:rPr>
                <w:sz w:val="20"/>
                <w:szCs w:val="20"/>
              </w:rPr>
              <w:t>порядковый номер</w:t>
            </w:r>
          </w:p>
        </w:tc>
      </w:tr>
      <w:tr w:rsidR="00313CEA" w:rsidRPr="00590383" w:rsidTr="00B301FE">
        <w:tblPrEx>
          <w:jc w:val="left"/>
        </w:tblPrEx>
        <w:trPr>
          <w:gridBefore w:val="1"/>
          <w:gridAfter w:val="1"/>
          <w:wBefore w:w="231" w:type="pct"/>
          <w:wAfter w:w="120" w:type="pct"/>
        </w:trPr>
        <w:tc>
          <w:tcPr>
            <w:tcW w:w="941" w:type="pct"/>
            <w:gridSpan w:val="3"/>
          </w:tcPr>
          <w:p w:rsidR="00313CEA" w:rsidRPr="00590383" w:rsidRDefault="00313CEA" w:rsidP="00B301FE">
            <w:pPr>
              <w:widowControl w:val="0"/>
              <w:tabs>
                <w:tab w:val="left" w:pos="1080"/>
              </w:tabs>
              <w:rPr>
                <w:sz w:val="20"/>
                <w:szCs w:val="20"/>
              </w:rPr>
            </w:pPr>
            <w:r w:rsidRPr="00590383">
              <w:rPr>
                <w:sz w:val="20"/>
                <w:szCs w:val="20"/>
              </w:rPr>
              <w:t xml:space="preserve">№ п.п. </w:t>
            </w:r>
            <w:r w:rsidR="00C564B7" w:rsidRPr="00590383">
              <w:rPr>
                <w:sz w:val="20"/>
                <w:szCs w:val="20"/>
              </w:rPr>
              <w:t>ТЗ:</w:t>
            </w:r>
          </w:p>
        </w:tc>
        <w:tc>
          <w:tcPr>
            <w:tcW w:w="3707" w:type="pct"/>
            <w:gridSpan w:val="3"/>
          </w:tcPr>
          <w:p w:rsidR="00313CEA" w:rsidRPr="00590383" w:rsidRDefault="00C564B7" w:rsidP="00B301FE">
            <w:pPr>
              <w:widowControl w:val="0"/>
              <w:tabs>
                <w:tab w:val="left" w:pos="1080"/>
              </w:tabs>
              <w:ind w:firstLine="540"/>
              <w:rPr>
                <w:sz w:val="20"/>
                <w:szCs w:val="20"/>
              </w:rPr>
            </w:pPr>
            <w:r w:rsidRPr="00590383">
              <w:rPr>
                <w:sz w:val="20"/>
                <w:szCs w:val="20"/>
              </w:rPr>
              <w:t>номер пункта Технического задания</w:t>
            </w:r>
          </w:p>
        </w:tc>
      </w:tr>
      <w:tr w:rsidR="00313CEA" w:rsidRPr="00590383" w:rsidTr="00B301FE">
        <w:tblPrEx>
          <w:jc w:val="left"/>
        </w:tblPrEx>
        <w:trPr>
          <w:gridBefore w:val="1"/>
          <w:gridAfter w:val="1"/>
          <w:wBefore w:w="231" w:type="pct"/>
          <w:wAfter w:w="120" w:type="pct"/>
        </w:trPr>
        <w:tc>
          <w:tcPr>
            <w:tcW w:w="941" w:type="pct"/>
            <w:gridSpan w:val="3"/>
          </w:tcPr>
          <w:p w:rsidR="00313CEA" w:rsidRPr="00590383" w:rsidRDefault="00313CEA" w:rsidP="00B301FE">
            <w:pPr>
              <w:widowControl w:val="0"/>
              <w:tabs>
                <w:tab w:val="left" w:pos="1080"/>
              </w:tabs>
              <w:rPr>
                <w:sz w:val="20"/>
                <w:szCs w:val="20"/>
              </w:rPr>
            </w:pPr>
            <w:r w:rsidRPr="00590383">
              <w:rPr>
                <w:sz w:val="20"/>
                <w:szCs w:val="20"/>
              </w:rPr>
              <w:t>Выполнение:</w:t>
            </w:r>
          </w:p>
        </w:tc>
        <w:tc>
          <w:tcPr>
            <w:tcW w:w="3707" w:type="pct"/>
            <w:gridSpan w:val="3"/>
          </w:tcPr>
          <w:p w:rsidR="00313CEA" w:rsidRPr="00590383" w:rsidRDefault="00313CEA" w:rsidP="00B301FE">
            <w:pPr>
              <w:widowControl w:val="0"/>
              <w:tabs>
                <w:tab w:val="left" w:pos="1080"/>
              </w:tabs>
              <w:ind w:firstLine="540"/>
              <w:rPr>
                <w:sz w:val="20"/>
                <w:szCs w:val="20"/>
              </w:rPr>
            </w:pPr>
          </w:p>
        </w:tc>
      </w:tr>
      <w:tr w:rsidR="00313CEA" w:rsidRPr="00590383" w:rsidTr="00B301FE">
        <w:tblPrEx>
          <w:jc w:val="left"/>
        </w:tblPrEx>
        <w:trPr>
          <w:gridBefore w:val="1"/>
          <w:gridAfter w:val="1"/>
          <w:wBefore w:w="231" w:type="pct"/>
          <w:wAfter w:w="120" w:type="pct"/>
        </w:trPr>
        <w:tc>
          <w:tcPr>
            <w:tcW w:w="941" w:type="pct"/>
            <w:gridSpan w:val="3"/>
          </w:tcPr>
          <w:p w:rsidR="00313CEA" w:rsidRPr="00590383" w:rsidRDefault="00313CEA" w:rsidP="00B301FE">
            <w:pPr>
              <w:widowControl w:val="0"/>
              <w:tabs>
                <w:tab w:val="left" w:pos="1080"/>
              </w:tabs>
              <w:ind w:firstLine="540"/>
              <w:rPr>
                <w:sz w:val="20"/>
                <w:szCs w:val="20"/>
              </w:rPr>
            </w:pPr>
          </w:p>
        </w:tc>
        <w:tc>
          <w:tcPr>
            <w:tcW w:w="3707" w:type="pct"/>
            <w:gridSpan w:val="3"/>
          </w:tcPr>
          <w:p w:rsidR="00313CEA" w:rsidRPr="00590383" w:rsidRDefault="00313CEA" w:rsidP="00B301FE">
            <w:pPr>
              <w:widowControl w:val="0"/>
              <w:tabs>
                <w:tab w:val="left" w:pos="1080"/>
              </w:tabs>
              <w:ind w:firstLine="540"/>
              <w:rPr>
                <w:sz w:val="20"/>
                <w:szCs w:val="20"/>
              </w:rPr>
            </w:pPr>
            <w:r w:rsidRPr="00590383">
              <w:rPr>
                <w:sz w:val="20"/>
                <w:szCs w:val="20"/>
              </w:rPr>
              <w:t>"да" - будет выполнен полностью</w:t>
            </w:r>
          </w:p>
        </w:tc>
      </w:tr>
      <w:tr w:rsidR="00313CEA" w:rsidRPr="00590383" w:rsidTr="00B301FE">
        <w:tblPrEx>
          <w:jc w:val="left"/>
        </w:tblPrEx>
        <w:trPr>
          <w:gridBefore w:val="1"/>
          <w:gridAfter w:val="1"/>
          <w:wBefore w:w="231" w:type="pct"/>
          <w:wAfter w:w="120" w:type="pct"/>
        </w:trPr>
        <w:tc>
          <w:tcPr>
            <w:tcW w:w="941" w:type="pct"/>
            <w:gridSpan w:val="3"/>
          </w:tcPr>
          <w:p w:rsidR="00313CEA" w:rsidRPr="00590383" w:rsidRDefault="00313CEA" w:rsidP="00B301FE">
            <w:pPr>
              <w:widowControl w:val="0"/>
              <w:tabs>
                <w:tab w:val="left" w:pos="1080"/>
              </w:tabs>
              <w:ind w:firstLine="540"/>
              <w:rPr>
                <w:sz w:val="20"/>
                <w:szCs w:val="20"/>
              </w:rPr>
            </w:pPr>
          </w:p>
        </w:tc>
        <w:tc>
          <w:tcPr>
            <w:tcW w:w="3707" w:type="pct"/>
            <w:gridSpan w:val="3"/>
          </w:tcPr>
          <w:p w:rsidR="00313CEA" w:rsidRPr="00590383" w:rsidRDefault="00313CEA" w:rsidP="00B301FE">
            <w:pPr>
              <w:widowControl w:val="0"/>
              <w:tabs>
                <w:tab w:val="left" w:pos="1080"/>
              </w:tabs>
              <w:ind w:firstLine="540"/>
              <w:rPr>
                <w:sz w:val="20"/>
                <w:szCs w:val="20"/>
              </w:rPr>
            </w:pPr>
            <w:r w:rsidRPr="00590383">
              <w:rPr>
                <w:sz w:val="20"/>
                <w:szCs w:val="20"/>
              </w:rPr>
              <w:t>"нет" - не будет выполнен</w:t>
            </w:r>
          </w:p>
        </w:tc>
      </w:tr>
      <w:tr w:rsidR="00313CEA" w:rsidRPr="00590383" w:rsidTr="00B301FE">
        <w:tblPrEx>
          <w:jc w:val="left"/>
        </w:tblPrEx>
        <w:trPr>
          <w:gridBefore w:val="1"/>
          <w:gridAfter w:val="1"/>
          <w:wBefore w:w="231" w:type="pct"/>
          <w:wAfter w:w="120" w:type="pct"/>
        </w:trPr>
        <w:tc>
          <w:tcPr>
            <w:tcW w:w="941" w:type="pct"/>
            <w:gridSpan w:val="3"/>
          </w:tcPr>
          <w:p w:rsidR="00313CEA" w:rsidRPr="00590383" w:rsidRDefault="00313CEA" w:rsidP="00B301FE">
            <w:pPr>
              <w:widowControl w:val="0"/>
              <w:tabs>
                <w:tab w:val="left" w:pos="1080"/>
              </w:tabs>
              <w:ind w:firstLine="540"/>
              <w:rPr>
                <w:sz w:val="20"/>
                <w:szCs w:val="20"/>
              </w:rPr>
            </w:pPr>
          </w:p>
        </w:tc>
        <w:tc>
          <w:tcPr>
            <w:tcW w:w="3707" w:type="pct"/>
            <w:gridSpan w:val="3"/>
          </w:tcPr>
          <w:p w:rsidR="00313CEA" w:rsidRPr="00590383" w:rsidRDefault="00313CEA" w:rsidP="00B301FE">
            <w:pPr>
              <w:widowControl w:val="0"/>
              <w:tabs>
                <w:tab w:val="left" w:pos="1080"/>
              </w:tabs>
              <w:ind w:firstLine="540"/>
              <w:rPr>
                <w:sz w:val="20"/>
                <w:szCs w:val="20"/>
              </w:rPr>
            </w:pPr>
            <w:r w:rsidRPr="00590383">
              <w:rPr>
                <w:sz w:val="20"/>
                <w:szCs w:val="20"/>
              </w:rPr>
              <w:t>"частично" – выполняется с "такими-то" ограничениями</w:t>
            </w:r>
          </w:p>
        </w:tc>
      </w:tr>
      <w:tr w:rsidR="00313CEA" w:rsidRPr="00590383" w:rsidTr="00B301FE">
        <w:tblPrEx>
          <w:jc w:val="left"/>
        </w:tblPrEx>
        <w:trPr>
          <w:gridBefore w:val="1"/>
          <w:gridAfter w:val="1"/>
          <w:wBefore w:w="231" w:type="pct"/>
          <w:wAfter w:w="120" w:type="pct"/>
        </w:trPr>
        <w:tc>
          <w:tcPr>
            <w:tcW w:w="941" w:type="pct"/>
            <w:gridSpan w:val="3"/>
          </w:tcPr>
          <w:p w:rsidR="00313CEA" w:rsidRPr="00590383" w:rsidRDefault="00313CEA" w:rsidP="00B301FE">
            <w:pPr>
              <w:widowControl w:val="0"/>
              <w:tabs>
                <w:tab w:val="left" w:pos="1080"/>
              </w:tabs>
              <w:rPr>
                <w:sz w:val="20"/>
                <w:szCs w:val="20"/>
              </w:rPr>
            </w:pPr>
            <w:r w:rsidRPr="00590383">
              <w:rPr>
                <w:sz w:val="20"/>
                <w:szCs w:val="20"/>
              </w:rPr>
              <w:t>Пояснения:</w:t>
            </w:r>
          </w:p>
        </w:tc>
        <w:tc>
          <w:tcPr>
            <w:tcW w:w="3707" w:type="pct"/>
            <w:gridSpan w:val="3"/>
          </w:tcPr>
          <w:p w:rsidR="00313CEA" w:rsidRPr="00590383" w:rsidRDefault="00313CEA" w:rsidP="00B301FE">
            <w:pPr>
              <w:widowControl w:val="0"/>
              <w:tabs>
                <w:tab w:val="left" w:pos="1080"/>
              </w:tabs>
              <w:ind w:firstLine="540"/>
              <w:rPr>
                <w:sz w:val="20"/>
                <w:szCs w:val="20"/>
              </w:rPr>
            </w:pPr>
            <w:r w:rsidRPr="00590383">
              <w:rPr>
                <w:sz w:val="20"/>
                <w:szCs w:val="20"/>
              </w:rPr>
              <w:t>необходимые пояснения</w:t>
            </w:r>
          </w:p>
        </w:tc>
      </w:tr>
      <w:tr w:rsidR="00313CEA" w:rsidRPr="00590383" w:rsidTr="00B301FE">
        <w:tblPrEx>
          <w:jc w:val="left"/>
        </w:tblPrEx>
        <w:trPr>
          <w:gridBefore w:val="1"/>
          <w:gridAfter w:val="1"/>
          <w:wBefore w:w="231" w:type="pct"/>
          <w:wAfter w:w="120" w:type="pct"/>
        </w:trPr>
        <w:tc>
          <w:tcPr>
            <w:tcW w:w="941" w:type="pct"/>
            <w:gridSpan w:val="3"/>
          </w:tcPr>
          <w:p w:rsidR="00313CEA" w:rsidRPr="00590383" w:rsidRDefault="00EC2285" w:rsidP="00B301FE">
            <w:pPr>
              <w:widowControl w:val="0"/>
              <w:tabs>
                <w:tab w:val="left" w:pos="1080"/>
              </w:tabs>
              <w:rPr>
                <w:sz w:val="20"/>
                <w:szCs w:val="20"/>
              </w:rPr>
            </w:pPr>
            <w:r w:rsidRPr="00590383">
              <w:rPr>
                <w:sz w:val="20"/>
                <w:szCs w:val="20"/>
              </w:rPr>
              <w:t>Ссылки на ПУ</w:t>
            </w:r>
            <w:r w:rsidR="00313CEA" w:rsidRPr="00590383">
              <w:rPr>
                <w:sz w:val="20"/>
                <w:szCs w:val="20"/>
              </w:rPr>
              <w:t>:</w:t>
            </w:r>
          </w:p>
        </w:tc>
        <w:tc>
          <w:tcPr>
            <w:tcW w:w="3707" w:type="pct"/>
            <w:gridSpan w:val="3"/>
          </w:tcPr>
          <w:p w:rsidR="00313CEA" w:rsidRPr="00590383" w:rsidRDefault="00313CEA" w:rsidP="00EC2285">
            <w:pPr>
              <w:widowControl w:val="0"/>
              <w:tabs>
                <w:tab w:val="left" w:pos="1080"/>
              </w:tabs>
              <w:ind w:left="459" w:firstLine="81"/>
              <w:rPr>
                <w:sz w:val="20"/>
                <w:szCs w:val="20"/>
              </w:rPr>
            </w:pPr>
            <w:r w:rsidRPr="00590383">
              <w:rPr>
                <w:sz w:val="20"/>
                <w:szCs w:val="20"/>
              </w:rPr>
              <w:t xml:space="preserve">номер пункта материалов Предложений </w:t>
            </w:r>
            <w:r w:rsidR="00EC2285" w:rsidRPr="00590383">
              <w:rPr>
                <w:sz w:val="20"/>
                <w:szCs w:val="20"/>
              </w:rPr>
              <w:t>Участника</w:t>
            </w:r>
            <w:r w:rsidRPr="00590383">
              <w:rPr>
                <w:sz w:val="20"/>
                <w:szCs w:val="20"/>
              </w:rPr>
              <w:t xml:space="preserve"> (П</w:t>
            </w:r>
            <w:r w:rsidR="00EC2285" w:rsidRPr="00590383">
              <w:rPr>
                <w:sz w:val="20"/>
                <w:szCs w:val="20"/>
              </w:rPr>
              <w:t>У</w:t>
            </w:r>
            <w:r w:rsidRPr="00590383">
              <w:rPr>
                <w:sz w:val="20"/>
                <w:szCs w:val="20"/>
              </w:rPr>
              <w:t>), где приведены подробные объяснения</w:t>
            </w:r>
          </w:p>
        </w:tc>
      </w:tr>
    </w:tbl>
    <w:p w:rsidR="00313CEA" w:rsidRPr="00590383" w:rsidRDefault="00313CEA" w:rsidP="00313CEA">
      <w:pPr>
        <w:widowControl w:val="0"/>
        <w:tabs>
          <w:tab w:val="left" w:pos="1080"/>
        </w:tabs>
        <w:ind w:firstLine="540"/>
        <w:rPr>
          <w:sz w:val="20"/>
          <w:szCs w:val="20"/>
        </w:rPr>
      </w:pPr>
    </w:p>
    <w:p w:rsidR="00313CEA" w:rsidRPr="00590383" w:rsidRDefault="00313CEA" w:rsidP="00313CEA">
      <w:pPr>
        <w:widowControl w:val="0"/>
        <w:tabs>
          <w:tab w:val="left" w:pos="1080"/>
        </w:tabs>
        <w:ind w:firstLine="540"/>
        <w:rPr>
          <w:sz w:val="20"/>
          <w:szCs w:val="20"/>
        </w:rPr>
      </w:pPr>
    </w:p>
    <w:p w:rsidR="00313CEA" w:rsidRPr="00590383" w:rsidRDefault="00C564B7" w:rsidP="00313CEA">
      <w:pPr>
        <w:widowControl w:val="0"/>
        <w:tabs>
          <w:tab w:val="left" w:pos="1080"/>
        </w:tabs>
        <w:ind w:firstLine="540"/>
        <w:rPr>
          <w:sz w:val="20"/>
          <w:szCs w:val="20"/>
        </w:rPr>
      </w:pPr>
      <w:r w:rsidRPr="00590383">
        <w:rPr>
          <w:sz w:val="20"/>
          <w:szCs w:val="20"/>
        </w:rPr>
        <w:t>Для предлагаемого оборудования и/или предлагаемых материалов</w:t>
      </w:r>
      <w:r w:rsidR="00AF29AD" w:rsidRPr="00590383">
        <w:rPr>
          <w:sz w:val="20"/>
          <w:szCs w:val="20"/>
        </w:rPr>
        <w:t xml:space="preserve"> и/или предлагаемой продукции</w:t>
      </w:r>
      <w:r w:rsidRPr="00590383">
        <w:rPr>
          <w:sz w:val="20"/>
          <w:szCs w:val="20"/>
        </w:rPr>
        <w:t xml:space="preserve"> (если техническим заданием предусмотрена поставка оборудования и/или материалов</w:t>
      </w:r>
      <w:r w:rsidR="00AF29AD" w:rsidRPr="00590383">
        <w:rPr>
          <w:sz w:val="20"/>
          <w:szCs w:val="20"/>
        </w:rPr>
        <w:t xml:space="preserve"> и/или продукции</w:t>
      </w:r>
      <w:r w:rsidRPr="00590383">
        <w:rPr>
          <w:sz w:val="20"/>
          <w:szCs w:val="20"/>
        </w:rPr>
        <w:t>) таблицы технических требований, установленных в части V «ТЕХНИЧЕСКАЯ ЧАСТЬ», предоставляются в следующем виде:</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86"/>
        <w:gridCol w:w="5429"/>
        <w:gridCol w:w="1853"/>
        <w:gridCol w:w="2053"/>
      </w:tblGrid>
      <w:tr w:rsidR="00313CEA" w:rsidRPr="00590383" w:rsidTr="00B301FE">
        <w:tc>
          <w:tcPr>
            <w:tcW w:w="521" w:type="pct"/>
            <w:tcBorders>
              <w:top w:val="double" w:sz="4" w:space="0" w:color="auto"/>
            </w:tcBorders>
            <w:vAlign w:val="center"/>
          </w:tcPr>
          <w:p w:rsidR="00313CEA" w:rsidRPr="00590383" w:rsidRDefault="00313CEA" w:rsidP="00B301FE">
            <w:pPr>
              <w:widowControl w:val="0"/>
              <w:tabs>
                <w:tab w:val="left" w:pos="1080"/>
              </w:tabs>
              <w:rPr>
                <w:sz w:val="20"/>
                <w:szCs w:val="20"/>
              </w:rPr>
            </w:pPr>
            <w:r w:rsidRPr="00590383">
              <w:rPr>
                <w:sz w:val="20"/>
                <w:szCs w:val="20"/>
              </w:rPr>
              <w:t>№ п/п</w:t>
            </w:r>
          </w:p>
        </w:tc>
        <w:tc>
          <w:tcPr>
            <w:tcW w:w="2605" w:type="pct"/>
            <w:tcBorders>
              <w:top w:val="double" w:sz="4" w:space="0" w:color="auto"/>
            </w:tcBorders>
            <w:vAlign w:val="center"/>
          </w:tcPr>
          <w:p w:rsidR="00313CEA" w:rsidRPr="00590383" w:rsidRDefault="00313CEA" w:rsidP="00B301FE">
            <w:pPr>
              <w:widowControl w:val="0"/>
              <w:tabs>
                <w:tab w:val="left" w:pos="1080"/>
              </w:tabs>
              <w:rPr>
                <w:sz w:val="20"/>
                <w:szCs w:val="20"/>
              </w:rPr>
            </w:pPr>
            <w:r w:rsidRPr="00590383">
              <w:rPr>
                <w:sz w:val="20"/>
                <w:szCs w:val="20"/>
              </w:rPr>
              <w:t>Наименование параметра</w:t>
            </w:r>
          </w:p>
        </w:tc>
        <w:tc>
          <w:tcPr>
            <w:tcW w:w="889" w:type="pct"/>
            <w:tcBorders>
              <w:top w:val="double" w:sz="4" w:space="0" w:color="auto"/>
            </w:tcBorders>
            <w:vAlign w:val="center"/>
          </w:tcPr>
          <w:p w:rsidR="00313CEA" w:rsidRPr="00590383" w:rsidRDefault="00313CEA" w:rsidP="00B301FE">
            <w:pPr>
              <w:widowControl w:val="0"/>
              <w:tabs>
                <w:tab w:val="left" w:pos="1080"/>
              </w:tabs>
              <w:rPr>
                <w:sz w:val="20"/>
                <w:szCs w:val="20"/>
              </w:rPr>
            </w:pPr>
            <w:r w:rsidRPr="00590383">
              <w:rPr>
                <w:sz w:val="20"/>
                <w:szCs w:val="20"/>
              </w:rPr>
              <w:t>Требуемое значение</w:t>
            </w:r>
          </w:p>
        </w:tc>
        <w:tc>
          <w:tcPr>
            <w:tcW w:w="985" w:type="pct"/>
            <w:tcBorders>
              <w:top w:val="double" w:sz="4" w:space="0" w:color="auto"/>
            </w:tcBorders>
            <w:vAlign w:val="center"/>
          </w:tcPr>
          <w:p w:rsidR="00313CEA" w:rsidRPr="00590383" w:rsidRDefault="00313CEA" w:rsidP="00B301FE">
            <w:pPr>
              <w:widowControl w:val="0"/>
              <w:tabs>
                <w:tab w:val="left" w:pos="1080"/>
              </w:tabs>
              <w:rPr>
                <w:sz w:val="20"/>
                <w:szCs w:val="20"/>
              </w:rPr>
            </w:pPr>
            <w:r w:rsidRPr="00590383">
              <w:rPr>
                <w:sz w:val="20"/>
                <w:szCs w:val="20"/>
              </w:rPr>
              <w:t>Предлагаемое Участником закупки</w:t>
            </w:r>
          </w:p>
        </w:tc>
      </w:tr>
      <w:tr w:rsidR="00313CEA" w:rsidRPr="00590383" w:rsidTr="00B301FE">
        <w:trPr>
          <w:trHeight w:val="371"/>
        </w:trPr>
        <w:tc>
          <w:tcPr>
            <w:tcW w:w="521" w:type="pct"/>
          </w:tcPr>
          <w:p w:rsidR="00313CEA" w:rsidRPr="00590383" w:rsidRDefault="00313CEA" w:rsidP="00B301FE">
            <w:pPr>
              <w:widowControl w:val="0"/>
              <w:tabs>
                <w:tab w:val="left" w:pos="1080"/>
              </w:tabs>
              <w:rPr>
                <w:sz w:val="20"/>
                <w:szCs w:val="20"/>
              </w:rPr>
            </w:pPr>
            <w:r w:rsidRPr="00590383">
              <w:rPr>
                <w:sz w:val="20"/>
                <w:szCs w:val="20"/>
              </w:rPr>
              <w:t>1.</w:t>
            </w:r>
          </w:p>
        </w:tc>
        <w:tc>
          <w:tcPr>
            <w:tcW w:w="2605" w:type="pct"/>
          </w:tcPr>
          <w:p w:rsidR="00313CEA" w:rsidRPr="00590383" w:rsidRDefault="00313CEA" w:rsidP="00B301FE">
            <w:pPr>
              <w:widowControl w:val="0"/>
              <w:tabs>
                <w:tab w:val="left" w:pos="1080"/>
              </w:tabs>
              <w:rPr>
                <w:sz w:val="20"/>
                <w:szCs w:val="20"/>
              </w:rPr>
            </w:pPr>
          </w:p>
        </w:tc>
        <w:tc>
          <w:tcPr>
            <w:tcW w:w="889" w:type="pct"/>
          </w:tcPr>
          <w:p w:rsidR="00313CEA" w:rsidRPr="00590383" w:rsidRDefault="00313CEA" w:rsidP="00B301FE">
            <w:pPr>
              <w:widowControl w:val="0"/>
              <w:tabs>
                <w:tab w:val="left" w:pos="1080"/>
              </w:tabs>
              <w:rPr>
                <w:sz w:val="20"/>
                <w:szCs w:val="20"/>
              </w:rPr>
            </w:pPr>
          </w:p>
        </w:tc>
        <w:tc>
          <w:tcPr>
            <w:tcW w:w="985" w:type="pct"/>
          </w:tcPr>
          <w:p w:rsidR="00313CEA" w:rsidRPr="00590383" w:rsidRDefault="00313CEA" w:rsidP="00B301FE">
            <w:pPr>
              <w:widowControl w:val="0"/>
              <w:tabs>
                <w:tab w:val="left" w:pos="1080"/>
              </w:tabs>
              <w:rPr>
                <w:sz w:val="20"/>
                <w:szCs w:val="20"/>
              </w:rPr>
            </w:pPr>
          </w:p>
        </w:tc>
      </w:tr>
      <w:tr w:rsidR="00313CEA" w:rsidRPr="00590383" w:rsidTr="00B301FE">
        <w:trPr>
          <w:trHeight w:val="198"/>
        </w:trPr>
        <w:tc>
          <w:tcPr>
            <w:tcW w:w="521" w:type="pct"/>
            <w:tcBorders>
              <w:bottom w:val="double" w:sz="4" w:space="0" w:color="auto"/>
            </w:tcBorders>
          </w:tcPr>
          <w:p w:rsidR="00313CEA" w:rsidRPr="00590383" w:rsidRDefault="00313CEA" w:rsidP="00B301FE">
            <w:pPr>
              <w:widowControl w:val="0"/>
              <w:tabs>
                <w:tab w:val="left" w:pos="1080"/>
              </w:tabs>
              <w:rPr>
                <w:sz w:val="20"/>
                <w:szCs w:val="20"/>
              </w:rPr>
            </w:pPr>
          </w:p>
        </w:tc>
        <w:tc>
          <w:tcPr>
            <w:tcW w:w="2605" w:type="pct"/>
            <w:tcBorders>
              <w:bottom w:val="double" w:sz="4" w:space="0" w:color="auto"/>
            </w:tcBorders>
          </w:tcPr>
          <w:p w:rsidR="00313CEA" w:rsidRPr="00590383" w:rsidRDefault="00313CEA" w:rsidP="00B301FE">
            <w:pPr>
              <w:widowControl w:val="0"/>
              <w:tabs>
                <w:tab w:val="left" w:pos="1080"/>
              </w:tabs>
              <w:rPr>
                <w:sz w:val="20"/>
                <w:szCs w:val="20"/>
              </w:rPr>
            </w:pPr>
          </w:p>
        </w:tc>
        <w:tc>
          <w:tcPr>
            <w:tcW w:w="889" w:type="pct"/>
            <w:tcBorders>
              <w:bottom w:val="double" w:sz="4" w:space="0" w:color="auto"/>
            </w:tcBorders>
          </w:tcPr>
          <w:p w:rsidR="00313CEA" w:rsidRPr="00590383" w:rsidRDefault="00313CEA" w:rsidP="00B301FE">
            <w:pPr>
              <w:widowControl w:val="0"/>
              <w:tabs>
                <w:tab w:val="left" w:pos="1080"/>
              </w:tabs>
              <w:rPr>
                <w:sz w:val="20"/>
                <w:szCs w:val="20"/>
              </w:rPr>
            </w:pPr>
          </w:p>
        </w:tc>
        <w:tc>
          <w:tcPr>
            <w:tcW w:w="985" w:type="pct"/>
            <w:tcBorders>
              <w:bottom w:val="double" w:sz="4" w:space="0" w:color="auto"/>
            </w:tcBorders>
          </w:tcPr>
          <w:p w:rsidR="00313CEA" w:rsidRPr="00590383" w:rsidRDefault="00313CEA" w:rsidP="00B301FE">
            <w:pPr>
              <w:widowControl w:val="0"/>
              <w:tabs>
                <w:tab w:val="left" w:pos="1080"/>
              </w:tabs>
              <w:rPr>
                <w:sz w:val="20"/>
                <w:szCs w:val="20"/>
              </w:rPr>
            </w:pPr>
          </w:p>
        </w:tc>
      </w:tr>
    </w:tbl>
    <w:p w:rsidR="00B56C29" w:rsidRPr="00590383" w:rsidRDefault="00B56C29" w:rsidP="00BF1DDE">
      <w:pPr>
        <w:widowControl w:val="0"/>
        <w:numPr>
          <w:ilvl w:val="0"/>
          <w:numId w:val="39"/>
        </w:numPr>
        <w:tabs>
          <w:tab w:val="clear" w:pos="720"/>
          <w:tab w:val="num" w:pos="1080"/>
        </w:tabs>
        <w:spacing w:after="0"/>
        <w:ind w:left="0" w:firstLine="567"/>
        <w:rPr>
          <w:sz w:val="20"/>
          <w:szCs w:val="20"/>
        </w:rPr>
      </w:pPr>
      <w:r w:rsidRPr="00590383">
        <w:rPr>
          <w:sz w:val="20"/>
          <w:szCs w:val="20"/>
        </w:rPr>
        <w:t>Если Заказчик устанавливает одно из условий: «не более», «не менее», «не ниже», то Участник закупки должен конкретизировать данный параметр без применения вышеуказанных условий или слов.</w:t>
      </w:r>
    </w:p>
    <w:p w:rsidR="00313CEA" w:rsidRPr="00590383" w:rsidRDefault="00313CEA" w:rsidP="00023AC6">
      <w:pPr>
        <w:widowControl w:val="0"/>
        <w:numPr>
          <w:ilvl w:val="0"/>
          <w:numId w:val="39"/>
        </w:numPr>
        <w:tabs>
          <w:tab w:val="clear" w:pos="720"/>
          <w:tab w:val="num" w:pos="1080"/>
        </w:tabs>
        <w:spacing w:after="0"/>
        <w:ind w:left="0" w:firstLine="567"/>
        <w:rPr>
          <w:sz w:val="20"/>
          <w:szCs w:val="20"/>
        </w:rPr>
      </w:pPr>
      <w:r w:rsidRPr="00590383">
        <w:rPr>
          <w:sz w:val="20"/>
          <w:szCs w:val="20"/>
        </w:rPr>
        <w:t>Участник к Техническому предложению должен приложить файл технического предложения, выполненный в формате MS Word.</w:t>
      </w:r>
      <w:bookmarkEnd w:id="230"/>
      <w:r w:rsidRPr="00590383">
        <w:br w:type="page"/>
      </w:r>
    </w:p>
    <w:p w:rsidR="00313CEA" w:rsidRPr="00590383" w:rsidRDefault="00313CEA" w:rsidP="00313CEA">
      <w:pPr>
        <w:pStyle w:val="21"/>
        <w:tabs>
          <w:tab w:val="clear" w:pos="576"/>
          <w:tab w:val="num" w:pos="0"/>
        </w:tabs>
        <w:ind w:left="0" w:firstLine="0"/>
        <w:rPr>
          <w:sz w:val="24"/>
          <w:szCs w:val="24"/>
        </w:rPr>
      </w:pPr>
      <w:bookmarkStart w:id="243" w:name="_Toc177741110"/>
      <w:r w:rsidRPr="00590383">
        <w:rPr>
          <w:sz w:val="24"/>
          <w:szCs w:val="24"/>
        </w:rPr>
        <w:t xml:space="preserve">ФОРМА </w:t>
      </w:r>
      <w:r w:rsidR="00E77EC2" w:rsidRPr="00590383">
        <w:rPr>
          <w:sz w:val="24"/>
          <w:szCs w:val="24"/>
        </w:rPr>
        <w:t>5</w:t>
      </w:r>
      <w:r w:rsidRPr="00590383">
        <w:rPr>
          <w:sz w:val="24"/>
          <w:szCs w:val="24"/>
        </w:rPr>
        <w:t>. АНТИКОРРУПЦИОННЫЕ ОБЯЗАТЕЛЬСТВА</w:t>
      </w:r>
      <w:bookmarkEnd w:id="216"/>
      <w:bookmarkEnd w:id="243"/>
    </w:p>
    <w:p w:rsidR="00313CEA" w:rsidRPr="00590383" w:rsidRDefault="00313CEA" w:rsidP="00313CEA">
      <w:pPr>
        <w:jc w:val="center"/>
      </w:pPr>
    </w:p>
    <w:p w:rsidR="00313CEA" w:rsidRPr="00590383" w:rsidRDefault="00313CEA" w:rsidP="00313CEA">
      <w:pPr>
        <w:ind w:firstLine="709"/>
        <w:rPr>
          <w:color w:val="000000"/>
        </w:rPr>
      </w:pPr>
      <w:r w:rsidRPr="00590383">
        <w:rPr>
          <w:color w:val="000000"/>
        </w:rPr>
        <w:t>Антикоррупционные обязательства разработаны во исполнение требований ст. 13.3 Федерального закона от 25.12.2008 № 273-ФЗ «О противодействии коррупции», предусматривающих обязанность ПАО «Россети»/ДЗО ПАО «Россети» по разработке и принятию мер по предупреждению и противодействию коррупции.</w:t>
      </w:r>
    </w:p>
    <w:p w:rsidR="00313CEA" w:rsidRPr="00590383" w:rsidRDefault="00313CEA" w:rsidP="00BF1DDE">
      <w:pPr>
        <w:numPr>
          <w:ilvl w:val="0"/>
          <w:numId w:val="33"/>
        </w:numPr>
        <w:tabs>
          <w:tab w:val="num" w:pos="0"/>
        </w:tabs>
        <w:spacing w:after="0"/>
        <w:ind w:left="0" w:firstLine="709"/>
        <w:rPr>
          <w:color w:val="000000"/>
        </w:rPr>
      </w:pPr>
      <w:r w:rsidRPr="00590383">
        <w:rPr>
          <w:color w:val="000000"/>
        </w:rPr>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ПАО «Россети»/ДЗО ПАО «Россети», именуемое в дальнейшем «Заказчик», после ознакомления с закупочной документацией гарантирует и заверяет Заказчика/Организатора закупки, что он:</w:t>
      </w:r>
    </w:p>
    <w:p w:rsidR="00313CEA" w:rsidRPr="00590383" w:rsidRDefault="00313CEA" w:rsidP="00313CEA">
      <w:pPr>
        <w:widowControl w:val="0"/>
        <w:ind w:firstLine="709"/>
        <w:contextualSpacing/>
      </w:pPr>
      <w:r w:rsidRPr="00590383">
        <w:t>1.1</w:t>
      </w:r>
      <w:r w:rsidRPr="00590383">
        <w:tab/>
        <w:t xml:space="preserve">Ознакомлен с Антикоррупционной политикой ПАО «Россети» и его ДЗО, утвержденной решением Совета директоров ПАО «Россети»/ДЗО ПАО «Россети» (протокол Совета директоров </w:t>
      </w:r>
      <w:r w:rsidR="009842C6" w:rsidRPr="00590383">
        <w:t xml:space="preserve">ПАО «Россети Сибирь» (ранее - </w:t>
      </w:r>
      <w:r w:rsidRPr="00590383">
        <w:t>ПАО «МРСК Сибири»</w:t>
      </w:r>
      <w:r w:rsidR="009842C6" w:rsidRPr="00590383">
        <w:t>)</w:t>
      </w:r>
      <w:r w:rsidRPr="00590383">
        <w:t xml:space="preserve"> от 31.01.2017 № 220-17) (далее - Антикоррупционная политика).</w:t>
      </w:r>
    </w:p>
    <w:p w:rsidR="00313CEA" w:rsidRPr="00590383" w:rsidRDefault="00313CEA" w:rsidP="00BF1DDE">
      <w:pPr>
        <w:widowControl w:val="0"/>
        <w:numPr>
          <w:ilvl w:val="1"/>
          <w:numId w:val="37"/>
        </w:numPr>
        <w:spacing w:after="0"/>
        <w:ind w:left="0" w:firstLine="709"/>
        <w:contextualSpacing/>
      </w:pPr>
      <w:r w:rsidRPr="00590383">
        <w:t>Согласен с принимаемыми в ПАО «Россети»/ДЗО ПАО «Россети» мерами, направленными на предупреждение и противодействие коррупции, включая Антикоррупционную политику,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 В их числе: выписка из реестра акционеров,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60 дней до срока окончания приема предложений, справка о кадровых ресурсах, информацию о наличии аффилированных и иных связей, пред/конфликта интересов с работниками Заказчика/Организатора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313CEA" w:rsidRPr="00590383" w:rsidRDefault="00313CEA" w:rsidP="00BF1DDE">
      <w:pPr>
        <w:numPr>
          <w:ilvl w:val="0"/>
          <w:numId w:val="33"/>
        </w:numPr>
        <w:spacing w:after="0"/>
        <w:ind w:left="0" w:firstLine="709"/>
        <w:rPr>
          <w:color w:val="000000"/>
        </w:rPr>
      </w:pPr>
      <w:r w:rsidRPr="00590383">
        <w:rPr>
          <w:color w:val="000000"/>
        </w:rPr>
        <w:t>Участник, а также его аффилированные лица, бенефициары, работники, посредники и/или иные лица, действующие в интересах работников Заказчика/Организатора закупки (либо их родственников), его аффилированных лиц или бенефициаров, не совершали, и не будут совершать противоправных действий (далее – «</w:t>
      </w:r>
      <w:r w:rsidRPr="00590383">
        <w:rPr>
          <w:bCs/>
          <w:color w:val="000000"/>
        </w:rPr>
        <w:t>Запрещённые действия</w:t>
      </w:r>
      <w:r w:rsidRPr="00590383">
        <w:rPr>
          <w:color w:val="000000"/>
        </w:rPr>
        <w:t>»).</w:t>
      </w:r>
    </w:p>
    <w:p w:rsidR="00313CEA" w:rsidRPr="00590383" w:rsidRDefault="00313CEA" w:rsidP="00313CEA">
      <w:pPr>
        <w:ind w:firstLine="709"/>
        <w:rPr>
          <w:color w:val="000000"/>
        </w:rPr>
      </w:pPr>
      <w:r w:rsidRPr="00590383">
        <w:rPr>
          <w:color w:val="000000"/>
        </w:rPr>
        <w:t>2.1. К Запрещ</w:t>
      </w:r>
      <w:r w:rsidRPr="00590383">
        <w:rPr>
          <w:bCs/>
          <w:color w:val="000000"/>
        </w:rPr>
        <w:t>ё</w:t>
      </w:r>
      <w:r w:rsidRPr="00590383">
        <w:rPr>
          <w:color w:val="000000"/>
        </w:rPr>
        <w:t>нным действиям, способным вызвать коррупционные риски при осуществлении закупочной деятельности, относятся:</w:t>
      </w:r>
    </w:p>
    <w:p w:rsidR="00313CEA" w:rsidRPr="00590383" w:rsidRDefault="00313CEA" w:rsidP="00BF1DDE">
      <w:pPr>
        <w:numPr>
          <w:ilvl w:val="0"/>
          <w:numId w:val="36"/>
        </w:numPr>
        <w:spacing w:after="0"/>
        <w:ind w:left="0" w:firstLine="709"/>
        <w:rPr>
          <w:color w:val="000000"/>
        </w:rPr>
      </w:pPr>
      <w:r w:rsidRPr="00590383">
        <w:rPr>
          <w:color w:val="000000"/>
        </w:rPr>
        <w:t>предоставление неполных, заведомо ложных, недостоверных сведений о структуре собственников;</w:t>
      </w:r>
    </w:p>
    <w:p w:rsidR="00313CEA" w:rsidRPr="00590383" w:rsidRDefault="00313CEA" w:rsidP="00BF1DDE">
      <w:pPr>
        <w:numPr>
          <w:ilvl w:val="0"/>
          <w:numId w:val="36"/>
        </w:numPr>
        <w:spacing w:after="0"/>
        <w:ind w:left="0" w:firstLine="709"/>
        <w:rPr>
          <w:color w:val="000000"/>
        </w:rPr>
      </w:pPr>
      <w:r w:rsidRPr="00590383">
        <w:rPr>
          <w:color w:val="000000"/>
        </w:rPr>
        <w:t>непредставление информации о наличии аффилированных и иных связей, пред/конфликта интересов с работниками Заказчика/Организатора закупки (либо их родственниками), а так же с иными участниками закупочной процедуры/их бенефициарами;</w:t>
      </w:r>
    </w:p>
    <w:p w:rsidR="00313CEA" w:rsidRPr="00590383" w:rsidRDefault="00313CEA" w:rsidP="00BF1DDE">
      <w:pPr>
        <w:numPr>
          <w:ilvl w:val="0"/>
          <w:numId w:val="34"/>
        </w:numPr>
        <w:spacing w:after="0"/>
        <w:ind w:left="0" w:firstLine="709"/>
        <w:rPr>
          <w:color w:val="000000"/>
        </w:rPr>
      </w:pPr>
      <w:r w:rsidRPr="00590383">
        <w:rPr>
          <w:color w:val="000000"/>
        </w:rPr>
        <w:t>освобождение, предложение или обещание освободить от исполнения обязательства или обязанности;</w:t>
      </w:r>
    </w:p>
    <w:p w:rsidR="00313CEA" w:rsidRPr="00590383" w:rsidRDefault="00313CEA" w:rsidP="00BF1DDE">
      <w:pPr>
        <w:numPr>
          <w:ilvl w:val="0"/>
          <w:numId w:val="34"/>
        </w:numPr>
        <w:spacing w:after="0"/>
        <w:ind w:left="0" w:firstLine="709"/>
        <w:rPr>
          <w:color w:val="000000"/>
        </w:rPr>
      </w:pPr>
      <w:r w:rsidRPr="00590383">
        <w:rPr>
          <w:color w:val="000000"/>
        </w:rPr>
        <w:t>оказание, предложение или обещание оказать услуги;</w:t>
      </w:r>
    </w:p>
    <w:p w:rsidR="00313CEA" w:rsidRPr="00590383" w:rsidRDefault="00313CEA" w:rsidP="00BF1DDE">
      <w:pPr>
        <w:numPr>
          <w:ilvl w:val="0"/>
          <w:numId w:val="34"/>
        </w:numPr>
        <w:spacing w:after="0"/>
        <w:ind w:left="0" w:firstLine="709"/>
        <w:rPr>
          <w:color w:val="000000"/>
        </w:rPr>
      </w:pPr>
      <w:r w:rsidRPr="00590383">
        <w:rPr>
          <w:color w:val="000000"/>
        </w:rPr>
        <w:t>передача, предложение или обещание передать денежные средства, материальные ценности, ценные бумаги, иное имущество или имущественные права;</w:t>
      </w:r>
    </w:p>
    <w:p w:rsidR="00313CEA" w:rsidRPr="00590383" w:rsidRDefault="00313CEA" w:rsidP="00BF1DDE">
      <w:pPr>
        <w:numPr>
          <w:ilvl w:val="0"/>
          <w:numId w:val="34"/>
        </w:numPr>
        <w:spacing w:after="0"/>
        <w:ind w:left="0" w:firstLine="709"/>
        <w:rPr>
          <w:color w:val="000000"/>
        </w:rPr>
      </w:pPr>
      <w:r w:rsidRPr="00590383">
        <w:rPr>
          <w:color w:val="000000"/>
        </w:rPr>
        <w:t xml:space="preserve">предоставление, предложение или обещание предоставить иные выгоды; </w:t>
      </w:r>
    </w:p>
    <w:p w:rsidR="00313CEA" w:rsidRPr="00590383" w:rsidRDefault="00313CEA" w:rsidP="00BF1DDE">
      <w:pPr>
        <w:numPr>
          <w:ilvl w:val="0"/>
          <w:numId w:val="34"/>
        </w:numPr>
        <w:spacing w:after="0"/>
        <w:ind w:left="0" w:firstLine="709"/>
      </w:pPr>
      <w:r w:rsidRPr="00590383">
        <w:t>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313CEA" w:rsidRPr="00590383" w:rsidRDefault="00313CEA" w:rsidP="00BF1DDE">
      <w:pPr>
        <w:numPr>
          <w:ilvl w:val="1"/>
          <w:numId w:val="35"/>
        </w:numPr>
        <w:spacing w:after="0"/>
        <w:ind w:left="0" w:firstLine="709"/>
      </w:pPr>
      <w:r w:rsidRPr="00590383">
        <w:rPr>
          <w:lang w:val="en-US"/>
        </w:rPr>
        <w:t>C</w:t>
      </w:r>
      <w:r w:rsidRPr="00590383">
        <w:t xml:space="preserve">тимулирование каким-либо образом работников Заказчика/Организатора закупки, в том числе путем предоставления денежных сумм, подарков, безвозмездного выполнения в их интересах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rsidR="00313CEA" w:rsidRPr="00590383" w:rsidRDefault="00313CEA" w:rsidP="00BF1DDE">
      <w:pPr>
        <w:numPr>
          <w:ilvl w:val="1"/>
          <w:numId w:val="35"/>
        </w:numPr>
        <w:spacing w:after="0"/>
        <w:ind w:left="0" w:firstLine="709"/>
      </w:pPr>
      <w:r w:rsidRPr="00590383">
        <w:t>Под действиями работника Заказчика/Организатора закупки, осуществляемыми в пользу Участника, понимаются:</w:t>
      </w:r>
    </w:p>
    <w:p w:rsidR="00313CEA" w:rsidRPr="00590383" w:rsidRDefault="00313CEA" w:rsidP="00BF1DDE">
      <w:pPr>
        <w:numPr>
          <w:ilvl w:val="0"/>
          <w:numId w:val="34"/>
        </w:numPr>
        <w:spacing w:after="0"/>
        <w:ind w:left="0" w:firstLine="709"/>
        <w:rPr>
          <w:color w:val="000000"/>
        </w:rPr>
      </w:pPr>
      <w:r w:rsidRPr="00590383">
        <w:rPr>
          <w:color w:val="000000"/>
        </w:rPr>
        <w:t>предоставление неоправданных преимуществ по сравнению с другими участниками закупочных процедур;</w:t>
      </w:r>
    </w:p>
    <w:p w:rsidR="00313CEA" w:rsidRPr="00590383" w:rsidRDefault="00313CEA" w:rsidP="00BF1DDE">
      <w:pPr>
        <w:numPr>
          <w:ilvl w:val="0"/>
          <w:numId w:val="34"/>
        </w:numPr>
        <w:spacing w:after="0"/>
        <w:ind w:left="0" w:firstLine="709"/>
        <w:rPr>
          <w:color w:val="000000"/>
        </w:rPr>
      </w:pPr>
      <w:r w:rsidRPr="00590383">
        <w:rPr>
          <w:color w:val="000000"/>
        </w:rPr>
        <w:t>предоставление каких-либо гарантий;</w:t>
      </w:r>
    </w:p>
    <w:p w:rsidR="00313CEA" w:rsidRPr="00590383" w:rsidRDefault="00313CEA" w:rsidP="00BF1DDE">
      <w:pPr>
        <w:numPr>
          <w:ilvl w:val="0"/>
          <w:numId w:val="34"/>
        </w:numPr>
        <w:spacing w:after="0"/>
        <w:ind w:left="0" w:firstLine="709"/>
        <w:rPr>
          <w:color w:val="000000"/>
        </w:rPr>
      </w:pPr>
      <w:r w:rsidRPr="00590383">
        <w:rPr>
          <w:color w:val="000000"/>
        </w:rPr>
        <w:t>ускорение существующих процедур;</w:t>
      </w:r>
    </w:p>
    <w:p w:rsidR="00313CEA" w:rsidRPr="00590383" w:rsidRDefault="00313CEA" w:rsidP="00BF1DDE">
      <w:pPr>
        <w:numPr>
          <w:ilvl w:val="0"/>
          <w:numId w:val="34"/>
        </w:numPr>
        <w:spacing w:after="0"/>
        <w:ind w:left="0" w:firstLine="709"/>
        <w:rPr>
          <w:color w:val="000000"/>
        </w:rPr>
      </w:pPr>
      <w:r w:rsidRPr="00590383">
        <w:rPr>
          <w:color w:val="000000"/>
        </w:rPr>
        <w:t>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Участником и Заказчиком/Организатором закупки.</w:t>
      </w:r>
    </w:p>
    <w:p w:rsidR="00313CEA" w:rsidRPr="00590383" w:rsidRDefault="00313CEA" w:rsidP="00BF1DDE">
      <w:pPr>
        <w:numPr>
          <w:ilvl w:val="0"/>
          <w:numId w:val="35"/>
        </w:numPr>
        <w:spacing w:after="0"/>
        <w:ind w:left="0" w:firstLine="709"/>
        <w:rPr>
          <w:color w:val="000000"/>
        </w:rPr>
      </w:pPr>
      <w:r w:rsidRPr="00590383">
        <w:rPr>
          <w:color w:val="000000"/>
        </w:rPr>
        <w:t>В случае возникновения у Участника оснований полагать, что произошли или могут произойти Запрещенные действия, указанные в п. 2 Антикоррупционных обязательств, Участник обязуется незамедлительно уведомить об этом Заказчика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rsidR="00313CEA" w:rsidRPr="00590383" w:rsidRDefault="00313CEA" w:rsidP="00BF1DDE">
      <w:pPr>
        <w:numPr>
          <w:ilvl w:val="0"/>
          <w:numId w:val="35"/>
        </w:numPr>
        <w:spacing w:after="0"/>
        <w:ind w:left="0" w:firstLine="709"/>
        <w:rPr>
          <w:color w:val="000000"/>
        </w:rPr>
      </w:pPr>
      <w:r w:rsidRPr="00590383">
        <w:rPr>
          <w:color w:val="000000"/>
        </w:rPr>
        <w:t>После получения такого письменного уведомления Заказчик осуществляет соответствующую проверку и направляет уведомление о результатах в адрес Участника.</w:t>
      </w:r>
    </w:p>
    <w:p w:rsidR="00313CEA" w:rsidRPr="00590383" w:rsidRDefault="00313CEA" w:rsidP="00BF1DDE">
      <w:pPr>
        <w:numPr>
          <w:ilvl w:val="0"/>
          <w:numId w:val="35"/>
        </w:numPr>
        <w:spacing w:after="0"/>
        <w:ind w:left="0" w:firstLine="709"/>
        <w:rPr>
          <w:color w:val="000000"/>
        </w:rPr>
      </w:pPr>
      <w:r w:rsidRPr="00590383">
        <w:rPr>
          <w:color w:val="000000"/>
        </w:rPr>
        <w:t xml:space="preserve">Участник обязуется соблюдать и исполнять требования настоящих Антикоррупционных обязательств на всех этапах закупочных процедур, а Заказчик имеет право требовать соблюдения таких обязанностей. </w:t>
      </w:r>
    </w:p>
    <w:p w:rsidR="00313CEA" w:rsidRPr="00590383" w:rsidRDefault="00313CEA" w:rsidP="00313CEA">
      <w:pPr>
        <w:ind w:firstLine="709"/>
        <w:rPr>
          <w:b/>
          <w:bCs/>
          <w:color w:val="000000"/>
        </w:rPr>
      </w:pPr>
    </w:p>
    <w:p w:rsidR="00313CEA" w:rsidRPr="00590383" w:rsidRDefault="00313CEA" w:rsidP="00313CEA">
      <w:pPr>
        <w:ind w:firstLine="709"/>
        <w:rPr>
          <w:color w:val="000000"/>
        </w:rPr>
      </w:pPr>
      <w:r w:rsidRPr="00590383">
        <w:rPr>
          <w:b/>
          <w:bCs/>
          <w:color w:val="000000"/>
        </w:rPr>
        <w:t xml:space="preserve">Участник: </w:t>
      </w:r>
      <w:r w:rsidRPr="00590383">
        <w:rPr>
          <w:color w:val="000000"/>
        </w:rPr>
        <w:t>_______________/</w:t>
      </w:r>
    </w:p>
    <w:p w:rsidR="00313CEA" w:rsidRPr="00590383" w:rsidRDefault="00313CEA" w:rsidP="00313CEA">
      <w:pPr>
        <w:ind w:firstLine="709"/>
        <w:rPr>
          <w:b/>
          <w:bCs/>
          <w:i/>
          <w:iCs/>
          <w:color w:val="000000"/>
        </w:rPr>
      </w:pPr>
    </w:p>
    <w:p w:rsidR="00313CEA" w:rsidRPr="00590383" w:rsidRDefault="00313CEA" w:rsidP="00313CEA">
      <w:pPr>
        <w:ind w:firstLine="709"/>
        <w:rPr>
          <w:b/>
          <w:bCs/>
          <w:i/>
          <w:iCs/>
          <w:color w:val="000000"/>
        </w:rPr>
      </w:pPr>
    </w:p>
    <w:p w:rsidR="00313CEA" w:rsidRPr="00590383" w:rsidRDefault="00313CEA" w:rsidP="00313CEA">
      <w:pPr>
        <w:ind w:firstLine="709"/>
        <w:rPr>
          <w:b/>
          <w:bCs/>
          <w:i/>
          <w:iCs/>
          <w:color w:val="000000"/>
          <w:sz w:val="28"/>
          <w:szCs w:val="28"/>
        </w:rPr>
      </w:pPr>
    </w:p>
    <w:p w:rsidR="00313CEA" w:rsidRPr="00590383" w:rsidRDefault="00313CEA" w:rsidP="00313CEA">
      <w:pPr>
        <w:ind w:firstLine="709"/>
        <w:rPr>
          <w:b/>
          <w:bCs/>
          <w:i/>
          <w:iCs/>
          <w:color w:val="000000"/>
          <w:sz w:val="28"/>
          <w:szCs w:val="28"/>
        </w:rPr>
      </w:pPr>
    </w:p>
    <w:p w:rsidR="00313CEA" w:rsidRPr="00590383" w:rsidRDefault="00313CEA" w:rsidP="00313CEA">
      <w:pPr>
        <w:ind w:firstLine="709"/>
        <w:rPr>
          <w:b/>
          <w:bCs/>
          <w:i/>
          <w:iCs/>
          <w:color w:val="000000"/>
          <w:sz w:val="28"/>
          <w:szCs w:val="28"/>
        </w:rPr>
      </w:pPr>
    </w:p>
    <w:p w:rsidR="00313CEA" w:rsidRPr="00590383" w:rsidRDefault="00313CEA" w:rsidP="00313CEA">
      <w:pPr>
        <w:ind w:firstLine="709"/>
        <w:rPr>
          <w:b/>
          <w:i/>
          <w:color w:val="000000"/>
        </w:rPr>
      </w:pPr>
      <w:r w:rsidRPr="00590383">
        <w:rPr>
          <w:b/>
          <w:bCs/>
          <w:i/>
          <w:iCs/>
          <w:color w:val="000000"/>
        </w:rPr>
        <w:t xml:space="preserve">Информация о формах обратной связи </w:t>
      </w:r>
      <w:r w:rsidR="009842C6" w:rsidRPr="00590383">
        <w:rPr>
          <w:b/>
          <w:bCs/>
          <w:i/>
          <w:iCs/>
          <w:color w:val="000000"/>
        </w:rPr>
        <w:t>ПАО «Россети Сибирь»</w:t>
      </w:r>
      <w:r w:rsidRPr="00590383">
        <w:rPr>
          <w:b/>
          <w:bCs/>
          <w:i/>
          <w:iCs/>
          <w:color w:val="000000"/>
        </w:rPr>
        <w:t xml:space="preserve"> в рамках системы предупреждения и профилактики коррупции:</w:t>
      </w:r>
    </w:p>
    <w:p w:rsidR="00313CEA" w:rsidRPr="00590383" w:rsidRDefault="00313CEA" w:rsidP="00313CEA">
      <w:pPr>
        <w:ind w:firstLine="709"/>
        <w:rPr>
          <w:i/>
          <w:color w:val="2F2C2D"/>
          <w:shd w:val="clear" w:color="auto" w:fill="FFFFFF"/>
        </w:rPr>
      </w:pPr>
      <w:r w:rsidRPr="00590383">
        <w:rPr>
          <w:i/>
        </w:rPr>
        <w:t xml:space="preserve">В </w:t>
      </w:r>
      <w:r w:rsidR="009842C6" w:rsidRPr="00590383">
        <w:rPr>
          <w:i/>
        </w:rPr>
        <w:t>ПАО «Россети Сибирь»</w:t>
      </w:r>
      <w:r w:rsidRPr="00590383">
        <w:rPr>
          <w:i/>
        </w:rPr>
        <w:t xml:space="preserve"> действует система </w:t>
      </w:r>
      <w:r w:rsidRPr="00590383">
        <w:rPr>
          <w:bCs/>
          <w:i/>
          <w:iCs/>
        </w:rPr>
        <w:t>предупреждения и профилактики коррупции.</w:t>
      </w:r>
      <w:r w:rsidR="00BF4264" w:rsidRPr="00590383">
        <w:rPr>
          <w:bCs/>
          <w:i/>
          <w:iCs/>
        </w:rPr>
        <w:t xml:space="preserve"> </w:t>
      </w:r>
      <w:r w:rsidRPr="00590383">
        <w:rPr>
          <w:i/>
          <w:color w:val="2F2C2D"/>
          <w:shd w:val="clear" w:color="auto" w:fill="FFFFFF"/>
        </w:rPr>
        <w:t xml:space="preserve">Информацию о возможных фактах коррупции в </w:t>
      </w:r>
      <w:r w:rsidR="009842C6" w:rsidRPr="00590383">
        <w:rPr>
          <w:i/>
          <w:color w:val="2F2C2D"/>
          <w:shd w:val="clear" w:color="auto" w:fill="FFFFFF"/>
        </w:rPr>
        <w:t>ПАО «Россети Сибирь»</w:t>
      </w:r>
      <w:r w:rsidRPr="00590383">
        <w:rPr>
          <w:i/>
          <w:color w:val="2F2C2D"/>
          <w:shd w:val="clear" w:color="auto" w:fill="FFFFFF"/>
        </w:rPr>
        <w:t>, а также дочерних зависимых обществах и их филиалах можно сообщить, заполнив </w:t>
      </w:r>
      <w:hyperlink r:id="rId14" w:history="1">
        <w:r w:rsidRPr="00590383">
          <w:rPr>
            <w:i/>
            <w:color w:val="262626"/>
            <w:u w:val="single"/>
            <w:shd w:val="clear" w:color="auto" w:fill="FFFFFF"/>
          </w:rPr>
          <w:t>форму обратной связи</w:t>
        </w:r>
      </w:hyperlink>
      <w:r w:rsidRPr="00590383">
        <w:rPr>
          <w:i/>
        </w:rPr>
        <w:t xml:space="preserve"> на корпоративном веб-сайте</w:t>
      </w:r>
      <w:r w:rsidRPr="00590383">
        <w:rPr>
          <w:i/>
          <w:color w:val="2F2C2D"/>
          <w:shd w:val="clear" w:color="auto" w:fill="FFFFFF"/>
        </w:rPr>
        <w:t xml:space="preserve">, позвонив по телефону «Горячей линии» </w:t>
      </w:r>
      <w:r w:rsidRPr="00590383">
        <w:rPr>
          <w:bCs/>
          <w:i/>
          <w:color w:val="2F2C2D"/>
          <w:shd w:val="clear" w:color="auto" w:fill="FFFFFF"/>
        </w:rPr>
        <w:t>+7 391 274 41 11</w:t>
      </w:r>
      <w:r w:rsidRPr="00590383">
        <w:rPr>
          <w:i/>
          <w:color w:val="2F2C2D"/>
          <w:shd w:val="clear" w:color="auto" w:fill="FFFFFF"/>
        </w:rPr>
        <w:t xml:space="preserve">, или направив письменное обращение по адресу: 660021, г. Красноярск, ул. Бограда, 144а, </w:t>
      </w:r>
      <w:r w:rsidR="009842C6" w:rsidRPr="00590383">
        <w:rPr>
          <w:i/>
          <w:color w:val="2F2C2D"/>
          <w:shd w:val="clear" w:color="auto" w:fill="FFFFFF"/>
        </w:rPr>
        <w:t>ПАО «Россети Сибирь»</w:t>
      </w:r>
      <w:r w:rsidRPr="00590383">
        <w:rPr>
          <w:i/>
          <w:color w:val="2F2C2D"/>
          <w:shd w:val="clear" w:color="auto" w:fill="FFFFFF"/>
        </w:rPr>
        <w:t>.</w:t>
      </w:r>
    </w:p>
    <w:p w:rsidR="00313CEA" w:rsidRPr="00590383" w:rsidRDefault="00313CEA" w:rsidP="00313CEA"/>
    <w:p w:rsidR="00313CEA" w:rsidRPr="00590383" w:rsidRDefault="00313CEA" w:rsidP="00313CEA">
      <w:pPr>
        <w:spacing w:after="0"/>
        <w:jc w:val="left"/>
      </w:pPr>
      <w:r w:rsidRPr="00590383">
        <w:br w:type="page"/>
      </w:r>
    </w:p>
    <w:p w:rsidR="00313CEA" w:rsidRPr="00590383" w:rsidRDefault="00313CEA" w:rsidP="00313CEA">
      <w:pPr>
        <w:pStyle w:val="21"/>
        <w:tabs>
          <w:tab w:val="clear" w:pos="576"/>
        </w:tabs>
        <w:ind w:left="0" w:firstLine="0"/>
        <w:rPr>
          <w:sz w:val="24"/>
          <w:szCs w:val="24"/>
        </w:rPr>
      </w:pPr>
      <w:bookmarkStart w:id="244" w:name="_Toc536483697"/>
      <w:bookmarkStart w:id="245" w:name="_Toc177741111"/>
      <w:bookmarkEnd w:id="207"/>
      <w:bookmarkEnd w:id="208"/>
      <w:bookmarkEnd w:id="217"/>
      <w:r w:rsidRPr="00590383">
        <w:rPr>
          <w:sz w:val="24"/>
          <w:szCs w:val="24"/>
        </w:rPr>
        <w:t xml:space="preserve">ФОРМА </w:t>
      </w:r>
      <w:r w:rsidR="00E77EC2" w:rsidRPr="00590383">
        <w:rPr>
          <w:sz w:val="24"/>
          <w:szCs w:val="24"/>
        </w:rPr>
        <w:t>6</w:t>
      </w:r>
      <w:r w:rsidRPr="00590383">
        <w:rPr>
          <w:sz w:val="24"/>
          <w:szCs w:val="24"/>
        </w:rPr>
        <w:t>. АНКЕТА УЧАСТНИКА ЗАКУПКИ</w:t>
      </w:r>
      <w:bookmarkEnd w:id="244"/>
      <w:bookmarkEnd w:id="245"/>
    </w:p>
    <w:p w:rsidR="00313CEA" w:rsidRPr="00590383" w:rsidRDefault="00313CEA" w:rsidP="00313CEA">
      <w:pPr>
        <w:suppressAutoHyphens/>
        <w:ind w:right="34"/>
        <w:jc w:val="left"/>
        <w:rPr>
          <w:snapToGrid w:val="0"/>
          <w:lang w:eastAsia="ar-SA"/>
        </w:rPr>
      </w:pP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5524"/>
        <w:gridCol w:w="3613"/>
      </w:tblGrid>
      <w:tr w:rsidR="00313CEA" w:rsidRPr="00590383" w:rsidTr="00B301FE">
        <w:trPr>
          <w:cantSplit/>
          <w:trHeight w:val="240"/>
        </w:trPr>
        <w:tc>
          <w:tcPr>
            <w:tcW w:w="286" w:type="pct"/>
            <w:vAlign w:val="center"/>
          </w:tcPr>
          <w:p w:rsidR="00313CEA" w:rsidRPr="00590383" w:rsidRDefault="00313CEA" w:rsidP="00B301FE">
            <w:pPr>
              <w:rPr>
                <w:sz w:val="20"/>
              </w:rPr>
            </w:pPr>
            <w:r w:rsidRPr="00590383">
              <w:rPr>
                <w:sz w:val="20"/>
              </w:rPr>
              <w:t>№</w:t>
            </w:r>
          </w:p>
        </w:tc>
        <w:tc>
          <w:tcPr>
            <w:tcW w:w="2850" w:type="pct"/>
            <w:vAlign w:val="center"/>
          </w:tcPr>
          <w:p w:rsidR="00313CEA" w:rsidRPr="00590383" w:rsidRDefault="00313CEA" w:rsidP="00B301FE">
            <w:pPr>
              <w:jc w:val="center"/>
              <w:rPr>
                <w:sz w:val="20"/>
              </w:rPr>
            </w:pPr>
            <w:r w:rsidRPr="00590383">
              <w:rPr>
                <w:sz w:val="20"/>
              </w:rPr>
              <w:t>Наименование</w:t>
            </w:r>
          </w:p>
        </w:tc>
        <w:tc>
          <w:tcPr>
            <w:tcW w:w="1864" w:type="pct"/>
            <w:vAlign w:val="center"/>
          </w:tcPr>
          <w:p w:rsidR="00313CEA" w:rsidRPr="00590383" w:rsidRDefault="00313CEA" w:rsidP="00B301FE">
            <w:pPr>
              <w:jc w:val="center"/>
              <w:rPr>
                <w:sz w:val="20"/>
              </w:rPr>
            </w:pPr>
            <w:r w:rsidRPr="00590383">
              <w:rPr>
                <w:sz w:val="20"/>
              </w:rPr>
              <w:t>Сведения об Участнике закупки</w:t>
            </w:r>
          </w:p>
        </w:tc>
      </w:tr>
      <w:tr w:rsidR="00313CEA" w:rsidRPr="00590383" w:rsidTr="00B301FE">
        <w:trPr>
          <w:cantSplit/>
          <w:trHeight w:val="471"/>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 xml:space="preserve">Полное наименование  </w:t>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Свидетельство (лист записи)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ОГРН</w:t>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 xml:space="preserve">ИНН/КПП </w:t>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tabs>
                <w:tab w:val="left" w:pos="1080"/>
              </w:tabs>
              <w:ind w:firstLine="33"/>
              <w:rPr>
                <w:sz w:val="20"/>
              </w:rPr>
            </w:pPr>
            <w:r w:rsidRPr="00590383">
              <w:rPr>
                <w:sz w:val="20"/>
              </w:rPr>
              <w:t>Сведения о среднесписочной численности (на последнюю отчетную дату)</w:t>
            </w:r>
            <w:r w:rsidRPr="00590383">
              <w:rPr>
                <w:rStyle w:val="afc"/>
                <w:sz w:val="20"/>
              </w:rPr>
              <w:footnoteReference w:id="1"/>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tabs>
                <w:tab w:val="left" w:pos="1080"/>
              </w:tabs>
              <w:ind w:firstLine="33"/>
              <w:rPr>
                <w:sz w:val="20"/>
              </w:rPr>
            </w:pPr>
            <w:r w:rsidRPr="00590383">
              <w:rPr>
                <w:sz w:val="20"/>
              </w:rPr>
              <w:t>Сведения о наличии (отсутствии) нарушений требований Налогового кодекса РФ (в текущем году и двум предшествующим годам)</w:t>
            </w:r>
            <w:r w:rsidRPr="00590383">
              <w:rPr>
                <w:rStyle w:val="afc"/>
                <w:sz w:val="20"/>
              </w:rPr>
              <w:footnoteReference w:id="2"/>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tabs>
                <w:tab w:val="left" w:pos="1080"/>
              </w:tabs>
              <w:ind w:firstLine="33"/>
              <w:rPr>
                <w:sz w:val="20"/>
              </w:rPr>
            </w:pPr>
            <w:r w:rsidRPr="00590383">
              <w:rPr>
                <w:sz w:val="20"/>
              </w:rPr>
              <w:t>Сведения о наличии (отсутствии) просроченных невыполненных обязательств   перед ГК «Россети» (при наличии, указать сумму и наименование компании)</w:t>
            </w:r>
            <w:r w:rsidRPr="00590383">
              <w:rPr>
                <w:rStyle w:val="afc"/>
                <w:sz w:val="20"/>
              </w:rPr>
              <w:footnoteReference w:id="3"/>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tabs>
                <w:tab w:val="left" w:pos="1080"/>
              </w:tabs>
              <w:ind w:firstLine="33"/>
              <w:rPr>
                <w:sz w:val="20"/>
              </w:rPr>
            </w:pPr>
            <w:r w:rsidRPr="00590383">
              <w:rPr>
                <w:sz w:val="20"/>
              </w:rPr>
              <w:t>Сведения о наличии в штате сотрудников (родственников сотрудников) иностранных публичных должностных лиц, должностных лиц публичных международных организаций, а также лиц, занимающих (занимавших) государственные должности Российской Федерации</w:t>
            </w:r>
            <w:r w:rsidRPr="00590383">
              <w:rPr>
                <w:rStyle w:val="afc"/>
                <w:sz w:val="20"/>
              </w:rPr>
              <w:footnoteReference w:id="4"/>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ОКПО</w:t>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ОКТМО</w:t>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Адрес фактического местоположения (юридический адрес)</w:t>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Почтовый адрес</w:t>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Филиалы: перечислить наименования и почтовые адреса</w:t>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Режим налогообложения (Общий/УСН)</w:t>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 xml:space="preserve">Плательщик НДС (Да/Нет)  </w:t>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Телефоны Участника закупки</w:t>
            </w:r>
          </w:p>
        </w:tc>
        <w:tc>
          <w:tcPr>
            <w:tcW w:w="1864" w:type="pct"/>
            <w:vAlign w:val="center"/>
          </w:tcPr>
          <w:p w:rsidR="00313CEA" w:rsidRPr="00590383" w:rsidRDefault="00313CEA" w:rsidP="00B301FE">
            <w:pPr>
              <w:jc w:val="center"/>
              <w:rPr>
                <w:sz w:val="20"/>
              </w:rPr>
            </w:pPr>
          </w:p>
        </w:tc>
      </w:tr>
      <w:tr w:rsidR="00313CEA" w:rsidRPr="00590383" w:rsidTr="00B301FE">
        <w:trPr>
          <w:cantSplit/>
          <w:trHeight w:val="116"/>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Факс Участника закупки (с указанием кода города)</w:t>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Адрес электронной почты Участника закупки</w:t>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Фамилия, Имя и Отчество ответственного лица Участника закупки с указанием должности и контактного телефона</w:t>
            </w:r>
          </w:p>
        </w:tc>
        <w:tc>
          <w:tcPr>
            <w:tcW w:w="1864" w:type="pct"/>
            <w:vAlign w:val="center"/>
          </w:tcPr>
          <w:p w:rsidR="00313CEA" w:rsidRPr="00590383" w:rsidRDefault="00313CEA" w:rsidP="00B301FE">
            <w:pPr>
              <w:jc w:val="center"/>
              <w:rPr>
                <w:sz w:val="20"/>
              </w:rPr>
            </w:pPr>
          </w:p>
        </w:tc>
      </w:tr>
      <w:tr w:rsidR="00313CEA" w:rsidRPr="00590383" w:rsidTr="00B301FE">
        <w:trPr>
          <w:cantSplit/>
        </w:trPr>
        <w:tc>
          <w:tcPr>
            <w:tcW w:w="286" w:type="pct"/>
            <w:vAlign w:val="center"/>
          </w:tcPr>
          <w:p w:rsidR="00313CEA" w:rsidRPr="00590383" w:rsidRDefault="00313CEA" w:rsidP="00BF1DDE">
            <w:pPr>
              <w:widowControl w:val="0"/>
              <w:numPr>
                <w:ilvl w:val="0"/>
                <w:numId w:val="38"/>
              </w:numPr>
              <w:spacing w:after="0"/>
              <w:ind w:left="0" w:firstLine="0"/>
              <w:rPr>
                <w:sz w:val="20"/>
              </w:rPr>
            </w:pPr>
          </w:p>
        </w:tc>
        <w:tc>
          <w:tcPr>
            <w:tcW w:w="2850" w:type="pct"/>
            <w:vAlign w:val="center"/>
          </w:tcPr>
          <w:p w:rsidR="00313CEA" w:rsidRPr="00590383" w:rsidRDefault="00313CEA" w:rsidP="00B301FE">
            <w:pPr>
              <w:jc w:val="left"/>
              <w:rPr>
                <w:sz w:val="20"/>
              </w:rPr>
            </w:pPr>
            <w:r w:rsidRPr="00590383">
              <w:rPr>
                <w:sz w:val="20"/>
              </w:rPr>
              <w:t>Отнесение Участника закупки к категории субъектов малого и среднего предпринимательства</w:t>
            </w:r>
            <w:r w:rsidRPr="00590383">
              <w:rPr>
                <w:rStyle w:val="afc"/>
                <w:sz w:val="20"/>
              </w:rPr>
              <w:footnoteReference w:id="5"/>
            </w:r>
            <w:r w:rsidRPr="00590383">
              <w:rPr>
                <w:i/>
                <w:sz w:val="20"/>
              </w:rPr>
              <w:t>(в случае наличия у Участника закупки статуса субъекта МСП указать категорию МСП: индивидуальный предприниматель, микропредприятие, малое предприятие, среднее предприятие)</w:t>
            </w:r>
          </w:p>
        </w:tc>
        <w:tc>
          <w:tcPr>
            <w:tcW w:w="1864" w:type="pct"/>
            <w:vAlign w:val="center"/>
          </w:tcPr>
          <w:p w:rsidR="00313CEA" w:rsidRPr="00590383" w:rsidRDefault="00313CEA" w:rsidP="00B301FE">
            <w:pPr>
              <w:jc w:val="center"/>
              <w:rPr>
                <w:sz w:val="20"/>
              </w:rPr>
            </w:pPr>
          </w:p>
        </w:tc>
      </w:tr>
    </w:tbl>
    <w:p w:rsidR="00313CEA" w:rsidRPr="00590383" w:rsidRDefault="00313CEA" w:rsidP="00313CEA">
      <w:pPr>
        <w:suppressAutoHyphens/>
        <w:ind w:right="34"/>
        <w:jc w:val="left"/>
        <w:rPr>
          <w:snapToGrid w:val="0"/>
          <w:lang w:eastAsia="ar-SA"/>
        </w:rPr>
      </w:pPr>
    </w:p>
    <w:p w:rsidR="00313CEA" w:rsidRPr="00590383" w:rsidRDefault="00313CEA" w:rsidP="00313CEA">
      <w:pPr>
        <w:suppressAutoHyphens/>
        <w:ind w:right="34"/>
        <w:jc w:val="left"/>
        <w:rPr>
          <w:snapToGrid w:val="0"/>
          <w:szCs w:val="22"/>
          <w:lang w:eastAsia="ar-SA"/>
        </w:rPr>
      </w:pPr>
      <w:r w:rsidRPr="00590383">
        <w:rPr>
          <w:snapToGrid w:val="0"/>
          <w:lang w:eastAsia="ar-SA"/>
        </w:rPr>
        <w:t>_______________________________                               ____________________________</w:t>
      </w:r>
    </w:p>
    <w:p w:rsidR="00313CEA" w:rsidRPr="00590383" w:rsidRDefault="00313CEA" w:rsidP="00313CEA">
      <w:pPr>
        <w:suppressAutoHyphens/>
        <w:ind w:right="34"/>
        <w:jc w:val="left"/>
        <w:rPr>
          <w:sz w:val="20"/>
          <w:lang w:eastAsia="ar-SA"/>
        </w:rPr>
      </w:pPr>
      <w:r w:rsidRPr="00590383">
        <w:rPr>
          <w:snapToGrid w:val="0"/>
          <w:sz w:val="18"/>
          <w:lang w:eastAsia="ar-SA"/>
        </w:rPr>
        <w:t>(Подпись уполномоченного представителя)</w:t>
      </w:r>
      <w:r w:rsidRPr="00590383">
        <w:rPr>
          <w:snapToGrid w:val="0"/>
          <w:sz w:val="18"/>
          <w:lang w:eastAsia="ar-SA"/>
        </w:rPr>
        <w:tab/>
      </w:r>
      <w:r w:rsidRPr="00590383">
        <w:rPr>
          <w:snapToGrid w:val="0"/>
          <w:sz w:val="18"/>
          <w:lang w:eastAsia="ar-SA"/>
        </w:rPr>
        <w:tab/>
      </w:r>
      <w:r w:rsidRPr="00590383">
        <w:rPr>
          <w:snapToGrid w:val="0"/>
          <w:sz w:val="18"/>
          <w:lang w:eastAsia="ar-SA"/>
        </w:rPr>
        <w:tab/>
      </w:r>
      <w:r w:rsidRPr="00590383">
        <w:rPr>
          <w:snapToGrid w:val="0"/>
          <w:sz w:val="18"/>
          <w:lang w:eastAsia="ar-SA"/>
        </w:rPr>
        <w:tab/>
        <w:t>(ФИО и должность подписавшего</w:t>
      </w:r>
      <w:r w:rsidRPr="00590383">
        <w:rPr>
          <w:snapToGrid w:val="0"/>
          <w:sz w:val="20"/>
          <w:lang w:eastAsia="ar-SA"/>
        </w:rPr>
        <w:t>)</w:t>
      </w:r>
    </w:p>
    <w:p w:rsidR="00313CEA" w:rsidRPr="00590383" w:rsidRDefault="00313CEA" w:rsidP="00313CEA">
      <w:pPr>
        <w:shd w:val="clear" w:color="auto" w:fill="FFFFFF"/>
        <w:suppressAutoHyphens/>
        <w:ind w:right="34"/>
        <w:jc w:val="left"/>
        <w:rPr>
          <w:snapToGrid w:val="0"/>
          <w:lang w:eastAsia="ar-SA"/>
        </w:rPr>
      </w:pPr>
      <w:r w:rsidRPr="00590383">
        <w:rPr>
          <w:snapToGrid w:val="0"/>
          <w:lang w:eastAsia="ar-SA"/>
        </w:rPr>
        <w:tab/>
        <w:t>МП</w:t>
      </w:r>
    </w:p>
    <w:p w:rsidR="00313CEA" w:rsidRPr="00590383" w:rsidRDefault="00313CEA" w:rsidP="00313CEA">
      <w:pPr>
        <w:suppressAutoHyphens/>
        <w:ind w:right="34"/>
        <w:jc w:val="left"/>
        <w:rPr>
          <w:b/>
          <w:bCs/>
          <w:snapToGrid w:val="0"/>
          <w:sz w:val="20"/>
        </w:rPr>
      </w:pPr>
    </w:p>
    <w:p w:rsidR="00313CEA" w:rsidRPr="00590383" w:rsidRDefault="00313CEA" w:rsidP="00313CEA">
      <w:pPr>
        <w:suppressAutoHyphens/>
        <w:ind w:right="34"/>
        <w:jc w:val="left"/>
        <w:rPr>
          <w:b/>
          <w:bCs/>
          <w:snapToGrid w:val="0"/>
          <w:sz w:val="22"/>
        </w:rPr>
      </w:pPr>
      <w:r w:rsidRPr="00590383">
        <w:rPr>
          <w:b/>
          <w:bCs/>
          <w:snapToGrid w:val="0"/>
          <w:sz w:val="22"/>
        </w:rPr>
        <w:t>Инструкция по заполнению*</w:t>
      </w:r>
    </w:p>
    <w:p w:rsidR="00313CEA" w:rsidRPr="00590383" w:rsidRDefault="00313CEA" w:rsidP="00313CEA">
      <w:pPr>
        <w:spacing w:after="120"/>
        <w:ind w:right="34"/>
        <w:jc w:val="left"/>
        <w:rPr>
          <w:sz w:val="22"/>
        </w:rPr>
      </w:pPr>
      <w:r w:rsidRPr="00590383">
        <w:rPr>
          <w:sz w:val="22"/>
        </w:rPr>
        <w:t>1) Предоставляется файл в текстовом формате (</w:t>
      </w:r>
      <w:r w:rsidRPr="00590383">
        <w:rPr>
          <w:sz w:val="22"/>
          <w:lang w:val="en-US"/>
        </w:rPr>
        <w:t>MSOffice</w:t>
      </w:r>
      <w:r w:rsidRPr="00590383">
        <w:rPr>
          <w:sz w:val="22"/>
        </w:rPr>
        <w:t xml:space="preserve">) и заверенный в формате </w:t>
      </w:r>
      <w:r w:rsidRPr="00590383">
        <w:rPr>
          <w:sz w:val="22"/>
          <w:lang w:val="en-US"/>
        </w:rPr>
        <w:t>PDF</w:t>
      </w:r>
      <w:r w:rsidRPr="00590383">
        <w:rPr>
          <w:sz w:val="22"/>
        </w:rPr>
        <w:t>.</w:t>
      </w:r>
    </w:p>
    <w:p w:rsidR="00313CEA" w:rsidRPr="00590383" w:rsidRDefault="00313CEA" w:rsidP="00313CEA">
      <w:pPr>
        <w:spacing w:after="120"/>
        <w:ind w:right="34"/>
        <w:jc w:val="left"/>
        <w:rPr>
          <w:sz w:val="22"/>
        </w:rPr>
      </w:pPr>
      <w:r w:rsidRPr="00590383">
        <w:rPr>
          <w:sz w:val="22"/>
        </w:rPr>
        <w:t>2) Участники должны заполнить приведенную выше таблицу по всем позициям. В случае отсутствия каких-либо данных указать слово «Нет».</w:t>
      </w:r>
    </w:p>
    <w:p w:rsidR="00313CEA" w:rsidRPr="00590383" w:rsidRDefault="00313CEA" w:rsidP="00313CEA">
      <w:pPr>
        <w:spacing w:after="120"/>
        <w:ind w:right="34"/>
        <w:jc w:val="left"/>
        <w:rPr>
          <w:b/>
          <w:bCs/>
          <w:sz w:val="22"/>
          <w:lang w:eastAsia="ar-SA"/>
        </w:rPr>
      </w:pPr>
      <w:r w:rsidRPr="00590383">
        <w:rPr>
          <w:sz w:val="22"/>
        </w:rPr>
        <w:t>3) В графе 14 "Банковские реквизиты…" указываются реквизиты, которые будут использованы при заключении Договора.</w:t>
      </w:r>
    </w:p>
    <w:p w:rsidR="00313CEA" w:rsidRPr="00590383" w:rsidRDefault="00313CEA" w:rsidP="00313CEA">
      <w:pPr>
        <w:autoSpaceDE w:val="0"/>
        <w:autoSpaceDN w:val="0"/>
        <w:adjustRightInd w:val="0"/>
        <w:ind w:firstLine="539"/>
        <w:jc w:val="right"/>
        <w:rPr>
          <w:b/>
        </w:rPr>
      </w:pPr>
    </w:p>
    <w:p w:rsidR="00313CEA" w:rsidRPr="00590383" w:rsidRDefault="00313CEA" w:rsidP="00313CEA">
      <w:pPr>
        <w:autoSpaceDE w:val="0"/>
        <w:autoSpaceDN w:val="0"/>
        <w:adjustRightInd w:val="0"/>
        <w:ind w:firstLine="539"/>
        <w:jc w:val="right"/>
        <w:rPr>
          <w:b/>
        </w:rPr>
      </w:pPr>
      <w:r w:rsidRPr="00590383">
        <w:rPr>
          <w:b/>
        </w:rPr>
        <w:br w:type="page"/>
        <w:t>Приложение</w:t>
      </w:r>
    </w:p>
    <w:p w:rsidR="00313CEA" w:rsidRPr="00590383" w:rsidRDefault="00313CEA" w:rsidP="00313CEA">
      <w:pPr>
        <w:autoSpaceDE w:val="0"/>
        <w:autoSpaceDN w:val="0"/>
        <w:adjustRightInd w:val="0"/>
        <w:ind w:firstLine="539"/>
        <w:jc w:val="center"/>
        <w:rPr>
          <w:b/>
        </w:rPr>
      </w:pPr>
      <w:r w:rsidRPr="00590383">
        <w:rPr>
          <w:b/>
        </w:rPr>
        <w:t>Перечень публичных должностных лиц</w:t>
      </w:r>
    </w:p>
    <w:p w:rsidR="00313CEA" w:rsidRPr="00590383" w:rsidRDefault="00313CEA" w:rsidP="00313CEA">
      <w:pPr>
        <w:autoSpaceDE w:val="0"/>
        <w:autoSpaceDN w:val="0"/>
        <w:adjustRightInd w:val="0"/>
        <w:ind w:firstLine="539"/>
        <w:jc w:val="center"/>
        <w:rPr>
          <w:b/>
        </w:rPr>
      </w:pPr>
    </w:p>
    <w:p w:rsidR="00313CEA" w:rsidRPr="00590383" w:rsidRDefault="00313CEA" w:rsidP="00313CEA">
      <w:pPr>
        <w:autoSpaceDE w:val="0"/>
        <w:autoSpaceDN w:val="0"/>
        <w:adjustRightInd w:val="0"/>
        <w:ind w:firstLine="539"/>
      </w:pPr>
      <w:r w:rsidRPr="00590383">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соответствии с </w:t>
      </w:r>
      <w:hyperlink r:id="rId15" w:history="1">
        <w:r w:rsidRPr="00590383">
          <w:t>Конвенцией</w:t>
        </w:r>
      </w:hyperlink>
      <w:r w:rsidRPr="00590383">
        <w:t xml:space="preserve"> против коррупции Организации Объединенных Наций, принятой резолюцией 58/4 Генеральной Ассамблеи ООН от 31 октября 2003 года. </w:t>
      </w:r>
    </w:p>
    <w:p w:rsidR="00313CEA" w:rsidRPr="00590383" w:rsidRDefault="00313CEA" w:rsidP="00313CEA">
      <w:pPr>
        <w:autoSpaceDE w:val="0"/>
        <w:autoSpaceDN w:val="0"/>
        <w:adjustRightInd w:val="0"/>
        <w:ind w:firstLine="539"/>
      </w:pPr>
      <w:r w:rsidRPr="00590383">
        <w:t xml:space="preserve">Российская Федерация ратифицировала </w:t>
      </w:r>
      <w:hyperlink r:id="rId16" w:history="1">
        <w:r w:rsidRPr="00590383">
          <w:t>Конвенцию</w:t>
        </w:r>
      </w:hyperlink>
      <w:r w:rsidRPr="00590383">
        <w:t xml:space="preserve"> ООН против коррупции в 2006 году (8 марта 2006 года принят Федеральный </w:t>
      </w:r>
      <w:hyperlink r:id="rId17" w:history="1">
        <w:r w:rsidRPr="00590383">
          <w:t>закон</w:t>
        </w:r>
      </w:hyperlink>
      <w:r w:rsidRPr="00590383">
        <w:t xml:space="preserve"> № 40-ФЗ "О ратификации Конвенции Организации Объединенных Наций против коррупции).</w:t>
      </w:r>
    </w:p>
    <w:p w:rsidR="00313CEA" w:rsidRPr="00590383" w:rsidRDefault="00313CEA" w:rsidP="00313CEA">
      <w:pPr>
        <w:autoSpaceDE w:val="0"/>
        <w:autoSpaceDN w:val="0"/>
        <w:adjustRightInd w:val="0"/>
        <w:ind w:firstLine="539"/>
        <w:rPr>
          <w:rFonts w:eastAsia="Calibri"/>
          <w:lang w:eastAsia="en-US"/>
        </w:rPr>
      </w:pPr>
      <w:r w:rsidRPr="00590383">
        <w:rPr>
          <w:rFonts w:eastAsia="Calibri"/>
          <w:lang w:eastAsia="en-US"/>
        </w:rPr>
        <w:t>В соответствии со ст.12 Конвенции одной из мер по предупреждению коррупции является в т.ч.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313CEA" w:rsidRPr="00590383" w:rsidRDefault="00313CEA" w:rsidP="00313CEA">
      <w:pPr>
        <w:autoSpaceDE w:val="0"/>
        <w:autoSpaceDN w:val="0"/>
        <w:adjustRightInd w:val="0"/>
        <w:ind w:firstLine="539"/>
        <w:rPr>
          <w:rFonts w:eastAsia="Calibri"/>
          <w:lang w:eastAsia="en-US"/>
        </w:rPr>
      </w:pPr>
    </w:p>
    <w:p w:rsidR="00313CEA" w:rsidRPr="00590383" w:rsidRDefault="00313CEA" w:rsidP="00313CEA">
      <w:r w:rsidRPr="00590383">
        <w:rPr>
          <w:b/>
        </w:rPr>
        <w:t>1. ПУБЛИЧНОЕ ДОЛЖНОСТНОЕ ЛИЦО (ПДЛ)</w:t>
      </w:r>
      <w:r w:rsidRPr="00590383">
        <w:t xml:space="preserve"> – физическое лицо, вне зависимости от его гражданства, относящееся к одной из следующих категорий:  иностранное публичное должностное лицо (далее – ИПДЛ),  должностное лицо публичной международной организации (далее - МПДЛ),  российское публичное должностное лицо (далее – РПДЛ):  -  лицо, замещающее (занимающее) государственную должность РФ; -  лицо, замещающее (занимающее) должность члена Совета директоров ЦБ РФ; -  лицо, замещающее (занимающее) должность федеральной государственной службы, назначение на которую и освобождение от которой осуществляется Президентом РФ или Правительством РФ;  - лицо, замещающее (занимающее) должность в ЦБ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Российской Федерации. </w:t>
      </w:r>
    </w:p>
    <w:p w:rsidR="00313CEA" w:rsidRPr="00590383" w:rsidRDefault="00313CEA" w:rsidP="00313CEA">
      <w:r w:rsidRPr="00590383">
        <w:rPr>
          <w:b/>
        </w:rPr>
        <w:t>2.ИНОСТРАННОЕ ПУБЛИЧНОЕ ДОЛЖНОСТНОЕ ЛИЦО (ИПДЛ)</w:t>
      </w:r>
      <w:r w:rsidRPr="00590383">
        <w:t xml:space="preserve"> – физическое лицо, вне зависимости от его гражданства, на которого возложено или было возложено ранее (с момента сложения полномочий прошло менее 1 года) исполнение важных государственных функций, либо он является (являлся не более 1 года назад) лицом, облеченным общественным доверием.  </w:t>
      </w:r>
    </w:p>
    <w:p w:rsidR="00313CEA" w:rsidRPr="00590383" w:rsidRDefault="00313CEA" w:rsidP="00313CEA">
      <w:r w:rsidRPr="00590383">
        <w:t xml:space="preserve">В соответствии с рекомендациями международных организаций и зарубежных компетентных органов - Группы разработки финансовых мер борьбы с отмыванием денег (ФАТФ), Парламента Европы, Вольфсбергской группы, Сети по борьбе с финансовыми преступлениями США (ФИНСЕН), Объединенной группы по борьбе с отмыванием денег Великобритании и Федеральной Банковской комиссией Швейцарии к данной категории могут быть отнесены следующие граждане иностранных государств: I.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 1. Главы государств (в том числе правящие королевские династии) или правительств; 2. Министры, их заместители и помощники; 3. Высшие правительственные чиновники; 4. Должностные лица судебных органов власти "последней инстанции" (Верховный, Конституционный суд), на решение которых не подается апелляция; 5. Государственный прокурор и его заместители; 6. Высшие военные чиновники; 7. Руководители и члены Советов директоров Национальных Банков; 8. Послы; 9. Руководители государственных корпораций; 10. Члены Парламента или иного законодательного органа. II. Лица, облеченные общественным доверием, в частности: 1. Руководители, заместители руководителей международных организаций (ООН, ОЭСР, ОПЕК, Олимпийский комитет, Всемирный Банк и т.д.), Члены Европарламента; 2. Руководители и члены международных судебных организаций (Суд по правам человека, Гаагский трибунал и др.)  </w:t>
      </w:r>
    </w:p>
    <w:p w:rsidR="00313CEA" w:rsidRPr="00590383" w:rsidRDefault="00313CEA" w:rsidP="00313CEA">
      <w:r w:rsidRPr="00590383">
        <w:rPr>
          <w:b/>
        </w:rPr>
        <w:t>3. РОССИЙСКИЕ ПУБЛИЧНЫЕ ДОЛЖНОСТНЫЕ ЛИЦА (РПДЛ)</w:t>
      </w:r>
      <w:r w:rsidRPr="00590383">
        <w:t xml:space="preserve"> – 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   </w:t>
      </w:r>
    </w:p>
    <w:p w:rsidR="00313CEA" w:rsidRPr="00590383" w:rsidRDefault="00313CEA" w:rsidP="00313CEA">
      <w:pPr>
        <w:ind w:firstLine="708"/>
      </w:pPr>
      <w:r w:rsidRPr="00590383">
        <w:t xml:space="preserve">В соответствии с Указом Президента Российской Федерации о государственных должностях Российской Федерации № 32 от 11 января 1995 года, утвержден сводный перечень государственных должностей, к ним относятся:  </w:t>
      </w:r>
    </w:p>
    <w:p w:rsidR="00313CEA" w:rsidRPr="00590383" w:rsidRDefault="00313CEA" w:rsidP="00313CEA">
      <w:pPr>
        <w:autoSpaceDE w:val="0"/>
        <w:autoSpaceDN w:val="0"/>
        <w:adjustRightInd w:val="0"/>
        <w:ind w:firstLine="540"/>
      </w:pPr>
      <w:r w:rsidRPr="00590383">
        <w:t xml:space="preserve"> Президент Российской Федерации; Председатель Правительства Российской Федерации;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Министр Российской Федерации - полномочный представитель Президента Российской Федерации в федеральном округе; Министр Российской Федерации - Руководитель Аппарата Правительства Российской Федерации; Федеральный министр; Чрезвычайный и Полномочный Посол Российской Федерации; Постоянный представитель (представитель, постоянный наблюдатель) Российской Федерации при международной организации (в иностранном государстве); Председатель Совета Федерации Федерального Собрания; Первый заместитель, заместитель Председателя Совета Федерации Федерального Собрания; Председатель, заместитель председателя комитета (комиссии) Совета Федерации Федерального Собрания; Член комитета (комиссии) Совета Федерации Федерального Собрания; Председатель Государственной Думы Федерального Собрания; Первый заместитель, заместитель Председателя Государственной Думы Федерального Собрания; Руководитель фракции в Государственной Думе Федерального Собрания; Председатель, заместитель председателя комитета (комиссии) Государственной Думы Федерального Собрания; Член комитета (комиссии) Государственной Думы Федерального Собрания; Председатель Конституционного Суда Российской Федерации; Заместитель Председателя Конституционного Суда Российской Федерации; Судья Конституционного Суда Российской Федерации; Председатель Верховного Суда Российской Федерации; Первый заместитель, заместитель Председателя Верховного Суда Российской Федерации; Судья Верховного Суда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Уполномоченный при Президенте Российской Федерации по защите прав предпринимателей; Руководитель высшего государственного органа исполнительной власти субъекта Российской Федерации; Председатель Счетной палаты; Заместитель Председателя Счетной палаты; Аудитор Счетной палаты;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Председатель федерального суда; Заместитель Председателя федерального суда; Судья федерального суда; Генеральный директор Судебного департамента при Верховном Суде Российской Федерации.</w:t>
      </w:r>
    </w:p>
    <w:p w:rsidR="00313CEA" w:rsidRPr="00590383" w:rsidRDefault="00313CEA" w:rsidP="00313CEA">
      <w:pPr>
        <w:autoSpaceDE w:val="0"/>
        <w:autoSpaceDN w:val="0"/>
        <w:adjustRightInd w:val="0"/>
      </w:pPr>
      <w:bookmarkStart w:id="246" w:name="Par54"/>
      <w:bookmarkEnd w:id="246"/>
    </w:p>
    <w:p w:rsidR="00313CEA" w:rsidRPr="00590383" w:rsidRDefault="00313CEA" w:rsidP="00313CEA">
      <w:r w:rsidRPr="00590383">
        <w:rPr>
          <w:b/>
        </w:rPr>
        <w:t>4. МЕЖДУНАРОДНОЕ ПУБЛИЧНОЕ ДОЛЖНОСТНОЕ ЛИЦО (МПДЛ</w:t>
      </w:r>
      <w:r w:rsidRPr="00590383">
        <w:t>) - международный гражданский служащий или любое лицо, которое уполномочено международной организацией1 действовать от ее имени (за исключением руководителей среднего звена или лиц, занимающих более низкие позиции).</w:t>
      </w:r>
    </w:p>
    <w:p w:rsidR="00313CEA" w:rsidRPr="00590383" w:rsidRDefault="00313CEA" w:rsidP="00313CEA">
      <w:r w:rsidRPr="00590383">
        <w:rPr>
          <w:b/>
        </w:rPr>
        <w:t>5. ЛИЦО, СВЯЗАННОЕ С ПДЛ</w:t>
      </w:r>
      <w:r w:rsidRPr="00590383">
        <w:t xml:space="preserve">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 </w:t>
      </w:r>
    </w:p>
    <w:p w:rsidR="00313CEA" w:rsidRPr="00590383" w:rsidRDefault="00313CEA" w:rsidP="00313CEA">
      <w:r w:rsidRPr="00590383">
        <w:rPr>
          <w:b/>
        </w:rPr>
        <w:t>6. Международные организации</w:t>
      </w:r>
      <w:r w:rsidRPr="00590383">
        <w:t xml:space="preserve"> – организации, созданные официальными политическими соглашениями между их странами- 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Примеры международных организаций включают ООН и аффилированные международные организации, такие как Международная морская организация; региональные международные организации, такие как Совет Европы, институты Европейского Союза, Организацию по безопасности и сотрудничеству в Европе и Организацию американских государств; военные международные организации, такие как НАТО, и экономические организации, такие как Всемирная торговая организация или АСЕАН, и т.д.</w:t>
      </w:r>
    </w:p>
    <w:p w:rsidR="00313CEA" w:rsidRPr="00590383" w:rsidRDefault="00313CEA" w:rsidP="00313CEA">
      <w:pPr>
        <w:rPr>
          <w:iCs/>
        </w:rPr>
      </w:pPr>
    </w:p>
    <w:p w:rsidR="00313CEA" w:rsidRPr="00590383" w:rsidRDefault="00313CEA" w:rsidP="00313CEA">
      <w:pPr>
        <w:spacing w:after="0"/>
        <w:jc w:val="left"/>
        <w:rPr>
          <w:i/>
          <w:sz w:val="22"/>
          <w:szCs w:val="22"/>
        </w:rPr>
      </w:pPr>
      <w:r w:rsidRPr="00590383">
        <w:rPr>
          <w:i/>
          <w:sz w:val="22"/>
          <w:szCs w:val="22"/>
        </w:rPr>
        <w:br w:type="page"/>
      </w:r>
    </w:p>
    <w:p w:rsidR="00313CEA" w:rsidRPr="00590383" w:rsidRDefault="00313CEA" w:rsidP="00313CEA">
      <w:pPr>
        <w:pStyle w:val="21"/>
        <w:keepNext w:val="0"/>
        <w:widowControl w:val="0"/>
        <w:tabs>
          <w:tab w:val="clear" w:pos="576"/>
        </w:tabs>
        <w:spacing w:after="0"/>
        <w:ind w:left="0" w:firstLine="0"/>
        <w:rPr>
          <w:caps/>
          <w:sz w:val="24"/>
          <w:szCs w:val="24"/>
        </w:rPr>
      </w:pPr>
      <w:bookmarkStart w:id="247" w:name="_Toc307936265"/>
      <w:bookmarkStart w:id="248" w:name="_Toc255987075"/>
      <w:bookmarkStart w:id="249" w:name="_Toc298234713"/>
      <w:bookmarkStart w:id="250" w:name="_Toc536483699"/>
      <w:bookmarkStart w:id="251" w:name="_Toc177741112"/>
      <w:r w:rsidRPr="00590383">
        <w:rPr>
          <w:sz w:val="24"/>
          <w:szCs w:val="24"/>
        </w:rPr>
        <w:t xml:space="preserve">ФОРМА </w:t>
      </w:r>
      <w:r w:rsidR="00E77EC2" w:rsidRPr="00590383">
        <w:rPr>
          <w:sz w:val="24"/>
          <w:szCs w:val="24"/>
        </w:rPr>
        <w:t>7</w:t>
      </w:r>
      <w:r w:rsidRPr="00590383">
        <w:rPr>
          <w:caps/>
          <w:sz w:val="24"/>
          <w:szCs w:val="24"/>
        </w:rPr>
        <w:t xml:space="preserve">. </w:t>
      </w:r>
      <w:bookmarkEnd w:id="247"/>
      <w:bookmarkEnd w:id="248"/>
      <w:bookmarkEnd w:id="249"/>
      <w:r w:rsidRPr="00590383">
        <w:rPr>
          <w:caps/>
          <w:sz w:val="24"/>
          <w:szCs w:val="24"/>
        </w:rPr>
        <w:t>Справка о наличии конфликта интересов и/или связей, носящих характер аффилированности с работниками Заказчика/Организатора закупки</w:t>
      </w:r>
      <w:bookmarkEnd w:id="250"/>
      <w:bookmarkEnd w:id="251"/>
    </w:p>
    <w:p w:rsidR="00313CEA" w:rsidRPr="00590383" w:rsidRDefault="00313CEA" w:rsidP="00313CEA">
      <w:pPr>
        <w:widowControl w:val="0"/>
      </w:pPr>
    </w:p>
    <w:p w:rsidR="00313CEA" w:rsidRPr="00590383" w:rsidRDefault="00313CEA" w:rsidP="00313CEA">
      <w:pPr>
        <w:jc w:val="center"/>
        <w:rPr>
          <w:b/>
          <w:snapToGrid w:val="0"/>
        </w:rPr>
      </w:pPr>
      <w:r w:rsidRPr="00590383">
        <w:rPr>
          <w:b/>
          <w:snapToGrid w:val="0"/>
        </w:rPr>
        <w:t xml:space="preserve">Справка о наличии конфликта интересов и/или связей, носящих характер аффилированности с сотрудниками Заказчика/Организатора закупки </w:t>
      </w:r>
    </w:p>
    <w:p w:rsidR="00313CEA" w:rsidRPr="00590383" w:rsidRDefault="00313CEA" w:rsidP="00313CEA">
      <w:pPr>
        <w:jc w:val="center"/>
        <w:rPr>
          <w:b/>
          <w:snapToGrid w:val="0"/>
        </w:rPr>
      </w:pPr>
      <w:r w:rsidRPr="00590383">
        <w:rPr>
          <w:b/>
          <w:snapToGrid w:val="0"/>
        </w:rPr>
        <w:t>ПАО «Россети» и/или ДЗО ПАО «Россети»</w:t>
      </w:r>
    </w:p>
    <w:p w:rsidR="00313CEA" w:rsidRPr="00590383" w:rsidRDefault="00313CEA" w:rsidP="00313CEA">
      <w:pPr>
        <w:ind w:firstLine="567"/>
        <w:rPr>
          <w:snapToGrid w:val="0"/>
        </w:rPr>
      </w:pPr>
    </w:p>
    <w:p w:rsidR="00313CEA" w:rsidRPr="00590383" w:rsidRDefault="00313CEA" w:rsidP="00313CEA">
      <w:pPr>
        <w:ind w:firstLine="567"/>
        <w:jc w:val="center"/>
        <w:rPr>
          <w:snapToGrid w:val="0"/>
        </w:rPr>
      </w:pPr>
      <w:r w:rsidRPr="00590383">
        <w:rPr>
          <w:snapToGrid w:val="0"/>
        </w:rPr>
        <w:t>Уважаемые господа!</w:t>
      </w:r>
    </w:p>
    <w:p w:rsidR="00313CEA" w:rsidRPr="00590383" w:rsidRDefault="00313CEA" w:rsidP="00313CEA">
      <w:pPr>
        <w:ind w:firstLine="567"/>
        <w:rPr>
          <w:i/>
          <w:snapToGrid w:val="0"/>
        </w:rPr>
      </w:pPr>
    </w:p>
    <w:p w:rsidR="00313CEA" w:rsidRPr="00590383" w:rsidRDefault="00313CEA" w:rsidP="00313CEA">
      <w:pPr>
        <w:ind w:firstLine="567"/>
        <w:rPr>
          <w:b/>
          <w:i/>
          <w:snapToGrid w:val="0"/>
        </w:rPr>
      </w:pPr>
      <w:r w:rsidRPr="00590383">
        <w:rPr>
          <w:snapToGrid w:val="0"/>
        </w:rPr>
        <w:t>При рассмотрении нашей заявки просим учесть следующие сведения о наличии у _______________________________________</w:t>
      </w:r>
      <w:r w:rsidRPr="00590383">
        <w:rPr>
          <w:b/>
          <w:i/>
          <w:snapToGrid w:val="0"/>
        </w:rPr>
        <w:t>(указывается полное наименование Участника закупки)</w:t>
      </w:r>
      <w:r w:rsidRPr="00590383">
        <w:rPr>
          <w:snapToGrid w:val="0"/>
        </w:rPr>
        <w:t xml:space="preserve">конфликта интересов и/или связей, </w:t>
      </w:r>
      <w:r w:rsidRPr="00590383">
        <w:rPr>
          <w:b/>
          <w:i/>
          <w:snapToGrid w:val="0"/>
        </w:rPr>
        <w:t>носящих характер аффилированности с лицом, являющимся ______________________</w:t>
      </w:r>
      <w:r w:rsidRPr="00590383">
        <w:rPr>
          <w:rFonts w:ascii="Calibri" w:hAnsi="Calibri"/>
          <w:bCs/>
          <w:i/>
          <w:iCs/>
          <w:snapToGrid w:val="0"/>
        </w:rPr>
        <w:t xml:space="preserve"> (</w:t>
      </w:r>
      <w:r w:rsidRPr="00590383">
        <w:rPr>
          <w:b/>
          <w:bCs/>
          <w:i/>
          <w:iCs/>
          <w:snapToGrid w:val="0"/>
        </w:rPr>
        <w:t>указывается кем являются эти лица, пример: учредители, сотрудники, и т.д.</w:t>
      </w:r>
      <w:r w:rsidRPr="00590383">
        <w:rPr>
          <w:b/>
          <w:i/>
          <w:snapToGrid w:val="0"/>
        </w:rPr>
        <w:t xml:space="preserve">) </w:t>
      </w:r>
      <w:r w:rsidRPr="00590383">
        <w:rPr>
          <w:snapToGrid w:val="0"/>
        </w:rPr>
        <w:t xml:space="preserve">Заказчика </w:t>
      </w:r>
      <w:r w:rsidRPr="00590383">
        <w:rPr>
          <w:b/>
          <w:i/>
          <w:snapToGrid w:val="0"/>
        </w:rPr>
        <w:t>и/или Организатора закупки</w:t>
      </w:r>
      <w:r w:rsidRPr="00590383">
        <w:rPr>
          <w:snapToGrid w:val="0"/>
        </w:rPr>
        <w:t xml:space="preserve">, а именно - </w:t>
      </w:r>
      <w:r w:rsidRPr="00590383">
        <w:rPr>
          <w:b/>
          <w:i/>
          <w:snapToGrid w:val="0"/>
        </w:rPr>
        <w:t>Указывается Ф.И.О. лица, его место работы, должность; кратко описывается, почему связи между данным лицом и Участником закупки могут быть расценены как конфликт интересов и/или аффилированность)</w:t>
      </w:r>
    </w:p>
    <w:p w:rsidR="00313CEA" w:rsidRPr="00590383" w:rsidRDefault="00313CEA" w:rsidP="00313CEA">
      <w:pPr>
        <w:ind w:firstLine="567"/>
        <w:rPr>
          <w:snapToGrid w:val="0"/>
        </w:rPr>
      </w:pPr>
    </w:p>
    <w:p w:rsidR="00313CEA" w:rsidRPr="00590383" w:rsidRDefault="00313CEA" w:rsidP="00313CEA">
      <w:pPr>
        <w:ind w:firstLine="567"/>
        <w:rPr>
          <w:snapToGrid w:val="0"/>
        </w:rPr>
      </w:pPr>
      <w:r w:rsidRPr="00590383">
        <w:rPr>
          <w:snapToGrid w:val="0"/>
        </w:rPr>
        <w:t>____________________________________</w:t>
      </w:r>
    </w:p>
    <w:p w:rsidR="00313CEA" w:rsidRPr="00590383" w:rsidRDefault="00313CEA" w:rsidP="00313CEA">
      <w:pPr>
        <w:ind w:right="3684" w:firstLine="567"/>
        <w:jc w:val="center"/>
        <w:rPr>
          <w:snapToGrid w:val="0"/>
          <w:vertAlign w:val="superscript"/>
        </w:rPr>
      </w:pPr>
      <w:r w:rsidRPr="00590383">
        <w:rPr>
          <w:snapToGrid w:val="0"/>
          <w:vertAlign w:val="superscript"/>
        </w:rPr>
        <w:t>(подпись, М.П.)</w:t>
      </w:r>
    </w:p>
    <w:p w:rsidR="00313CEA" w:rsidRPr="00590383" w:rsidRDefault="00313CEA" w:rsidP="00313CEA">
      <w:pPr>
        <w:ind w:firstLine="567"/>
        <w:rPr>
          <w:snapToGrid w:val="0"/>
        </w:rPr>
      </w:pPr>
      <w:r w:rsidRPr="00590383">
        <w:rPr>
          <w:snapToGrid w:val="0"/>
        </w:rPr>
        <w:t>____________________________________</w:t>
      </w:r>
    </w:p>
    <w:p w:rsidR="00313CEA" w:rsidRPr="00590383" w:rsidRDefault="00313CEA" w:rsidP="00313CEA">
      <w:pPr>
        <w:ind w:firstLine="567"/>
        <w:rPr>
          <w:snapToGrid w:val="0"/>
          <w:vertAlign w:val="superscript"/>
        </w:rPr>
      </w:pPr>
      <w:r w:rsidRPr="00590383">
        <w:rPr>
          <w:snapToGrid w:val="0"/>
          <w:vertAlign w:val="superscript"/>
        </w:rPr>
        <w:t>(фамилия, имя, отчество подписавшего, должность)</w:t>
      </w:r>
    </w:p>
    <w:p w:rsidR="00313CEA" w:rsidRPr="00590383" w:rsidRDefault="00313CEA" w:rsidP="00313CEA">
      <w:pPr>
        <w:keepNext/>
        <w:tabs>
          <w:tab w:val="num" w:pos="1134"/>
        </w:tabs>
        <w:suppressAutoHyphens/>
        <w:jc w:val="center"/>
        <w:outlineLvl w:val="1"/>
        <w:rPr>
          <w:b/>
        </w:rPr>
      </w:pPr>
    </w:p>
    <w:p w:rsidR="00313CEA" w:rsidRPr="00590383" w:rsidRDefault="00313CEA" w:rsidP="00313CEA">
      <w:pPr>
        <w:tabs>
          <w:tab w:val="left" w:pos="1080"/>
        </w:tabs>
        <w:ind w:firstLine="540"/>
        <w:jc w:val="left"/>
        <w:rPr>
          <w:rFonts w:eastAsia="Calibri"/>
          <w:b/>
          <w:sz w:val="20"/>
          <w:szCs w:val="20"/>
          <w:lang w:eastAsia="en-US"/>
        </w:rPr>
      </w:pPr>
      <w:r w:rsidRPr="00590383">
        <w:rPr>
          <w:rFonts w:eastAsia="Calibri"/>
          <w:b/>
          <w:sz w:val="20"/>
          <w:szCs w:val="20"/>
          <w:lang w:eastAsia="en-US"/>
        </w:rPr>
        <w:t>Инструкции по заполнению</w:t>
      </w:r>
    </w:p>
    <w:p w:rsidR="00313CEA" w:rsidRPr="00590383" w:rsidRDefault="00313CEA" w:rsidP="00BF1DDE">
      <w:pPr>
        <w:numPr>
          <w:ilvl w:val="0"/>
          <w:numId w:val="41"/>
        </w:numPr>
        <w:spacing w:after="200"/>
        <w:ind w:left="340" w:right="113"/>
        <w:contextualSpacing/>
        <w:rPr>
          <w:rFonts w:eastAsia="Calibri"/>
          <w:sz w:val="18"/>
          <w:szCs w:val="18"/>
          <w:lang w:eastAsia="en-US"/>
        </w:rPr>
      </w:pPr>
      <w:r w:rsidRPr="00590383">
        <w:rPr>
          <w:rFonts w:eastAsia="Calibri"/>
          <w:sz w:val="18"/>
          <w:szCs w:val="18"/>
          <w:lang w:eastAsia="en-US"/>
        </w:rPr>
        <w:t xml:space="preserve">Участник приводит дату и номер письма о подаче оферты, приложением к которому является данная Справка. </w:t>
      </w:r>
    </w:p>
    <w:p w:rsidR="00313CEA" w:rsidRPr="00590383" w:rsidRDefault="00313CEA" w:rsidP="00BF1DDE">
      <w:pPr>
        <w:numPr>
          <w:ilvl w:val="0"/>
          <w:numId w:val="41"/>
        </w:numPr>
        <w:spacing w:after="200"/>
        <w:ind w:left="340" w:right="113"/>
        <w:contextualSpacing/>
        <w:rPr>
          <w:rFonts w:eastAsia="Calibri"/>
          <w:sz w:val="18"/>
          <w:szCs w:val="18"/>
          <w:lang w:eastAsia="en-US"/>
        </w:rPr>
      </w:pPr>
      <w:r w:rsidRPr="00590383">
        <w:rPr>
          <w:rFonts w:eastAsia="Calibri"/>
          <w:sz w:val="18"/>
          <w:szCs w:val="18"/>
          <w:lang w:eastAsia="en-US"/>
        </w:rPr>
        <w:t>Участник закупки - юридическое лицо - должен указать свое полное наименование с указанием организационно-правовой формы), адрес место нахождения и номер регистрации в ЕГРЮЛ. Участник закупки-физическое лицо,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 и ИНН).</w:t>
      </w:r>
    </w:p>
    <w:p w:rsidR="00313CEA" w:rsidRPr="00590383" w:rsidRDefault="00313CEA" w:rsidP="00BF1DDE">
      <w:pPr>
        <w:numPr>
          <w:ilvl w:val="0"/>
          <w:numId w:val="41"/>
        </w:numPr>
        <w:spacing w:after="200"/>
        <w:ind w:left="340" w:right="113"/>
        <w:contextualSpacing/>
        <w:rPr>
          <w:rFonts w:eastAsia="Calibri"/>
          <w:sz w:val="18"/>
          <w:szCs w:val="18"/>
          <w:lang w:eastAsia="en-US"/>
        </w:rPr>
      </w:pPr>
      <w:r w:rsidRPr="00590383">
        <w:rPr>
          <w:rFonts w:eastAsia="Calibri"/>
          <w:sz w:val="18"/>
          <w:szCs w:val="18"/>
          <w:lang w:eastAsia="en-US"/>
        </w:rPr>
        <w:t>Участники закупки должен заполнить данную Справку, указав всех лиц, в отношение которых, по его мнению, может возникнуть конфликт интересов и связей, которые могут быть признаны аффилированными с ним. В случае если, по мнению Участника закупки таких лиц нет, то в Справке указывается фраза «При рассмотрении нашей заявки просим учесть, что у (указывается наименование участника закупки) НЕТ лиц, в отношение которых, по его мнению, может возникнуть конфликт интересов и связей, которые могут быть признаны аффилированными с лицами так или иначе связанными с Заказчиком/Организатором закупки.</w:t>
      </w:r>
    </w:p>
    <w:p w:rsidR="00313CEA" w:rsidRPr="00590383" w:rsidRDefault="00313CEA" w:rsidP="00BF1DDE">
      <w:pPr>
        <w:numPr>
          <w:ilvl w:val="0"/>
          <w:numId w:val="41"/>
        </w:numPr>
        <w:spacing w:after="200"/>
        <w:ind w:left="340" w:right="113"/>
        <w:contextualSpacing/>
        <w:rPr>
          <w:rFonts w:eastAsia="Calibri"/>
          <w:sz w:val="18"/>
          <w:szCs w:val="18"/>
          <w:lang w:eastAsia="en-US"/>
        </w:rPr>
      </w:pPr>
      <w:r w:rsidRPr="00590383">
        <w:rPr>
          <w:rFonts w:eastAsia="Calibri"/>
          <w:sz w:val="18"/>
          <w:szCs w:val="18"/>
          <w:lang w:eastAsia="en-US"/>
        </w:rPr>
        <w:t xml:space="preserve">При заполнении данной Справки Участник закупки должен учесть, что сокрытие любой информации о лицах, в отношение которых может возникнуть конфликт интересов и/или связей, которые могут быть признаны аффилированными с любыми лицам так или иначе связанными с Заказчиком/Организатором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313CEA" w:rsidRPr="00590383" w:rsidRDefault="00313CEA" w:rsidP="00BF1DDE">
      <w:pPr>
        <w:numPr>
          <w:ilvl w:val="0"/>
          <w:numId w:val="41"/>
        </w:numPr>
        <w:spacing w:after="200"/>
        <w:ind w:left="340" w:right="113"/>
        <w:contextualSpacing/>
        <w:rPr>
          <w:rFonts w:eastAsia="Calibri"/>
          <w:sz w:val="18"/>
          <w:szCs w:val="18"/>
          <w:lang w:eastAsia="en-US"/>
        </w:rPr>
      </w:pPr>
      <w:r w:rsidRPr="00590383">
        <w:rPr>
          <w:rFonts w:eastAsia="Calibri"/>
          <w:sz w:val="18"/>
          <w:szCs w:val="18"/>
          <w:lang w:eastAsia="en-US"/>
        </w:rPr>
        <w:t>При наличии документов, подтверждающих или указывающих на факты возможного возникновения конфликта интересов и/или аффилированных связей, Участник прилагает соответствующие документы к настоящей Справке и включает перечень прилагаемых документов в текст Справки.</w:t>
      </w:r>
    </w:p>
    <w:p w:rsidR="00313CEA" w:rsidRPr="00590383" w:rsidRDefault="00313CEA" w:rsidP="00313CEA">
      <w:pPr>
        <w:widowControl w:val="0"/>
        <w:suppressAutoHyphens/>
        <w:ind w:firstLine="567"/>
        <w:rPr>
          <w:b/>
          <w:bCs/>
          <w:lang w:eastAsia="ar-SA"/>
        </w:rPr>
      </w:pPr>
    </w:p>
    <w:p w:rsidR="00313CEA" w:rsidRPr="00590383" w:rsidRDefault="00313CEA" w:rsidP="00313CEA">
      <w:pPr>
        <w:sectPr w:rsidR="00313CEA" w:rsidRPr="00590383" w:rsidSect="0057413A">
          <w:pgSz w:w="11906" w:h="16838" w:code="9"/>
          <w:pgMar w:top="902" w:right="567" w:bottom="1077" w:left="1134" w:header="709" w:footer="709" w:gutter="0"/>
          <w:cols w:space="708"/>
          <w:titlePg/>
          <w:docGrid w:linePitch="360"/>
        </w:sectPr>
      </w:pPr>
    </w:p>
    <w:p w:rsidR="00313CEA" w:rsidRPr="00590383" w:rsidRDefault="00313CEA" w:rsidP="00313CEA">
      <w:pPr>
        <w:pStyle w:val="21"/>
        <w:pageBreakBefore/>
        <w:tabs>
          <w:tab w:val="clear" w:pos="576"/>
        </w:tabs>
        <w:spacing w:after="0"/>
        <w:ind w:left="567" w:firstLine="0"/>
        <w:rPr>
          <w:caps/>
          <w:sz w:val="24"/>
          <w:szCs w:val="24"/>
        </w:rPr>
      </w:pPr>
      <w:bookmarkStart w:id="252" w:name="_Toc536483702"/>
      <w:bookmarkStart w:id="253" w:name="_Toc177741113"/>
      <w:r w:rsidRPr="00590383">
        <w:rPr>
          <w:caps/>
          <w:sz w:val="24"/>
          <w:szCs w:val="24"/>
        </w:rPr>
        <w:t xml:space="preserve">ФОРМА </w:t>
      </w:r>
      <w:r w:rsidR="00E77EC2" w:rsidRPr="00590383">
        <w:rPr>
          <w:caps/>
          <w:sz w:val="24"/>
          <w:szCs w:val="24"/>
        </w:rPr>
        <w:t>9</w:t>
      </w:r>
      <w:r w:rsidRPr="00590383">
        <w:rPr>
          <w:caps/>
          <w:sz w:val="24"/>
          <w:szCs w:val="24"/>
        </w:rPr>
        <w:t>. Справка о цепочке собственников участника закупки, включая бенефициаров (в том числе конечных)</w:t>
      </w:r>
      <w:bookmarkEnd w:id="252"/>
      <w:bookmarkEnd w:id="253"/>
    </w:p>
    <w:p w:rsidR="00313CEA" w:rsidRPr="00590383" w:rsidRDefault="00313CEA" w:rsidP="00313CEA"/>
    <w:p w:rsidR="00313CEA" w:rsidRPr="00590383" w:rsidRDefault="00313CEA" w:rsidP="00313CEA">
      <w:pPr>
        <w:jc w:val="left"/>
        <w:rPr>
          <w:snapToGrid w:val="0"/>
          <w:color w:val="000000"/>
        </w:rPr>
      </w:pPr>
      <w:r w:rsidRPr="00590383">
        <w:rPr>
          <w:snapToGrid w:val="0"/>
          <w:color w:val="000000"/>
        </w:rPr>
        <w:t>Наименование и адрес Участника (контрагента): _______________________________________________________________________</w:t>
      </w:r>
    </w:p>
    <w:p w:rsidR="00313CEA" w:rsidRPr="00590383" w:rsidRDefault="00313CEA" w:rsidP="00313CEA">
      <w:pPr>
        <w:jc w:val="left"/>
        <w:rPr>
          <w:snapToGrid w:val="0"/>
          <w:color w:val="000000"/>
          <w:sz w:val="16"/>
          <w:szCs w:val="16"/>
        </w:rPr>
      </w:pPr>
    </w:p>
    <w:tbl>
      <w:tblPr>
        <w:tblW w:w="1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62"/>
        <w:gridCol w:w="739"/>
        <w:gridCol w:w="708"/>
        <w:gridCol w:w="709"/>
        <w:gridCol w:w="945"/>
        <w:gridCol w:w="1199"/>
        <w:gridCol w:w="992"/>
        <w:gridCol w:w="945"/>
        <w:gridCol w:w="957"/>
        <w:gridCol w:w="1172"/>
        <w:gridCol w:w="1134"/>
        <w:gridCol w:w="708"/>
        <w:gridCol w:w="1036"/>
        <w:gridCol w:w="1374"/>
        <w:gridCol w:w="1362"/>
        <w:gridCol w:w="948"/>
      </w:tblGrid>
      <w:tr w:rsidR="00313CEA" w:rsidRPr="00590383" w:rsidTr="00B301FE">
        <w:trPr>
          <w:trHeight w:val="147"/>
        </w:trPr>
        <w:tc>
          <w:tcPr>
            <w:tcW w:w="15290" w:type="dxa"/>
            <w:gridSpan w:val="16"/>
            <w:shd w:val="clear" w:color="auto" w:fill="auto"/>
            <w:vAlign w:val="center"/>
            <w:hideMark/>
          </w:tcPr>
          <w:p w:rsidR="00313CEA" w:rsidRPr="00590383" w:rsidRDefault="00313CEA" w:rsidP="00B301FE">
            <w:pPr>
              <w:keepNext/>
              <w:contextualSpacing/>
              <w:jc w:val="center"/>
              <w:outlineLvl w:val="0"/>
              <w:rPr>
                <w:rFonts w:eastAsia="Calibri"/>
                <w:kern w:val="32"/>
                <w:sz w:val="20"/>
                <w:szCs w:val="22"/>
                <w:lang w:eastAsia="en-US"/>
              </w:rPr>
            </w:pPr>
            <w:bookmarkStart w:id="254" w:name="_Toc476225313"/>
            <w:bookmarkStart w:id="255" w:name="_Toc485198248"/>
            <w:bookmarkStart w:id="256" w:name="_Toc536483703"/>
            <w:bookmarkStart w:id="257" w:name="_Toc536567169"/>
            <w:bookmarkStart w:id="258" w:name="_Toc5779028"/>
            <w:bookmarkStart w:id="259" w:name="_Toc34052997"/>
            <w:bookmarkStart w:id="260" w:name="_Toc83597978"/>
            <w:bookmarkStart w:id="261" w:name="_Toc113527296"/>
            <w:bookmarkStart w:id="262" w:name="_Toc177641467"/>
            <w:bookmarkStart w:id="263" w:name="_Toc177741114"/>
            <w:bookmarkStart w:id="264" w:name="_Toc404866843"/>
            <w:r w:rsidRPr="00590383">
              <w:rPr>
                <w:rFonts w:eastAsia="Calibri"/>
                <w:kern w:val="32"/>
                <w:sz w:val="20"/>
                <w:szCs w:val="22"/>
                <w:lang w:eastAsia="en-US"/>
              </w:rPr>
              <w:t>Данные о контрагенте</w:t>
            </w:r>
            <w:bookmarkEnd w:id="254"/>
            <w:bookmarkEnd w:id="255"/>
            <w:bookmarkEnd w:id="256"/>
            <w:bookmarkEnd w:id="257"/>
            <w:bookmarkEnd w:id="258"/>
            <w:bookmarkEnd w:id="259"/>
            <w:bookmarkEnd w:id="260"/>
            <w:bookmarkEnd w:id="261"/>
            <w:bookmarkEnd w:id="262"/>
            <w:bookmarkEnd w:id="263"/>
          </w:p>
        </w:tc>
      </w:tr>
      <w:tr w:rsidR="00313CEA" w:rsidRPr="00590383" w:rsidTr="00B301FE">
        <w:trPr>
          <w:trHeight w:val="1039"/>
        </w:trPr>
        <w:tc>
          <w:tcPr>
            <w:tcW w:w="362"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265" w:name="_Toc476225314"/>
            <w:bookmarkStart w:id="266" w:name="_Toc485198249"/>
            <w:bookmarkStart w:id="267" w:name="_Toc536483704"/>
            <w:bookmarkStart w:id="268" w:name="_Toc536567170"/>
            <w:bookmarkStart w:id="269" w:name="_Toc5779029"/>
            <w:bookmarkStart w:id="270" w:name="_Toc34052998"/>
            <w:bookmarkStart w:id="271" w:name="_Toc83597979"/>
            <w:bookmarkStart w:id="272" w:name="_Toc113527297"/>
            <w:bookmarkStart w:id="273" w:name="_Toc177641468"/>
            <w:bookmarkStart w:id="274" w:name="_Toc177741115"/>
            <w:r w:rsidRPr="00590383">
              <w:rPr>
                <w:rFonts w:eastAsia="Calibri"/>
                <w:kern w:val="32"/>
                <w:sz w:val="18"/>
                <w:szCs w:val="18"/>
                <w:lang w:eastAsia="en-US"/>
              </w:rPr>
              <w:t>№</w:t>
            </w:r>
            <w:bookmarkEnd w:id="265"/>
            <w:bookmarkEnd w:id="266"/>
            <w:bookmarkEnd w:id="267"/>
            <w:bookmarkEnd w:id="268"/>
            <w:bookmarkEnd w:id="269"/>
            <w:bookmarkEnd w:id="270"/>
            <w:bookmarkEnd w:id="271"/>
            <w:bookmarkEnd w:id="272"/>
            <w:bookmarkEnd w:id="273"/>
            <w:bookmarkEnd w:id="274"/>
          </w:p>
        </w:tc>
        <w:tc>
          <w:tcPr>
            <w:tcW w:w="739"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275" w:name="_Toc476225315"/>
            <w:bookmarkStart w:id="276" w:name="_Toc485198250"/>
            <w:bookmarkStart w:id="277" w:name="_Toc536483705"/>
            <w:bookmarkStart w:id="278" w:name="_Toc536567171"/>
            <w:bookmarkStart w:id="279" w:name="_Toc5779030"/>
            <w:bookmarkStart w:id="280" w:name="_Toc34052999"/>
            <w:bookmarkStart w:id="281" w:name="_Toc83597980"/>
            <w:bookmarkStart w:id="282" w:name="_Toc113527298"/>
            <w:bookmarkStart w:id="283" w:name="_Toc177641469"/>
            <w:bookmarkStart w:id="284" w:name="_Toc177741116"/>
            <w:r w:rsidRPr="00590383">
              <w:rPr>
                <w:rFonts w:eastAsia="Calibri"/>
                <w:kern w:val="32"/>
                <w:sz w:val="18"/>
                <w:szCs w:val="18"/>
                <w:lang w:eastAsia="en-US"/>
              </w:rPr>
              <w:t>Вид контрагента</w:t>
            </w:r>
            <w:bookmarkEnd w:id="275"/>
            <w:bookmarkEnd w:id="276"/>
            <w:bookmarkEnd w:id="277"/>
            <w:bookmarkEnd w:id="278"/>
            <w:bookmarkEnd w:id="279"/>
            <w:bookmarkEnd w:id="280"/>
            <w:bookmarkEnd w:id="281"/>
            <w:bookmarkEnd w:id="282"/>
            <w:bookmarkEnd w:id="283"/>
            <w:bookmarkEnd w:id="284"/>
          </w:p>
        </w:tc>
        <w:tc>
          <w:tcPr>
            <w:tcW w:w="708"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285" w:name="_Toc476225316"/>
            <w:bookmarkStart w:id="286" w:name="_Toc485198251"/>
            <w:bookmarkStart w:id="287" w:name="_Toc536483706"/>
            <w:bookmarkStart w:id="288" w:name="_Toc536567172"/>
            <w:bookmarkStart w:id="289" w:name="_Toc5779031"/>
            <w:bookmarkStart w:id="290" w:name="_Toc34053000"/>
            <w:bookmarkStart w:id="291" w:name="_Toc83597981"/>
            <w:bookmarkStart w:id="292" w:name="_Toc113527299"/>
            <w:bookmarkStart w:id="293" w:name="_Toc177641470"/>
            <w:bookmarkStart w:id="294" w:name="_Toc177741117"/>
            <w:r w:rsidRPr="00590383">
              <w:rPr>
                <w:rFonts w:eastAsia="Calibri"/>
                <w:kern w:val="32"/>
                <w:sz w:val="18"/>
                <w:szCs w:val="18"/>
                <w:lang w:eastAsia="en-US"/>
              </w:rPr>
              <w:t>Тип контрагента</w:t>
            </w:r>
            <w:bookmarkEnd w:id="285"/>
            <w:bookmarkEnd w:id="286"/>
            <w:bookmarkEnd w:id="287"/>
            <w:bookmarkEnd w:id="288"/>
            <w:bookmarkEnd w:id="289"/>
            <w:bookmarkEnd w:id="290"/>
            <w:bookmarkEnd w:id="291"/>
            <w:bookmarkEnd w:id="292"/>
            <w:bookmarkEnd w:id="293"/>
            <w:bookmarkEnd w:id="294"/>
          </w:p>
        </w:tc>
        <w:tc>
          <w:tcPr>
            <w:tcW w:w="709"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295" w:name="_Toc476225317"/>
            <w:bookmarkStart w:id="296" w:name="_Toc485198252"/>
            <w:bookmarkStart w:id="297" w:name="_Toc536483707"/>
            <w:bookmarkStart w:id="298" w:name="_Toc536567173"/>
            <w:bookmarkStart w:id="299" w:name="_Toc5779032"/>
            <w:bookmarkStart w:id="300" w:name="_Toc34053001"/>
            <w:bookmarkStart w:id="301" w:name="_Toc83597982"/>
            <w:bookmarkStart w:id="302" w:name="_Toc113527300"/>
            <w:bookmarkStart w:id="303" w:name="_Toc177641471"/>
            <w:bookmarkStart w:id="304" w:name="_Toc177741118"/>
            <w:r w:rsidRPr="00590383">
              <w:rPr>
                <w:rFonts w:eastAsia="Calibri"/>
                <w:kern w:val="32"/>
                <w:sz w:val="18"/>
                <w:szCs w:val="18"/>
                <w:lang w:eastAsia="en-US"/>
              </w:rPr>
              <w:t>Тип публичности</w:t>
            </w:r>
            <w:bookmarkEnd w:id="295"/>
            <w:bookmarkEnd w:id="296"/>
            <w:bookmarkEnd w:id="297"/>
            <w:bookmarkEnd w:id="298"/>
            <w:bookmarkEnd w:id="299"/>
            <w:bookmarkEnd w:id="300"/>
            <w:bookmarkEnd w:id="301"/>
            <w:bookmarkEnd w:id="302"/>
            <w:bookmarkEnd w:id="303"/>
            <w:bookmarkEnd w:id="304"/>
          </w:p>
        </w:tc>
        <w:tc>
          <w:tcPr>
            <w:tcW w:w="945"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305" w:name="_Toc476225318"/>
            <w:bookmarkStart w:id="306" w:name="_Toc485198253"/>
            <w:bookmarkStart w:id="307" w:name="_Toc536483708"/>
            <w:bookmarkStart w:id="308" w:name="_Toc536567174"/>
            <w:bookmarkStart w:id="309" w:name="_Toc5779033"/>
            <w:bookmarkStart w:id="310" w:name="_Toc34053002"/>
            <w:bookmarkStart w:id="311" w:name="_Toc83597983"/>
            <w:bookmarkStart w:id="312" w:name="_Toc113527301"/>
            <w:bookmarkStart w:id="313" w:name="_Toc177641472"/>
            <w:bookmarkStart w:id="314" w:name="_Toc177741119"/>
            <w:r w:rsidRPr="00590383">
              <w:rPr>
                <w:rFonts w:eastAsia="Calibri"/>
                <w:kern w:val="32"/>
                <w:sz w:val="18"/>
                <w:szCs w:val="18"/>
                <w:lang w:eastAsia="en-US"/>
              </w:rPr>
              <w:t>ИНН контрагента</w:t>
            </w:r>
            <w:bookmarkEnd w:id="305"/>
            <w:bookmarkEnd w:id="306"/>
            <w:bookmarkEnd w:id="307"/>
            <w:bookmarkEnd w:id="308"/>
            <w:bookmarkEnd w:id="309"/>
            <w:bookmarkEnd w:id="310"/>
            <w:bookmarkEnd w:id="311"/>
            <w:bookmarkEnd w:id="312"/>
            <w:bookmarkEnd w:id="313"/>
            <w:bookmarkEnd w:id="314"/>
          </w:p>
        </w:tc>
        <w:tc>
          <w:tcPr>
            <w:tcW w:w="1199"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315" w:name="_Toc476225319"/>
            <w:bookmarkStart w:id="316" w:name="_Toc485198254"/>
            <w:bookmarkStart w:id="317" w:name="_Toc536483709"/>
            <w:bookmarkStart w:id="318" w:name="_Toc536567175"/>
            <w:bookmarkStart w:id="319" w:name="_Toc5779034"/>
            <w:bookmarkStart w:id="320" w:name="_Toc34053003"/>
            <w:bookmarkStart w:id="321" w:name="_Toc83597984"/>
            <w:bookmarkStart w:id="322" w:name="_Toc113527302"/>
            <w:bookmarkStart w:id="323" w:name="_Toc177641473"/>
            <w:bookmarkStart w:id="324" w:name="_Toc177741120"/>
            <w:r w:rsidRPr="00590383">
              <w:rPr>
                <w:rFonts w:eastAsia="Calibri"/>
                <w:kern w:val="32"/>
                <w:sz w:val="18"/>
                <w:szCs w:val="18"/>
                <w:lang w:eastAsia="en-US"/>
              </w:rPr>
              <w:t>Регистрационный номер контрагента</w:t>
            </w:r>
            <w:bookmarkEnd w:id="315"/>
            <w:bookmarkEnd w:id="316"/>
            <w:bookmarkEnd w:id="317"/>
            <w:bookmarkEnd w:id="318"/>
            <w:bookmarkEnd w:id="319"/>
            <w:bookmarkEnd w:id="320"/>
            <w:bookmarkEnd w:id="321"/>
            <w:bookmarkEnd w:id="322"/>
            <w:bookmarkEnd w:id="323"/>
            <w:bookmarkEnd w:id="324"/>
          </w:p>
        </w:tc>
        <w:tc>
          <w:tcPr>
            <w:tcW w:w="992"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325" w:name="_Toc476225320"/>
            <w:bookmarkStart w:id="326" w:name="_Toc485198255"/>
            <w:bookmarkStart w:id="327" w:name="_Toc536483710"/>
            <w:bookmarkStart w:id="328" w:name="_Toc536567176"/>
            <w:bookmarkStart w:id="329" w:name="_Toc5779035"/>
            <w:bookmarkStart w:id="330" w:name="_Toc34053004"/>
            <w:bookmarkStart w:id="331" w:name="_Toc83597985"/>
            <w:bookmarkStart w:id="332" w:name="_Toc113527303"/>
            <w:bookmarkStart w:id="333" w:name="_Toc177641474"/>
            <w:bookmarkStart w:id="334" w:name="_Toc177741121"/>
            <w:r w:rsidRPr="00590383">
              <w:rPr>
                <w:rFonts w:eastAsia="Calibri"/>
                <w:kern w:val="32"/>
                <w:sz w:val="18"/>
                <w:szCs w:val="18"/>
                <w:lang w:eastAsia="en-US"/>
              </w:rPr>
              <w:t>Контрагент является филиалом</w:t>
            </w:r>
            <w:bookmarkEnd w:id="325"/>
            <w:bookmarkEnd w:id="326"/>
            <w:bookmarkEnd w:id="327"/>
            <w:bookmarkEnd w:id="328"/>
            <w:bookmarkEnd w:id="329"/>
            <w:bookmarkEnd w:id="330"/>
            <w:bookmarkEnd w:id="331"/>
            <w:bookmarkEnd w:id="332"/>
            <w:bookmarkEnd w:id="333"/>
            <w:bookmarkEnd w:id="334"/>
          </w:p>
        </w:tc>
        <w:tc>
          <w:tcPr>
            <w:tcW w:w="945"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335" w:name="_Toc476225321"/>
            <w:bookmarkStart w:id="336" w:name="_Toc485198256"/>
            <w:bookmarkStart w:id="337" w:name="_Toc536483711"/>
            <w:bookmarkStart w:id="338" w:name="_Toc536567177"/>
            <w:bookmarkStart w:id="339" w:name="_Toc5779036"/>
            <w:bookmarkStart w:id="340" w:name="_Toc34053005"/>
            <w:bookmarkStart w:id="341" w:name="_Toc83597986"/>
            <w:bookmarkStart w:id="342" w:name="_Toc113527304"/>
            <w:bookmarkStart w:id="343" w:name="_Toc177641475"/>
            <w:bookmarkStart w:id="344" w:name="_Toc177741122"/>
            <w:r w:rsidRPr="00590383">
              <w:rPr>
                <w:rFonts w:eastAsia="Calibri"/>
                <w:kern w:val="32"/>
                <w:sz w:val="18"/>
                <w:szCs w:val="18"/>
                <w:lang w:eastAsia="en-US"/>
              </w:rPr>
              <w:t>ОГРН/ ОГРНИП контрагента</w:t>
            </w:r>
            <w:bookmarkEnd w:id="335"/>
            <w:bookmarkEnd w:id="336"/>
            <w:bookmarkEnd w:id="337"/>
            <w:bookmarkEnd w:id="338"/>
            <w:bookmarkEnd w:id="339"/>
            <w:bookmarkEnd w:id="340"/>
            <w:bookmarkEnd w:id="341"/>
            <w:bookmarkEnd w:id="342"/>
            <w:bookmarkEnd w:id="343"/>
            <w:bookmarkEnd w:id="344"/>
          </w:p>
        </w:tc>
        <w:tc>
          <w:tcPr>
            <w:tcW w:w="957"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345" w:name="_Toc476225322"/>
            <w:bookmarkStart w:id="346" w:name="_Toc485198257"/>
            <w:bookmarkStart w:id="347" w:name="_Toc536483712"/>
            <w:bookmarkStart w:id="348" w:name="_Toc536567178"/>
            <w:bookmarkStart w:id="349" w:name="_Toc5779037"/>
            <w:bookmarkStart w:id="350" w:name="_Toc34053006"/>
            <w:bookmarkStart w:id="351" w:name="_Toc83597987"/>
            <w:bookmarkStart w:id="352" w:name="_Toc113527305"/>
            <w:bookmarkStart w:id="353" w:name="_Toc177641476"/>
            <w:bookmarkStart w:id="354" w:name="_Toc177741123"/>
            <w:r w:rsidRPr="00590383">
              <w:rPr>
                <w:rFonts w:eastAsia="Calibri"/>
                <w:kern w:val="32"/>
                <w:sz w:val="18"/>
                <w:szCs w:val="18"/>
                <w:lang w:eastAsia="en-US"/>
              </w:rPr>
              <w:t>Адрес регистрации контрагента</w:t>
            </w:r>
            <w:bookmarkEnd w:id="345"/>
            <w:bookmarkEnd w:id="346"/>
            <w:bookmarkEnd w:id="347"/>
            <w:bookmarkEnd w:id="348"/>
            <w:bookmarkEnd w:id="349"/>
            <w:bookmarkEnd w:id="350"/>
            <w:bookmarkEnd w:id="351"/>
            <w:bookmarkEnd w:id="352"/>
            <w:bookmarkEnd w:id="353"/>
            <w:bookmarkEnd w:id="354"/>
          </w:p>
        </w:tc>
        <w:tc>
          <w:tcPr>
            <w:tcW w:w="1172"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355" w:name="_Toc476225323"/>
            <w:bookmarkStart w:id="356" w:name="_Toc485198258"/>
            <w:bookmarkStart w:id="357" w:name="_Toc536483713"/>
            <w:bookmarkStart w:id="358" w:name="_Toc536567179"/>
            <w:bookmarkStart w:id="359" w:name="_Toc5779038"/>
            <w:bookmarkStart w:id="360" w:name="_Toc34053007"/>
            <w:bookmarkStart w:id="361" w:name="_Toc83597988"/>
            <w:bookmarkStart w:id="362" w:name="_Toc113527306"/>
            <w:bookmarkStart w:id="363" w:name="_Toc177641477"/>
            <w:bookmarkStart w:id="364" w:name="_Toc177741124"/>
            <w:r w:rsidRPr="00590383">
              <w:rPr>
                <w:rFonts w:eastAsia="Calibri"/>
                <w:kern w:val="32"/>
                <w:sz w:val="18"/>
                <w:szCs w:val="18"/>
                <w:lang w:eastAsia="en-US"/>
              </w:rPr>
              <w:t>Организационно-правовая форма контрагента</w:t>
            </w:r>
            <w:bookmarkEnd w:id="355"/>
            <w:bookmarkEnd w:id="356"/>
            <w:bookmarkEnd w:id="357"/>
            <w:bookmarkEnd w:id="358"/>
            <w:bookmarkEnd w:id="359"/>
            <w:bookmarkEnd w:id="360"/>
            <w:bookmarkEnd w:id="361"/>
            <w:bookmarkEnd w:id="362"/>
            <w:bookmarkEnd w:id="363"/>
            <w:bookmarkEnd w:id="364"/>
          </w:p>
        </w:tc>
        <w:tc>
          <w:tcPr>
            <w:tcW w:w="1134"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365" w:name="_Toc476225324"/>
            <w:bookmarkStart w:id="366" w:name="_Toc485198259"/>
            <w:bookmarkStart w:id="367" w:name="_Toc536483714"/>
            <w:bookmarkStart w:id="368" w:name="_Toc536567180"/>
            <w:bookmarkStart w:id="369" w:name="_Toc5779039"/>
            <w:bookmarkStart w:id="370" w:name="_Toc34053008"/>
            <w:bookmarkStart w:id="371" w:name="_Toc83597989"/>
            <w:bookmarkStart w:id="372" w:name="_Toc113527307"/>
            <w:bookmarkStart w:id="373" w:name="_Toc177641478"/>
            <w:bookmarkStart w:id="374" w:name="_Toc177741125"/>
            <w:r w:rsidRPr="00590383">
              <w:rPr>
                <w:rFonts w:eastAsia="Calibri"/>
                <w:kern w:val="32"/>
                <w:sz w:val="18"/>
                <w:szCs w:val="18"/>
                <w:lang w:eastAsia="en-US"/>
              </w:rPr>
              <w:t>Наименование контрагента</w:t>
            </w:r>
            <w:bookmarkEnd w:id="365"/>
            <w:bookmarkEnd w:id="366"/>
            <w:bookmarkEnd w:id="367"/>
            <w:bookmarkEnd w:id="368"/>
            <w:bookmarkEnd w:id="369"/>
            <w:bookmarkEnd w:id="370"/>
            <w:bookmarkEnd w:id="371"/>
            <w:bookmarkEnd w:id="372"/>
            <w:bookmarkEnd w:id="373"/>
            <w:bookmarkEnd w:id="374"/>
          </w:p>
        </w:tc>
        <w:tc>
          <w:tcPr>
            <w:tcW w:w="708"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375" w:name="_Toc476225325"/>
            <w:bookmarkStart w:id="376" w:name="_Toc485198260"/>
            <w:bookmarkStart w:id="377" w:name="_Toc536483715"/>
            <w:bookmarkStart w:id="378" w:name="_Toc536567181"/>
            <w:bookmarkStart w:id="379" w:name="_Toc5779040"/>
            <w:bookmarkStart w:id="380" w:name="_Toc34053009"/>
            <w:bookmarkStart w:id="381" w:name="_Toc83597990"/>
            <w:bookmarkStart w:id="382" w:name="_Toc113527308"/>
            <w:bookmarkStart w:id="383" w:name="_Toc177641479"/>
            <w:bookmarkStart w:id="384" w:name="_Toc177741126"/>
            <w:r w:rsidRPr="00590383">
              <w:rPr>
                <w:rFonts w:eastAsia="Calibri"/>
                <w:kern w:val="32"/>
                <w:sz w:val="18"/>
                <w:szCs w:val="18"/>
                <w:lang w:eastAsia="en-US"/>
              </w:rPr>
              <w:t>Код ОКВЭД</w:t>
            </w:r>
            <w:bookmarkEnd w:id="375"/>
            <w:bookmarkEnd w:id="376"/>
            <w:bookmarkEnd w:id="377"/>
            <w:bookmarkEnd w:id="378"/>
            <w:bookmarkEnd w:id="379"/>
            <w:bookmarkEnd w:id="380"/>
            <w:bookmarkEnd w:id="381"/>
            <w:bookmarkEnd w:id="382"/>
            <w:bookmarkEnd w:id="383"/>
            <w:bookmarkEnd w:id="384"/>
          </w:p>
        </w:tc>
        <w:tc>
          <w:tcPr>
            <w:tcW w:w="1036"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385" w:name="_Toc476225326"/>
            <w:bookmarkStart w:id="386" w:name="_Toc485198261"/>
            <w:bookmarkStart w:id="387" w:name="_Toc536483716"/>
            <w:bookmarkStart w:id="388" w:name="_Toc536567182"/>
            <w:bookmarkStart w:id="389" w:name="_Toc5779041"/>
            <w:bookmarkStart w:id="390" w:name="_Toc34053010"/>
            <w:bookmarkStart w:id="391" w:name="_Toc83597991"/>
            <w:bookmarkStart w:id="392" w:name="_Toc113527309"/>
            <w:bookmarkStart w:id="393" w:name="_Toc177641480"/>
            <w:bookmarkStart w:id="394" w:name="_Toc177741127"/>
            <w:r w:rsidRPr="00590383">
              <w:rPr>
                <w:rFonts w:eastAsia="Calibri"/>
                <w:kern w:val="32"/>
                <w:sz w:val="18"/>
                <w:szCs w:val="18"/>
                <w:lang w:eastAsia="en-US"/>
              </w:rPr>
              <w:t>ФИО руководителя</w:t>
            </w:r>
            <w:bookmarkEnd w:id="385"/>
            <w:bookmarkEnd w:id="386"/>
            <w:bookmarkEnd w:id="387"/>
            <w:bookmarkEnd w:id="388"/>
            <w:bookmarkEnd w:id="389"/>
            <w:bookmarkEnd w:id="390"/>
            <w:bookmarkEnd w:id="391"/>
            <w:bookmarkEnd w:id="392"/>
            <w:bookmarkEnd w:id="393"/>
            <w:bookmarkEnd w:id="394"/>
          </w:p>
        </w:tc>
        <w:tc>
          <w:tcPr>
            <w:tcW w:w="1374"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395" w:name="_Toc476225327"/>
            <w:bookmarkStart w:id="396" w:name="_Toc485198262"/>
            <w:bookmarkStart w:id="397" w:name="_Toc536483717"/>
            <w:bookmarkStart w:id="398" w:name="_Toc536567183"/>
            <w:bookmarkStart w:id="399" w:name="_Toc5779042"/>
            <w:bookmarkStart w:id="400" w:name="_Toc34053011"/>
            <w:bookmarkStart w:id="401" w:name="_Toc83597992"/>
            <w:bookmarkStart w:id="402" w:name="_Toc113527310"/>
            <w:bookmarkStart w:id="403" w:name="_Toc177641481"/>
            <w:bookmarkStart w:id="404" w:name="_Toc177741128"/>
            <w:r w:rsidRPr="00590383">
              <w:rPr>
                <w:rFonts w:eastAsia="Calibri"/>
                <w:kern w:val="32"/>
                <w:sz w:val="18"/>
                <w:szCs w:val="18"/>
                <w:lang w:eastAsia="en-US"/>
              </w:rPr>
              <w:t>Серия и номер документа, удостоверяющего личность руководителя</w:t>
            </w:r>
            <w:bookmarkEnd w:id="395"/>
            <w:bookmarkEnd w:id="396"/>
            <w:bookmarkEnd w:id="397"/>
            <w:bookmarkEnd w:id="398"/>
            <w:bookmarkEnd w:id="399"/>
            <w:bookmarkEnd w:id="400"/>
            <w:bookmarkEnd w:id="401"/>
            <w:bookmarkEnd w:id="402"/>
            <w:bookmarkEnd w:id="403"/>
            <w:bookmarkEnd w:id="404"/>
          </w:p>
        </w:tc>
        <w:tc>
          <w:tcPr>
            <w:tcW w:w="1362"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405" w:name="_Toc476225328"/>
            <w:bookmarkStart w:id="406" w:name="_Toc485198263"/>
            <w:bookmarkStart w:id="407" w:name="_Toc536483718"/>
            <w:bookmarkStart w:id="408" w:name="_Toc536567184"/>
            <w:bookmarkStart w:id="409" w:name="_Toc5779043"/>
            <w:bookmarkStart w:id="410" w:name="_Toc34053012"/>
            <w:bookmarkStart w:id="411" w:name="_Toc83597993"/>
            <w:bookmarkStart w:id="412" w:name="_Toc113527311"/>
            <w:bookmarkStart w:id="413" w:name="_Toc177641482"/>
            <w:bookmarkStart w:id="414" w:name="_Toc177741129"/>
            <w:r w:rsidRPr="00590383">
              <w:rPr>
                <w:rFonts w:eastAsia="Calibri"/>
                <w:kern w:val="32"/>
                <w:sz w:val="18"/>
                <w:szCs w:val="18"/>
                <w:lang w:eastAsia="en-US"/>
              </w:rPr>
              <w:t>Адрес сайта, с раскрытием информации о цепочке собственников</w:t>
            </w:r>
            <w:bookmarkEnd w:id="405"/>
            <w:bookmarkEnd w:id="406"/>
            <w:bookmarkEnd w:id="407"/>
            <w:bookmarkEnd w:id="408"/>
            <w:bookmarkEnd w:id="409"/>
            <w:bookmarkEnd w:id="410"/>
            <w:bookmarkEnd w:id="411"/>
            <w:bookmarkEnd w:id="412"/>
            <w:bookmarkEnd w:id="413"/>
            <w:bookmarkEnd w:id="414"/>
          </w:p>
        </w:tc>
        <w:tc>
          <w:tcPr>
            <w:tcW w:w="948"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415" w:name="_Toc476225329"/>
            <w:bookmarkStart w:id="416" w:name="_Toc485198264"/>
            <w:bookmarkStart w:id="417" w:name="_Toc536483719"/>
            <w:bookmarkStart w:id="418" w:name="_Toc536567185"/>
            <w:bookmarkStart w:id="419" w:name="_Toc5779044"/>
            <w:bookmarkStart w:id="420" w:name="_Toc34053013"/>
            <w:bookmarkStart w:id="421" w:name="_Toc83597994"/>
            <w:bookmarkStart w:id="422" w:name="_Toc113527312"/>
            <w:bookmarkStart w:id="423" w:name="_Toc177641483"/>
            <w:bookmarkStart w:id="424" w:name="_Toc177741130"/>
            <w:r w:rsidRPr="00590383">
              <w:rPr>
                <w:rFonts w:eastAsia="Calibri"/>
                <w:kern w:val="32"/>
                <w:sz w:val="18"/>
                <w:szCs w:val="18"/>
                <w:lang w:eastAsia="en-US"/>
              </w:rPr>
              <w:t>Оффшорная зона</w:t>
            </w:r>
            <w:bookmarkEnd w:id="415"/>
            <w:bookmarkEnd w:id="416"/>
            <w:bookmarkEnd w:id="417"/>
            <w:bookmarkEnd w:id="418"/>
            <w:bookmarkEnd w:id="419"/>
            <w:bookmarkEnd w:id="420"/>
            <w:bookmarkEnd w:id="421"/>
            <w:bookmarkEnd w:id="422"/>
            <w:bookmarkEnd w:id="423"/>
            <w:bookmarkEnd w:id="424"/>
          </w:p>
        </w:tc>
      </w:tr>
      <w:tr w:rsidR="00313CEA" w:rsidRPr="00590383" w:rsidTr="00B301FE">
        <w:trPr>
          <w:trHeight w:val="207"/>
        </w:trPr>
        <w:tc>
          <w:tcPr>
            <w:tcW w:w="362" w:type="dxa"/>
            <w:shd w:val="clear" w:color="auto" w:fill="auto"/>
            <w:vAlign w:val="center"/>
            <w:hideMark/>
          </w:tcPr>
          <w:p w:rsidR="00313CEA" w:rsidRPr="00590383" w:rsidRDefault="00313CEA" w:rsidP="00B301FE">
            <w:pPr>
              <w:keepNext/>
              <w:contextualSpacing/>
              <w:outlineLvl w:val="0"/>
              <w:rPr>
                <w:rFonts w:eastAsia="Calibri"/>
                <w:kern w:val="32"/>
                <w:sz w:val="18"/>
                <w:szCs w:val="18"/>
                <w:lang w:eastAsia="en-US"/>
              </w:rPr>
            </w:pPr>
            <w:bookmarkStart w:id="425" w:name="_Toc476225330"/>
            <w:bookmarkStart w:id="426" w:name="_Toc485198265"/>
            <w:bookmarkStart w:id="427" w:name="_Toc536483720"/>
            <w:bookmarkStart w:id="428" w:name="_Toc536567186"/>
            <w:bookmarkStart w:id="429" w:name="_Toc5779045"/>
            <w:bookmarkStart w:id="430" w:name="_Toc34053014"/>
            <w:bookmarkStart w:id="431" w:name="_Toc83597995"/>
            <w:bookmarkStart w:id="432" w:name="_Toc113527313"/>
            <w:bookmarkStart w:id="433" w:name="_Toc177641484"/>
            <w:bookmarkStart w:id="434" w:name="_Toc177741131"/>
            <w:r w:rsidRPr="00590383">
              <w:rPr>
                <w:rFonts w:eastAsia="Calibri"/>
                <w:kern w:val="32"/>
                <w:sz w:val="18"/>
                <w:szCs w:val="18"/>
                <w:lang w:eastAsia="en-US"/>
              </w:rPr>
              <w:t>0</w:t>
            </w:r>
            <w:bookmarkEnd w:id="425"/>
            <w:bookmarkEnd w:id="426"/>
            <w:bookmarkEnd w:id="427"/>
            <w:bookmarkEnd w:id="428"/>
            <w:bookmarkEnd w:id="429"/>
            <w:bookmarkEnd w:id="430"/>
            <w:bookmarkEnd w:id="431"/>
            <w:bookmarkEnd w:id="432"/>
            <w:bookmarkEnd w:id="433"/>
            <w:bookmarkEnd w:id="434"/>
          </w:p>
        </w:tc>
        <w:tc>
          <w:tcPr>
            <w:tcW w:w="739"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435" w:name="_Toc476225331"/>
            <w:bookmarkStart w:id="436" w:name="_Toc485198266"/>
            <w:bookmarkStart w:id="437" w:name="_Toc536483721"/>
            <w:bookmarkStart w:id="438" w:name="_Toc536567187"/>
            <w:bookmarkStart w:id="439" w:name="_Toc5779046"/>
            <w:bookmarkStart w:id="440" w:name="_Toc34053015"/>
            <w:bookmarkStart w:id="441" w:name="_Toc83597996"/>
            <w:bookmarkStart w:id="442" w:name="_Toc113527314"/>
            <w:bookmarkStart w:id="443" w:name="_Toc177641485"/>
            <w:bookmarkStart w:id="444" w:name="_Toc177741132"/>
            <w:r w:rsidRPr="00590383">
              <w:rPr>
                <w:rFonts w:eastAsia="Calibri"/>
                <w:kern w:val="32"/>
                <w:sz w:val="18"/>
                <w:szCs w:val="18"/>
                <w:lang w:eastAsia="en-US"/>
              </w:rPr>
              <w:t>1</w:t>
            </w:r>
            <w:bookmarkEnd w:id="435"/>
            <w:bookmarkEnd w:id="436"/>
            <w:bookmarkEnd w:id="437"/>
            <w:bookmarkEnd w:id="438"/>
            <w:bookmarkEnd w:id="439"/>
            <w:bookmarkEnd w:id="440"/>
            <w:bookmarkEnd w:id="441"/>
            <w:bookmarkEnd w:id="442"/>
            <w:bookmarkEnd w:id="443"/>
            <w:bookmarkEnd w:id="444"/>
          </w:p>
        </w:tc>
        <w:tc>
          <w:tcPr>
            <w:tcW w:w="708"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445" w:name="_Toc476225332"/>
            <w:bookmarkStart w:id="446" w:name="_Toc485198267"/>
            <w:bookmarkStart w:id="447" w:name="_Toc536483722"/>
            <w:bookmarkStart w:id="448" w:name="_Toc536567188"/>
            <w:bookmarkStart w:id="449" w:name="_Toc5779047"/>
            <w:bookmarkStart w:id="450" w:name="_Toc34053016"/>
            <w:bookmarkStart w:id="451" w:name="_Toc83597997"/>
            <w:bookmarkStart w:id="452" w:name="_Toc113527315"/>
            <w:bookmarkStart w:id="453" w:name="_Toc177641486"/>
            <w:bookmarkStart w:id="454" w:name="_Toc177741133"/>
            <w:r w:rsidRPr="00590383">
              <w:rPr>
                <w:rFonts w:eastAsia="Calibri"/>
                <w:kern w:val="32"/>
                <w:sz w:val="18"/>
                <w:szCs w:val="18"/>
                <w:lang w:eastAsia="en-US"/>
              </w:rPr>
              <w:t>2</w:t>
            </w:r>
            <w:bookmarkEnd w:id="445"/>
            <w:bookmarkEnd w:id="446"/>
            <w:bookmarkEnd w:id="447"/>
            <w:bookmarkEnd w:id="448"/>
            <w:bookmarkEnd w:id="449"/>
            <w:bookmarkEnd w:id="450"/>
            <w:bookmarkEnd w:id="451"/>
            <w:bookmarkEnd w:id="452"/>
            <w:bookmarkEnd w:id="453"/>
            <w:bookmarkEnd w:id="454"/>
          </w:p>
        </w:tc>
        <w:tc>
          <w:tcPr>
            <w:tcW w:w="709"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455" w:name="_Toc476225333"/>
            <w:bookmarkStart w:id="456" w:name="_Toc485198268"/>
            <w:bookmarkStart w:id="457" w:name="_Toc536483723"/>
            <w:bookmarkStart w:id="458" w:name="_Toc536567189"/>
            <w:bookmarkStart w:id="459" w:name="_Toc5779048"/>
            <w:bookmarkStart w:id="460" w:name="_Toc34053017"/>
            <w:bookmarkStart w:id="461" w:name="_Toc83597998"/>
            <w:bookmarkStart w:id="462" w:name="_Toc113527316"/>
            <w:bookmarkStart w:id="463" w:name="_Toc177641487"/>
            <w:bookmarkStart w:id="464" w:name="_Toc177741134"/>
            <w:r w:rsidRPr="00590383">
              <w:rPr>
                <w:rFonts w:eastAsia="Calibri"/>
                <w:kern w:val="32"/>
                <w:sz w:val="18"/>
                <w:szCs w:val="18"/>
                <w:lang w:eastAsia="en-US"/>
              </w:rPr>
              <w:t>3</w:t>
            </w:r>
            <w:bookmarkEnd w:id="455"/>
            <w:bookmarkEnd w:id="456"/>
            <w:bookmarkEnd w:id="457"/>
            <w:bookmarkEnd w:id="458"/>
            <w:bookmarkEnd w:id="459"/>
            <w:bookmarkEnd w:id="460"/>
            <w:bookmarkEnd w:id="461"/>
            <w:bookmarkEnd w:id="462"/>
            <w:bookmarkEnd w:id="463"/>
            <w:bookmarkEnd w:id="464"/>
          </w:p>
        </w:tc>
        <w:tc>
          <w:tcPr>
            <w:tcW w:w="945"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465" w:name="_Toc476225334"/>
            <w:bookmarkStart w:id="466" w:name="_Toc485198269"/>
            <w:bookmarkStart w:id="467" w:name="_Toc536483724"/>
            <w:bookmarkStart w:id="468" w:name="_Toc536567190"/>
            <w:bookmarkStart w:id="469" w:name="_Toc5779049"/>
            <w:bookmarkStart w:id="470" w:name="_Toc34053018"/>
            <w:bookmarkStart w:id="471" w:name="_Toc83597999"/>
            <w:bookmarkStart w:id="472" w:name="_Toc113527317"/>
            <w:bookmarkStart w:id="473" w:name="_Toc177641488"/>
            <w:bookmarkStart w:id="474" w:name="_Toc177741135"/>
            <w:r w:rsidRPr="00590383">
              <w:rPr>
                <w:rFonts w:eastAsia="Calibri"/>
                <w:kern w:val="32"/>
                <w:sz w:val="18"/>
                <w:szCs w:val="18"/>
                <w:lang w:eastAsia="en-US"/>
              </w:rPr>
              <w:t>4</w:t>
            </w:r>
            <w:bookmarkEnd w:id="465"/>
            <w:bookmarkEnd w:id="466"/>
            <w:bookmarkEnd w:id="467"/>
            <w:bookmarkEnd w:id="468"/>
            <w:bookmarkEnd w:id="469"/>
            <w:bookmarkEnd w:id="470"/>
            <w:bookmarkEnd w:id="471"/>
            <w:bookmarkEnd w:id="472"/>
            <w:bookmarkEnd w:id="473"/>
            <w:bookmarkEnd w:id="474"/>
          </w:p>
        </w:tc>
        <w:tc>
          <w:tcPr>
            <w:tcW w:w="1199"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475" w:name="_Toc476225335"/>
            <w:bookmarkStart w:id="476" w:name="_Toc485198270"/>
            <w:bookmarkStart w:id="477" w:name="_Toc536483725"/>
            <w:bookmarkStart w:id="478" w:name="_Toc536567191"/>
            <w:bookmarkStart w:id="479" w:name="_Toc5779050"/>
            <w:bookmarkStart w:id="480" w:name="_Toc34053019"/>
            <w:bookmarkStart w:id="481" w:name="_Toc83598000"/>
            <w:bookmarkStart w:id="482" w:name="_Toc113527318"/>
            <w:bookmarkStart w:id="483" w:name="_Toc177641489"/>
            <w:bookmarkStart w:id="484" w:name="_Toc177741136"/>
            <w:r w:rsidRPr="00590383">
              <w:rPr>
                <w:rFonts w:eastAsia="Calibri"/>
                <w:kern w:val="32"/>
                <w:sz w:val="18"/>
                <w:szCs w:val="18"/>
                <w:lang w:eastAsia="en-US"/>
              </w:rPr>
              <w:t>5</w:t>
            </w:r>
            <w:bookmarkEnd w:id="475"/>
            <w:bookmarkEnd w:id="476"/>
            <w:bookmarkEnd w:id="477"/>
            <w:bookmarkEnd w:id="478"/>
            <w:bookmarkEnd w:id="479"/>
            <w:bookmarkEnd w:id="480"/>
            <w:bookmarkEnd w:id="481"/>
            <w:bookmarkEnd w:id="482"/>
            <w:bookmarkEnd w:id="483"/>
            <w:bookmarkEnd w:id="484"/>
          </w:p>
        </w:tc>
        <w:tc>
          <w:tcPr>
            <w:tcW w:w="992"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485" w:name="_Toc476225336"/>
            <w:bookmarkStart w:id="486" w:name="_Toc485198271"/>
            <w:bookmarkStart w:id="487" w:name="_Toc536483726"/>
            <w:bookmarkStart w:id="488" w:name="_Toc536567192"/>
            <w:bookmarkStart w:id="489" w:name="_Toc5779051"/>
            <w:bookmarkStart w:id="490" w:name="_Toc34053020"/>
            <w:bookmarkStart w:id="491" w:name="_Toc83598001"/>
            <w:bookmarkStart w:id="492" w:name="_Toc113527319"/>
            <w:bookmarkStart w:id="493" w:name="_Toc177641490"/>
            <w:bookmarkStart w:id="494" w:name="_Toc177741137"/>
            <w:r w:rsidRPr="00590383">
              <w:rPr>
                <w:rFonts w:eastAsia="Calibri"/>
                <w:kern w:val="32"/>
                <w:sz w:val="18"/>
                <w:szCs w:val="18"/>
                <w:lang w:eastAsia="en-US"/>
              </w:rPr>
              <w:t>6</w:t>
            </w:r>
            <w:bookmarkEnd w:id="485"/>
            <w:bookmarkEnd w:id="486"/>
            <w:bookmarkEnd w:id="487"/>
            <w:bookmarkEnd w:id="488"/>
            <w:bookmarkEnd w:id="489"/>
            <w:bookmarkEnd w:id="490"/>
            <w:bookmarkEnd w:id="491"/>
            <w:bookmarkEnd w:id="492"/>
            <w:bookmarkEnd w:id="493"/>
            <w:bookmarkEnd w:id="494"/>
          </w:p>
        </w:tc>
        <w:tc>
          <w:tcPr>
            <w:tcW w:w="945"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495" w:name="_Toc476225337"/>
            <w:bookmarkStart w:id="496" w:name="_Toc485198272"/>
            <w:bookmarkStart w:id="497" w:name="_Toc536483727"/>
            <w:bookmarkStart w:id="498" w:name="_Toc536567193"/>
            <w:bookmarkStart w:id="499" w:name="_Toc5779052"/>
            <w:bookmarkStart w:id="500" w:name="_Toc34053021"/>
            <w:bookmarkStart w:id="501" w:name="_Toc83598002"/>
            <w:bookmarkStart w:id="502" w:name="_Toc113527320"/>
            <w:bookmarkStart w:id="503" w:name="_Toc177641491"/>
            <w:bookmarkStart w:id="504" w:name="_Toc177741138"/>
            <w:r w:rsidRPr="00590383">
              <w:rPr>
                <w:rFonts w:eastAsia="Calibri"/>
                <w:kern w:val="32"/>
                <w:sz w:val="18"/>
                <w:szCs w:val="18"/>
                <w:lang w:eastAsia="en-US"/>
              </w:rPr>
              <w:t>7</w:t>
            </w:r>
            <w:bookmarkEnd w:id="495"/>
            <w:bookmarkEnd w:id="496"/>
            <w:bookmarkEnd w:id="497"/>
            <w:bookmarkEnd w:id="498"/>
            <w:bookmarkEnd w:id="499"/>
            <w:bookmarkEnd w:id="500"/>
            <w:bookmarkEnd w:id="501"/>
            <w:bookmarkEnd w:id="502"/>
            <w:bookmarkEnd w:id="503"/>
            <w:bookmarkEnd w:id="504"/>
          </w:p>
        </w:tc>
        <w:tc>
          <w:tcPr>
            <w:tcW w:w="957"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505" w:name="_Toc476225338"/>
            <w:bookmarkStart w:id="506" w:name="_Toc485198273"/>
            <w:bookmarkStart w:id="507" w:name="_Toc536483728"/>
            <w:bookmarkStart w:id="508" w:name="_Toc536567194"/>
            <w:bookmarkStart w:id="509" w:name="_Toc5779053"/>
            <w:bookmarkStart w:id="510" w:name="_Toc34053022"/>
            <w:bookmarkStart w:id="511" w:name="_Toc83598003"/>
            <w:bookmarkStart w:id="512" w:name="_Toc113527321"/>
            <w:bookmarkStart w:id="513" w:name="_Toc177641492"/>
            <w:bookmarkStart w:id="514" w:name="_Toc177741139"/>
            <w:r w:rsidRPr="00590383">
              <w:rPr>
                <w:rFonts w:eastAsia="Calibri"/>
                <w:kern w:val="32"/>
                <w:sz w:val="18"/>
                <w:szCs w:val="18"/>
                <w:lang w:eastAsia="en-US"/>
              </w:rPr>
              <w:t>8</w:t>
            </w:r>
            <w:bookmarkEnd w:id="505"/>
            <w:bookmarkEnd w:id="506"/>
            <w:bookmarkEnd w:id="507"/>
            <w:bookmarkEnd w:id="508"/>
            <w:bookmarkEnd w:id="509"/>
            <w:bookmarkEnd w:id="510"/>
            <w:bookmarkEnd w:id="511"/>
            <w:bookmarkEnd w:id="512"/>
            <w:bookmarkEnd w:id="513"/>
            <w:bookmarkEnd w:id="514"/>
          </w:p>
        </w:tc>
        <w:tc>
          <w:tcPr>
            <w:tcW w:w="1172"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515" w:name="_Toc476225339"/>
            <w:bookmarkStart w:id="516" w:name="_Toc485198274"/>
            <w:bookmarkStart w:id="517" w:name="_Toc536483729"/>
            <w:bookmarkStart w:id="518" w:name="_Toc536567195"/>
            <w:bookmarkStart w:id="519" w:name="_Toc5779054"/>
            <w:bookmarkStart w:id="520" w:name="_Toc34053023"/>
            <w:bookmarkStart w:id="521" w:name="_Toc83598004"/>
            <w:bookmarkStart w:id="522" w:name="_Toc113527322"/>
            <w:bookmarkStart w:id="523" w:name="_Toc177641493"/>
            <w:bookmarkStart w:id="524" w:name="_Toc177741140"/>
            <w:r w:rsidRPr="00590383">
              <w:rPr>
                <w:rFonts w:eastAsia="Calibri"/>
                <w:kern w:val="32"/>
                <w:sz w:val="18"/>
                <w:szCs w:val="18"/>
                <w:lang w:eastAsia="en-US"/>
              </w:rPr>
              <w:t>9</w:t>
            </w:r>
            <w:bookmarkEnd w:id="515"/>
            <w:bookmarkEnd w:id="516"/>
            <w:bookmarkEnd w:id="517"/>
            <w:bookmarkEnd w:id="518"/>
            <w:bookmarkEnd w:id="519"/>
            <w:bookmarkEnd w:id="520"/>
            <w:bookmarkEnd w:id="521"/>
            <w:bookmarkEnd w:id="522"/>
            <w:bookmarkEnd w:id="523"/>
            <w:bookmarkEnd w:id="524"/>
          </w:p>
        </w:tc>
        <w:tc>
          <w:tcPr>
            <w:tcW w:w="1134"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525" w:name="_Toc476225340"/>
            <w:bookmarkStart w:id="526" w:name="_Toc485198275"/>
            <w:bookmarkStart w:id="527" w:name="_Toc536483730"/>
            <w:bookmarkStart w:id="528" w:name="_Toc536567196"/>
            <w:bookmarkStart w:id="529" w:name="_Toc5779055"/>
            <w:bookmarkStart w:id="530" w:name="_Toc34053024"/>
            <w:bookmarkStart w:id="531" w:name="_Toc83598005"/>
            <w:bookmarkStart w:id="532" w:name="_Toc113527323"/>
            <w:bookmarkStart w:id="533" w:name="_Toc177641494"/>
            <w:bookmarkStart w:id="534" w:name="_Toc177741141"/>
            <w:r w:rsidRPr="00590383">
              <w:rPr>
                <w:rFonts w:eastAsia="Calibri"/>
                <w:kern w:val="32"/>
                <w:sz w:val="18"/>
                <w:szCs w:val="18"/>
                <w:lang w:eastAsia="en-US"/>
              </w:rPr>
              <w:t>10</w:t>
            </w:r>
            <w:bookmarkEnd w:id="525"/>
            <w:bookmarkEnd w:id="526"/>
            <w:bookmarkEnd w:id="527"/>
            <w:bookmarkEnd w:id="528"/>
            <w:bookmarkEnd w:id="529"/>
            <w:bookmarkEnd w:id="530"/>
            <w:bookmarkEnd w:id="531"/>
            <w:bookmarkEnd w:id="532"/>
            <w:bookmarkEnd w:id="533"/>
            <w:bookmarkEnd w:id="534"/>
          </w:p>
        </w:tc>
        <w:tc>
          <w:tcPr>
            <w:tcW w:w="708"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535" w:name="_Toc476225341"/>
            <w:bookmarkStart w:id="536" w:name="_Toc485198276"/>
            <w:bookmarkStart w:id="537" w:name="_Toc536483731"/>
            <w:bookmarkStart w:id="538" w:name="_Toc536567197"/>
            <w:bookmarkStart w:id="539" w:name="_Toc5779056"/>
            <w:bookmarkStart w:id="540" w:name="_Toc34053025"/>
            <w:bookmarkStart w:id="541" w:name="_Toc83598006"/>
            <w:bookmarkStart w:id="542" w:name="_Toc113527324"/>
            <w:bookmarkStart w:id="543" w:name="_Toc177641495"/>
            <w:bookmarkStart w:id="544" w:name="_Toc177741142"/>
            <w:r w:rsidRPr="00590383">
              <w:rPr>
                <w:rFonts w:eastAsia="Calibri"/>
                <w:kern w:val="32"/>
                <w:sz w:val="18"/>
                <w:szCs w:val="18"/>
                <w:lang w:eastAsia="en-US"/>
              </w:rPr>
              <w:t>11</w:t>
            </w:r>
            <w:bookmarkEnd w:id="535"/>
            <w:bookmarkEnd w:id="536"/>
            <w:bookmarkEnd w:id="537"/>
            <w:bookmarkEnd w:id="538"/>
            <w:bookmarkEnd w:id="539"/>
            <w:bookmarkEnd w:id="540"/>
            <w:bookmarkEnd w:id="541"/>
            <w:bookmarkEnd w:id="542"/>
            <w:bookmarkEnd w:id="543"/>
            <w:bookmarkEnd w:id="544"/>
          </w:p>
        </w:tc>
        <w:tc>
          <w:tcPr>
            <w:tcW w:w="1036"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545" w:name="_Toc476225342"/>
            <w:bookmarkStart w:id="546" w:name="_Toc485198277"/>
            <w:bookmarkStart w:id="547" w:name="_Toc536483732"/>
            <w:bookmarkStart w:id="548" w:name="_Toc536567198"/>
            <w:bookmarkStart w:id="549" w:name="_Toc5779057"/>
            <w:bookmarkStart w:id="550" w:name="_Toc34053026"/>
            <w:bookmarkStart w:id="551" w:name="_Toc83598007"/>
            <w:bookmarkStart w:id="552" w:name="_Toc113527325"/>
            <w:bookmarkStart w:id="553" w:name="_Toc177641496"/>
            <w:bookmarkStart w:id="554" w:name="_Toc177741143"/>
            <w:r w:rsidRPr="00590383">
              <w:rPr>
                <w:rFonts w:eastAsia="Calibri"/>
                <w:kern w:val="32"/>
                <w:sz w:val="18"/>
                <w:szCs w:val="18"/>
                <w:lang w:eastAsia="en-US"/>
              </w:rPr>
              <w:t>12</w:t>
            </w:r>
            <w:bookmarkEnd w:id="545"/>
            <w:bookmarkEnd w:id="546"/>
            <w:bookmarkEnd w:id="547"/>
            <w:bookmarkEnd w:id="548"/>
            <w:bookmarkEnd w:id="549"/>
            <w:bookmarkEnd w:id="550"/>
            <w:bookmarkEnd w:id="551"/>
            <w:bookmarkEnd w:id="552"/>
            <w:bookmarkEnd w:id="553"/>
            <w:bookmarkEnd w:id="554"/>
          </w:p>
        </w:tc>
        <w:tc>
          <w:tcPr>
            <w:tcW w:w="1374"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555" w:name="_Toc476225343"/>
            <w:bookmarkStart w:id="556" w:name="_Toc485198278"/>
            <w:bookmarkStart w:id="557" w:name="_Toc536483733"/>
            <w:bookmarkStart w:id="558" w:name="_Toc536567199"/>
            <w:bookmarkStart w:id="559" w:name="_Toc5779058"/>
            <w:bookmarkStart w:id="560" w:name="_Toc34053027"/>
            <w:bookmarkStart w:id="561" w:name="_Toc83598008"/>
            <w:bookmarkStart w:id="562" w:name="_Toc113527326"/>
            <w:bookmarkStart w:id="563" w:name="_Toc177641497"/>
            <w:bookmarkStart w:id="564" w:name="_Toc177741144"/>
            <w:r w:rsidRPr="00590383">
              <w:rPr>
                <w:rFonts w:eastAsia="Calibri"/>
                <w:kern w:val="32"/>
                <w:sz w:val="18"/>
                <w:szCs w:val="18"/>
                <w:lang w:eastAsia="en-US"/>
              </w:rPr>
              <w:t>13</w:t>
            </w:r>
            <w:bookmarkEnd w:id="555"/>
            <w:bookmarkEnd w:id="556"/>
            <w:bookmarkEnd w:id="557"/>
            <w:bookmarkEnd w:id="558"/>
            <w:bookmarkEnd w:id="559"/>
            <w:bookmarkEnd w:id="560"/>
            <w:bookmarkEnd w:id="561"/>
            <w:bookmarkEnd w:id="562"/>
            <w:bookmarkEnd w:id="563"/>
            <w:bookmarkEnd w:id="564"/>
          </w:p>
        </w:tc>
        <w:tc>
          <w:tcPr>
            <w:tcW w:w="1362"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565" w:name="_Toc476225344"/>
            <w:bookmarkStart w:id="566" w:name="_Toc485198279"/>
            <w:bookmarkStart w:id="567" w:name="_Toc536483734"/>
            <w:bookmarkStart w:id="568" w:name="_Toc536567200"/>
            <w:bookmarkStart w:id="569" w:name="_Toc5779059"/>
            <w:bookmarkStart w:id="570" w:name="_Toc34053028"/>
            <w:bookmarkStart w:id="571" w:name="_Toc83598009"/>
            <w:bookmarkStart w:id="572" w:name="_Toc113527327"/>
            <w:bookmarkStart w:id="573" w:name="_Toc177641498"/>
            <w:bookmarkStart w:id="574" w:name="_Toc177741145"/>
            <w:r w:rsidRPr="00590383">
              <w:rPr>
                <w:rFonts w:eastAsia="Calibri"/>
                <w:kern w:val="32"/>
                <w:sz w:val="18"/>
                <w:szCs w:val="18"/>
                <w:lang w:eastAsia="en-US"/>
              </w:rPr>
              <w:t>14</w:t>
            </w:r>
            <w:bookmarkEnd w:id="565"/>
            <w:bookmarkEnd w:id="566"/>
            <w:bookmarkEnd w:id="567"/>
            <w:bookmarkEnd w:id="568"/>
            <w:bookmarkEnd w:id="569"/>
            <w:bookmarkEnd w:id="570"/>
            <w:bookmarkEnd w:id="571"/>
            <w:bookmarkEnd w:id="572"/>
            <w:bookmarkEnd w:id="573"/>
            <w:bookmarkEnd w:id="574"/>
          </w:p>
        </w:tc>
        <w:tc>
          <w:tcPr>
            <w:tcW w:w="948"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575" w:name="_Toc476225345"/>
            <w:bookmarkStart w:id="576" w:name="_Toc485198280"/>
            <w:bookmarkStart w:id="577" w:name="_Toc536483735"/>
            <w:bookmarkStart w:id="578" w:name="_Toc536567201"/>
            <w:bookmarkStart w:id="579" w:name="_Toc5779060"/>
            <w:bookmarkStart w:id="580" w:name="_Toc34053029"/>
            <w:bookmarkStart w:id="581" w:name="_Toc83598010"/>
            <w:bookmarkStart w:id="582" w:name="_Toc113527328"/>
            <w:bookmarkStart w:id="583" w:name="_Toc177641499"/>
            <w:bookmarkStart w:id="584" w:name="_Toc177741146"/>
            <w:r w:rsidRPr="00590383">
              <w:rPr>
                <w:rFonts w:eastAsia="Calibri"/>
                <w:kern w:val="32"/>
                <w:sz w:val="18"/>
                <w:szCs w:val="18"/>
                <w:lang w:eastAsia="en-US"/>
              </w:rPr>
              <w:t>15</w:t>
            </w:r>
            <w:bookmarkEnd w:id="575"/>
            <w:bookmarkEnd w:id="576"/>
            <w:bookmarkEnd w:id="577"/>
            <w:bookmarkEnd w:id="578"/>
            <w:bookmarkEnd w:id="579"/>
            <w:bookmarkEnd w:id="580"/>
            <w:bookmarkEnd w:id="581"/>
            <w:bookmarkEnd w:id="582"/>
            <w:bookmarkEnd w:id="583"/>
            <w:bookmarkEnd w:id="584"/>
          </w:p>
        </w:tc>
      </w:tr>
      <w:tr w:rsidR="00313CEA" w:rsidRPr="00590383" w:rsidTr="00B301FE">
        <w:trPr>
          <w:trHeight w:val="225"/>
        </w:trPr>
        <w:tc>
          <w:tcPr>
            <w:tcW w:w="362" w:type="dxa"/>
            <w:shd w:val="clear" w:color="auto" w:fill="auto"/>
            <w:vAlign w:val="center"/>
          </w:tcPr>
          <w:p w:rsidR="00313CEA" w:rsidRPr="00590383" w:rsidRDefault="00313CEA" w:rsidP="00B301FE">
            <w:pPr>
              <w:keepNext/>
              <w:contextualSpacing/>
              <w:jc w:val="center"/>
              <w:rPr>
                <w:rFonts w:eastAsia="Calibri"/>
                <w:b/>
                <w:kern w:val="32"/>
                <w:sz w:val="18"/>
                <w:szCs w:val="18"/>
                <w:lang w:eastAsia="en-US"/>
              </w:rPr>
            </w:pPr>
          </w:p>
        </w:tc>
        <w:tc>
          <w:tcPr>
            <w:tcW w:w="739" w:type="dxa"/>
            <w:shd w:val="clear" w:color="auto" w:fill="auto"/>
            <w:vAlign w:val="center"/>
          </w:tcPr>
          <w:p w:rsidR="00313CEA" w:rsidRPr="00590383" w:rsidRDefault="00313CEA" w:rsidP="00B301FE">
            <w:pPr>
              <w:keepNext/>
              <w:contextualSpacing/>
              <w:jc w:val="center"/>
              <w:rPr>
                <w:rFonts w:eastAsia="Calibri"/>
                <w:b/>
                <w:kern w:val="32"/>
                <w:sz w:val="18"/>
                <w:szCs w:val="18"/>
                <w:lang w:eastAsia="en-US"/>
              </w:rPr>
            </w:pPr>
          </w:p>
        </w:tc>
        <w:tc>
          <w:tcPr>
            <w:tcW w:w="708" w:type="dxa"/>
            <w:shd w:val="clear" w:color="auto" w:fill="auto"/>
            <w:vAlign w:val="center"/>
          </w:tcPr>
          <w:p w:rsidR="00313CEA" w:rsidRPr="00590383" w:rsidRDefault="00313CEA" w:rsidP="00B301FE">
            <w:pPr>
              <w:keepNext/>
              <w:contextualSpacing/>
              <w:jc w:val="center"/>
              <w:rPr>
                <w:rFonts w:eastAsia="Calibri"/>
                <w:b/>
                <w:kern w:val="32"/>
                <w:sz w:val="18"/>
                <w:szCs w:val="18"/>
                <w:lang w:eastAsia="en-US"/>
              </w:rPr>
            </w:pPr>
          </w:p>
        </w:tc>
        <w:tc>
          <w:tcPr>
            <w:tcW w:w="709" w:type="dxa"/>
            <w:shd w:val="clear" w:color="auto" w:fill="auto"/>
            <w:vAlign w:val="center"/>
          </w:tcPr>
          <w:p w:rsidR="00313CEA" w:rsidRPr="00590383" w:rsidRDefault="00313CEA" w:rsidP="00B301FE">
            <w:pPr>
              <w:keepNext/>
              <w:contextualSpacing/>
              <w:jc w:val="center"/>
              <w:rPr>
                <w:rFonts w:eastAsia="Calibri"/>
                <w:b/>
                <w:kern w:val="32"/>
                <w:sz w:val="18"/>
                <w:szCs w:val="18"/>
                <w:lang w:eastAsia="en-US"/>
              </w:rPr>
            </w:pPr>
          </w:p>
        </w:tc>
        <w:tc>
          <w:tcPr>
            <w:tcW w:w="945" w:type="dxa"/>
            <w:shd w:val="clear" w:color="auto" w:fill="auto"/>
            <w:vAlign w:val="center"/>
          </w:tcPr>
          <w:p w:rsidR="00313CEA" w:rsidRPr="00590383" w:rsidRDefault="00313CEA" w:rsidP="00B301FE">
            <w:pPr>
              <w:keepNext/>
              <w:contextualSpacing/>
              <w:jc w:val="center"/>
              <w:rPr>
                <w:rFonts w:eastAsia="Calibri"/>
                <w:b/>
                <w:kern w:val="32"/>
                <w:sz w:val="18"/>
                <w:szCs w:val="18"/>
                <w:lang w:eastAsia="en-US"/>
              </w:rPr>
            </w:pPr>
          </w:p>
        </w:tc>
        <w:tc>
          <w:tcPr>
            <w:tcW w:w="1199" w:type="dxa"/>
            <w:shd w:val="clear" w:color="auto" w:fill="auto"/>
            <w:vAlign w:val="center"/>
          </w:tcPr>
          <w:p w:rsidR="00313CEA" w:rsidRPr="00590383" w:rsidRDefault="00313CEA" w:rsidP="00B301FE">
            <w:pPr>
              <w:keepNext/>
              <w:contextualSpacing/>
              <w:jc w:val="center"/>
              <w:rPr>
                <w:rFonts w:eastAsia="Calibri"/>
                <w:b/>
                <w:kern w:val="32"/>
                <w:sz w:val="18"/>
                <w:szCs w:val="18"/>
                <w:lang w:eastAsia="en-US"/>
              </w:rPr>
            </w:pPr>
          </w:p>
        </w:tc>
        <w:tc>
          <w:tcPr>
            <w:tcW w:w="992" w:type="dxa"/>
            <w:shd w:val="clear" w:color="auto" w:fill="auto"/>
            <w:vAlign w:val="center"/>
          </w:tcPr>
          <w:p w:rsidR="00313CEA" w:rsidRPr="00590383" w:rsidRDefault="00313CEA" w:rsidP="00B301FE">
            <w:pPr>
              <w:keepNext/>
              <w:contextualSpacing/>
              <w:jc w:val="center"/>
              <w:rPr>
                <w:rFonts w:eastAsia="Calibri"/>
                <w:b/>
                <w:kern w:val="32"/>
                <w:sz w:val="18"/>
                <w:szCs w:val="18"/>
                <w:lang w:eastAsia="en-US"/>
              </w:rPr>
            </w:pPr>
          </w:p>
        </w:tc>
        <w:tc>
          <w:tcPr>
            <w:tcW w:w="945" w:type="dxa"/>
            <w:shd w:val="clear" w:color="auto" w:fill="auto"/>
            <w:vAlign w:val="center"/>
          </w:tcPr>
          <w:p w:rsidR="00313CEA" w:rsidRPr="00590383" w:rsidRDefault="00313CEA" w:rsidP="00B301FE">
            <w:pPr>
              <w:keepNext/>
              <w:contextualSpacing/>
              <w:jc w:val="center"/>
              <w:rPr>
                <w:rFonts w:eastAsia="Calibri"/>
                <w:b/>
                <w:kern w:val="32"/>
                <w:sz w:val="18"/>
                <w:szCs w:val="18"/>
                <w:lang w:eastAsia="en-US"/>
              </w:rPr>
            </w:pPr>
          </w:p>
        </w:tc>
        <w:tc>
          <w:tcPr>
            <w:tcW w:w="957" w:type="dxa"/>
            <w:shd w:val="clear" w:color="auto" w:fill="auto"/>
            <w:vAlign w:val="center"/>
          </w:tcPr>
          <w:p w:rsidR="00313CEA" w:rsidRPr="00590383" w:rsidRDefault="00313CEA" w:rsidP="00B301FE">
            <w:pPr>
              <w:keepNext/>
              <w:contextualSpacing/>
              <w:jc w:val="center"/>
              <w:rPr>
                <w:rFonts w:eastAsia="Calibri"/>
                <w:b/>
                <w:kern w:val="32"/>
                <w:sz w:val="18"/>
                <w:szCs w:val="18"/>
                <w:lang w:eastAsia="en-US"/>
              </w:rPr>
            </w:pPr>
          </w:p>
        </w:tc>
        <w:tc>
          <w:tcPr>
            <w:tcW w:w="1172" w:type="dxa"/>
            <w:shd w:val="clear" w:color="auto" w:fill="auto"/>
            <w:vAlign w:val="center"/>
          </w:tcPr>
          <w:p w:rsidR="00313CEA" w:rsidRPr="00590383" w:rsidRDefault="00313CEA" w:rsidP="00B301FE">
            <w:pPr>
              <w:keepNext/>
              <w:contextualSpacing/>
              <w:jc w:val="center"/>
              <w:rPr>
                <w:rFonts w:eastAsia="Calibri"/>
                <w:b/>
                <w:kern w:val="32"/>
                <w:sz w:val="18"/>
                <w:szCs w:val="18"/>
                <w:lang w:eastAsia="en-US"/>
              </w:rPr>
            </w:pPr>
          </w:p>
        </w:tc>
        <w:tc>
          <w:tcPr>
            <w:tcW w:w="1134" w:type="dxa"/>
            <w:shd w:val="clear" w:color="auto" w:fill="auto"/>
            <w:vAlign w:val="center"/>
          </w:tcPr>
          <w:p w:rsidR="00313CEA" w:rsidRPr="00590383" w:rsidRDefault="00313CEA" w:rsidP="00B301FE">
            <w:pPr>
              <w:keepNext/>
              <w:contextualSpacing/>
              <w:jc w:val="center"/>
              <w:rPr>
                <w:rFonts w:eastAsia="Calibri"/>
                <w:b/>
                <w:kern w:val="32"/>
                <w:sz w:val="18"/>
                <w:szCs w:val="18"/>
                <w:lang w:eastAsia="en-US"/>
              </w:rPr>
            </w:pPr>
          </w:p>
        </w:tc>
        <w:tc>
          <w:tcPr>
            <w:tcW w:w="708" w:type="dxa"/>
            <w:shd w:val="clear" w:color="auto" w:fill="auto"/>
            <w:vAlign w:val="center"/>
          </w:tcPr>
          <w:p w:rsidR="00313CEA" w:rsidRPr="00590383" w:rsidRDefault="00313CEA" w:rsidP="00B301FE">
            <w:pPr>
              <w:keepNext/>
              <w:contextualSpacing/>
              <w:jc w:val="center"/>
              <w:rPr>
                <w:rFonts w:eastAsia="Calibri"/>
                <w:b/>
                <w:kern w:val="32"/>
                <w:sz w:val="18"/>
                <w:szCs w:val="18"/>
                <w:lang w:eastAsia="en-US"/>
              </w:rPr>
            </w:pPr>
          </w:p>
        </w:tc>
        <w:tc>
          <w:tcPr>
            <w:tcW w:w="1036" w:type="dxa"/>
            <w:shd w:val="clear" w:color="auto" w:fill="auto"/>
            <w:vAlign w:val="center"/>
          </w:tcPr>
          <w:p w:rsidR="00313CEA" w:rsidRPr="00590383" w:rsidRDefault="00313CEA" w:rsidP="00B301FE">
            <w:pPr>
              <w:keepNext/>
              <w:contextualSpacing/>
              <w:jc w:val="center"/>
              <w:rPr>
                <w:rFonts w:eastAsia="Calibri"/>
                <w:b/>
                <w:kern w:val="32"/>
                <w:sz w:val="18"/>
                <w:szCs w:val="18"/>
                <w:lang w:eastAsia="en-US"/>
              </w:rPr>
            </w:pPr>
          </w:p>
        </w:tc>
        <w:tc>
          <w:tcPr>
            <w:tcW w:w="1374" w:type="dxa"/>
            <w:shd w:val="clear" w:color="auto" w:fill="auto"/>
            <w:vAlign w:val="center"/>
          </w:tcPr>
          <w:p w:rsidR="00313CEA" w:rsidRPr="00590383" w:rsidRDefault="00313CEA" w:rsidP="00B301FE">
            <w:pPr>
              <w:keepNext/>
              <w:contextualSpacing/>
              <w:jc w:val="center"/>
              <w:rPr>
                <w:rFonts w:eastAsia="Calibri"/>
                <w:b/>
                <w:kern w:val="32"/>
                <w:sz w:val="18"/>
                <w:szCs w:val="18"/>
                <w:lang w:eastAsia="en-US"/>
              </w:rPr>
            </w:pPr>
          </w:p>
        </w:tc>
        <w:tc>
          <w:tcPr>
            <w:tcW w:w="1362" w:type="dxa"/>
            <w:shd w:val="clear" w:color="auto" w:fill="auto"/>
            <w:vAlign w:val="center"/>
          </w:tcPr>
          <w:p w:rsidR="00313CEA" w:rsidRPr="00590383" w:rsidRDefault="00313CEA" w:rsidP="00B301FE">
            <w:pPr>
              <w:keepNext/>
              <w:contextualSpacing/>
              <w:jc w:val="center"/>
              <w:rPr>
                <w:rFonts w:eastAsia="Calibri"/>
                <w:b/>
                <w:kern w:val="32"/>
                <w:sz w:val="18"/>
                <w:szCs w:val="18"/>
                <w:lang w:eastAsia="en-US"/>
              </w:rPr>
            </w:pPr>
          </w:p>
        </w:tc>
        <w:tc>
          <w:tcPr>
            <w:tcW w:w="948" w:type="dxa"/>
            <w:shd w:val="clear" w:color="auto" w:fill="auto"/>
            <w:vAlign w:val="center"/>
          </w:tcPr>
          <w:p w:rsidR="00313CEA" w:rsidRPr="00590383" w:rsidRDefault="00313CEA" w:rsidP="00B301FE">
            <w:pPr>
              <w:keepNext/>
              <w:contextualSpacing/>
              <w:jc w:val="center"/>
              <w:rPr>
                <w:rFonts w:eastAsia="Calibri"/>
                <w:b/>
                <w:kern w:val="32"/>
                <w:sz w:val="18"/>
                <w:szCs w:val="18"/>
                <w:lang w:eastAsia="en-US"/>
              </w:rPr>
            </w:pPr>
          </w:p>
        </w:tc>
      </w:tr>
    </w:tbl>
    <w:p w:rsidR="00313CEA" w:rsidRPr="00590383" w:rsidRDefault="00313CEA" w:rsidP="00313CEA">
      <w:pPr>
        <w:keepNext/>
        <w:contextualSpacing/>
        <w:outlineLvl w:val="0"/>
        <w:rPr>
          <w:bCs/>
          <w:kern w:val="32"/>
          <w:sz w:val="18"/>
          <w:szCs w:val="18"/>
          <w:lang w:eastAsia="en-US"/>
        </w:rPr>
      </w:pPr>
    </w:p>
    <w:p w:rsidR="00313CEA" w:rsidRPr="00590383" w:rsidRDefault="00313CEA" w:rsidP="00313CEA">
      <w:pPr>
        <w:keepNext/>
        <w:contextualSpacing/>
        <w:outlineLvl w:val="0"/>
        <w:rPr>
          <w:bCs/>
          <w:kern w:val="32"/>
          <w:sz w:val="18"/>
          <w:szCs w:val="18"/>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738"/>
        <w:gridCol w:w="567"/>
        <w:gridCol w:w="708"/>
        <w:gridCol w:w="1134"/>
        <w:gridCol w:w="851"/>
        <w:gridCol w:w="1275"/>
        <w:gridCol w:w="1135"/>
        <w:gridCol w:w="1134"/>
        <w:gridCol w:w="1559"/>
        <w:gridCol w:w="993"/>
        <w:gridCol w:w="1275"/>
        <w:gridCol w:w="1276"/>
        <w:gridCol w:w="1502"/>
        <w:gridCol w:w="766"/>
      </w:tblGrid>
      <w:tr w:rsidR="00313CEA" w:rsidRPr="00590383" w:rsidTr="00B301FE">
        <w:trPr>
          <w:trHeight w:val="125"/>
        </w:trPr>
        <w:tc>
          <w:tcPr>
            <w:tcW w:w="15276" w:type="dxa"/>
            <w:gridSpan w:val="15"/>
          </w:tcPr>
          <w:p w:rsidR="00313CEA" w:rsidRPr="00590383" w:rsidRDefault="00313CEA" w:rsidP="00B301FE">
            <w:pPr>
              <w:keepNext/>
              <w:contextualSpacing/>
              <w:jc w:val="center"/>
              <w:outlineLvl w:val="0"/>
              <w:rPr>
                <w:rFonts w:eastAsia="Calibri"/>
                <w:kern w:val="32"/>
                <w:sz w:val="20"/>
                <w:szCs w:val="22"/>
                <w:lang w:eastAsia="en-US"/>
              </w:rPr>
            </w:pPr>
            <w:bookmarkStart w:id="585" w:name="_Toc476225346"/>
            <w:bookmarkStart w:id="586" w:name="_Toc485198281"/>
            <w:bookmarkStart w:id="587" w:name="_Toc536483736"/>
            <w:bookmarkStart w:id="588" w:name="_Toc536567202"/>
            <w:bookmarkStart w:id="589" w:name="_Toc5779061"/>
            <w:bookmarkStart w:id="590" w:name="_Toc34053030"/>
            <w:bookmarkStart w:id="591" w:name="_Toc83598011"/>
            <w:bookmarkStart w:id="592" w:name="_Toc113527329"/>
            <w:bookmarkStart w:id="593" w:name="_Toc177641500"/>
            <w:bookmarkStart w:id="594" w:name="_Toc177741147"/>
            <w:r w:rsidRPr="00590383">
              <w:rPr>
                <w:rFonts w:eastAsia="Calibri"/>
                <w:kern w:val="32"/>
                <w:sz w:val="20"/>
                <w:szCs w:val="22"/>
                <w:lang w:eastAsia="en-US"/>
              </w:rPr>
              <w:t>Данные о собственниках</w:t>
            </w:r>
            <w:bookmarkEnd w:id="585"/>
            <w:bookmarkEnd w:id="586"/>
            <w:bookmarkEnd w:id="587"/>
            <w:bookmarkEnd w:id="588"/>
            <w:bookmarkEnd w:id="589"/>
            <w:bookmarkEnd w:id="590"/>
            <w:bookmarkEnd w:id="591"/>
            <w:bookmarkEnd w:id="592"/>
            <w:bookmarkEnd w:id="593"/>
            <w:bookmarkEnd w:id="594"/>
          </w:p>
        </w:tc>
      </w:tr>
      <w:tr w:rsidR="00313CEA" w:rsidRPr="00590383" w:rsidTr="00B301FE">
        <w:trPr>
          <w:trHeight w:val="1143"/>
        </w:trPr>
        <w:tc>
          <w:tcPr>
            <w:tcW w:w="363"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595" w:name="_Toc476225347"/>
            <w:bookmarkStart w:id="596" w:name="_Toc485198282"/>
            <w:bookmarkStart w:id="597" w:name="_Toc536483737"/>
            <w:bookmarkStart w:id="598" w:name="_Toc536567203"/>
            <w:bookmarkStart w:id="599" w:name="_Toc5779062"/>
            <w:bookmarkStart w:id="600" w:name="_Toc34053031"/>
            <w:bookmarkStart w:id="601" w:name="_Toc83598012"/>
            <w:bookmarkStart w:id="602" w:name="_Toc113527330"/>
            <w:bookmarkStart w:id="603" w:name="_Toc177641501"/>
            <w:bookmarkStart w:id="604" w:name="_Toc177741148"/>
            <w:r w:rsidRPr="00590383">
              <w:rPr>
                <w:rFonts w:eastAsia="Calibri"/>
                <w:kern w:val="32"/>
                <w:sz w:val="18"/>
                <w:szCs w:val="18"/>
                <w:lang w:eastAsia="en-US"/>
              </w:rPr>
              <w:t>№</w:t>
            </w:r>
            <w:bookmarkEnd w:id="595"/>
            <w:bookmarkEnd w:id="596"/>
            <w:bookmarkEnd w:id="597"/>
            <w:bookmarkEnd w:id="598"/>
            <w:bookmarkEnd w:id="599"/>
            <w:bookmarkEnd w:id="600"/>
            <w:bookmarkEnd w:id="601"/>
            <w:bookmarkEnd w:id="602"/>
            <w:bookmarkEnd w:id="603"/>
            <w:bookmarkEnd w:id="604"/>
          </w:p>
        </w:tc>
        <w:tc>
          <w:tcPr>
            <w:tcW w:w="738"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605" w:name="_Toc476225348"/>
            <w:bookmarkStart w:id="606" w:name="_Toc485198283"/>
            <w:bookmarkStart w:id="607" w:name="_Toc536483738"/>
            <w:bookmarkStart w:id="608" w:name="_Toc536567204"/>
            <w:bookmarkStart w:id="609" w:name="_Toc5779063"/>
            <w:bookmarkStart w:id="610" w:name="_Toc34053032"/>
            <w:bookmarkStart w:id="611" w:name="_Toc83598013"/>
            <w:bookmarkStart w:id="612" w:name="_Toc113527331"/>
            <w:bookmarkStart w:id="613" w:name="_Toc177641502"/>
            <w:bookmarkStart w:id="614" w:name="_Toc177741149"/>
            <w:r w:rsidRPr="00590383">
              <w:rPr>
                <w:rFonts w:eastAsia="Calibri"/>
                <w:kern w:val="32"/>
                <w:sz w:val="18"/>
                <w:szCs w:val="18"/>
                <w:lang w:eastAsia="en-US"/>
              </w:rPr>
              <w:t>Тип  организации</w:t>
            </w:r>
            <w:bookmarkEnd w:id="605"/>
            <w:bookmarkEnd w:id="606"/>
            <w:bookmarkEnd w:id="607"/>
            <w:bookmarkEnd w:id="608"/>
            <w:bookmarkEnd w:id="609"/>
            <w:bookmarkEnd w:id="610"/>
            <w:bookmarkEnd w:id="611"/>
            <w:bookmarkEnd w:id="612"/>
            <w:bookmarkEnd w:id="613"/>
            <w:bookmarkEnd w:id="614"/>
          </w:p>
        </w:tc>
        <w:tc>
          <w:tcPr>
            <w:tcW w:w="567"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615" w:name="_Toc476225349"/>
            <w:bookmarkStart w:id="616" w:name="_Toc485198284"/>
            <w:bookmarkStart w:id="617" w:name="_Toc536483739"/>
            <w:bookmarkStart w:id="618" w:name="_Toc536567205"/>
            <w:bookmarkStart w:id="619" w:name="_Toc5779064"/>
            <w:bookmarkStart w:id="620" w:name="_Toc34053033"/>
            <w:bookmarkStart w:id="621" w:name="_Toc83598014"/>
            <w:bookmarkStart w:id="622" w:name="_Toc113527332"/>
            <w:bookmarkStart w:id="623" w:name="_Toc177641503"/>
            <w:bookmarkStart w:id="624" w:name="_Toc177741150"/>
            <w:r w:rsidRPr="00590383">
              <w:rPr>
                <w:rFonts w:eastAsia="Calibri"/>
                <w:kern w:val="32"/>
                <w:sz w:val="18"/>
                <w:szCs w:val="18"/>
                <w:lang w:eastAsia="en-US"/>
              </w:rPr>
              <w:t>Тип публичности</w:t>
            </w:r>
            <w:bookmarkEnd w:id="615"/>
            <w:bookmarkEnd w:id="616"/>
            <w:bookmarkEnd w:id="617"/>
            <w:bookmarkEnd w:id="618"/>
            <w:bookmarkEnd w:id="619"/>
            <w:bookmarkEnd w:id="620"/>
            <w:bookmarkEnd w:id="621"/>
            <w:bookmarkEnd w:id="622"/>
            <w:bookmarkEnd w:id="623"/>
            <w:bookmarkEnd w:id="624"/>
          </w:p>
        </w:tc>
        <w:tc>
          <w:tcPr>
            <w:tcW w:w="708"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625" w:name="_Toc476225350"/>
            <w:bookmarkStart w:id="626" w:name="_Toc485198285"/>
            <w:bookmarkStart w:id="627" w:name="_Toc536483740"/>
            <w:bookmarkStart w:id="628" w:name="_Toc536567206"/>
            <w:bookmarkStart w:id="629" w:name="_Toc5779065"/>
            <w:bookmarkStart w:id="630" w:name="_Toc34053034"/>
            <w:bookmarkStart w:id="631" w:name="_Toc83598015"/>
            <w:bookmarkStart w:id="632" w:name="_Toc113527333"/>
            <w:bookmarkStart w:id="633" w:name="_Toc177641504"/>
            <w:bookmarkStart w:id="634" w:name="_Toc177741151"/>
            <w:r w:rsidRPr="00590383">
              <w:rPr>
                <w:rFonts w:eastAsia="Calibri"/>
                <w:kern w:val="32"/>
                <w:sz w:val="18"/>
                <w:szCs w:val="18"/>
                <w:lang w:eastAsia="en-US"/>
              </w:rPr>
              <w:t>ИНН собственника</w:t>
            </w:r>
            <w:bookmarkEnd w:id="625"/>
            <w:bookmarkEnd w:id="626"/>
            <w:bookmarkEnd w:id="627"/>
            <w:bookmarkEnd w:id="628"/>
            <w:bookmarkEnd w:id="629"/>
            <w:bookmarkEnd w:id="630"/>
            <w:bookmarkEnd w:id="631"/>
            <w:bookmarkEnd w:id="632"/>
            <w:bookmarkEnd w:id="633"/>
            <w:bookmarkEnd w:id="634"/>
          </w:p>
        </w:tc>
        <w:tc>
          <w:tcPr>
            <w:tcW w:w="1134"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635" w:name="_Toc476225351"/>
            <w:bookmarkStart w:id="636" w:name="_Toc485198286"/>
            <w:bookmarkStart w:id="637" w:name="_Toc536483741"/>
            <w:bookmarkStart w:id="638" w:name="_Toc536567207"/>
            <w:bookmarkStart w:id="639" w:name="_Toc5779066"/>
            <w:bookmarkStart w:id="640" w:name="_Toc34053035"/>
            <w:bookmarkStart w:id="641" w:name="_Toc83598016"/>
            <w:bookmarkStart w:id="642" w:name="_Toc113527334"/>
            <w:bookmarkStart w:id="643" w:name="_Toc177641505"/>
            <w:bookmarkStart w:id="644" w:name="_Toc177741152"/>
            <w:r w:rsidRPr="00590383">
              <w:rPr>
                <w:rFonts w:eastAsia="Calibri"/>
                <w:kern w:val="32"/>
                <w:sz w:val="18"/>
                <w:szCs w:val="18"/>
                <w:lang w:eastAsia="en-US"/>
              </w:rPr>
              <w:t>Регистрационный номер собственника</w:t>
            </w:r>
            <w:bookmarkEnd w:id="635"/>
            <w:bookmarkEnd w:id="636"/>
            <w:bookmarkEnd w:id="637"/>
            <w:bookmarkEnd w:id="638"/>
            <w:bookmarkEnd w:id="639"/>
            <w:bookmarkEnd w:id="640"/>
            <w:bookmarkEnd w:id="641"/>
            <w:bookmarkEnd w:id="642"/>
            <w:bookmarkEnd w:id="643"/>
            <w:bookmarkEnd w:id="644"/>
          </w:p>
        </w:tc>
        <w:tc>
          <w:tcPr>
            <w:tcW w:w="851"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645" w:name="_Toc476225352"/>
            <w:bookmarkStart w:id="646" w:name="_Toc485198287"/>
            <w:bookmarkStart w:id="647" w:name="_Toc536483742"/>
            <w:bookmarkStart w:id="648" w:name="_Toc536567208"/>
            <w:bookmarkStart w:id="649" w:name="_Toc5779067"/>
            <w:bookmarkStart w:id="650" w:name="_Toc34053036"/>
            <w:bookmarkStart w:id="651" w:name="_Toc83598017"/>
            <w:bookmarkStart w:id="652" w:name="_Toc113527335"/>
            <w:bookmarkStart w:id="653" w:name="_Toc177641506"/>
            <w:bookmarkStart w:id="654" w:name="_Toc177741153"/>
            <w:r w:rsidRPr="00590383">
              <w:rPr>
                <w:rFonts w:eastAsia="Calibri"/>
                <w:kern w:val="32"/>
                <w:sz w:val="18"/>
                <w:szCs w:val="18"/>
                <w:lang w:eastAsia="en-US"/>
              </w:rPr>
              <w:t>ОГРН собственника</w:t>
            </w:r>
            <w:bookmarkEnd w:id="645"/>
            <w:bookmarkEnd w:id="646"/>
            <w:bookmarkEnd w:id="647"/>
            <w:bookmarkEnd w:id="648"/>
            <w:bookmarkEnd w:id="649"/>
            <w:bookmarkEnd w:id="650"/>
            <w:bookmarkEnd w:id="651"/>
            <w:bookmarkEnd w:id="652"/>
            <w:bookmarkEnd w:id="653"/>
            <w:bookmarkEnd w:id="654"/>
          </w:p>
        </w:tc>
        <w:tc>
          <w:tcPr>
            <w:tcW w:w="1275"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655" w:name="_Toc476225353"/>
            <w:bookmarkStart w:id="656" w:name="_Toc485198288"/>
            <w:bookmarkStart w:id="657" w:name="_Toc536483743"/>
            <w:bookmarkStart w:id="658" w:name="_Toc536567209"/>
            <w:bookmarkStart w:id="659" w:name="_Toc5779068"/>
            <w:bookmarkStart w:id="660" w:name="_Toc34053037"/>
            <w:bookmarkStart w:id="661" w:name="_Toc83598018"/>
            <w:bookmarkStart w:id="662" w:name="_Toc113527336"/>
            <w:bookmarkStart w:id="663" w:name="_Toc177641507"/>
            <w:bookmarkStart w:id="664" w:name="_Toc177741154"/>
            <w:r w:rsidRPr="00590383">
              <w:rPr>
                <w:rFonts w:eastAsia="Calibri"/>
                <w:kern w:val="32"/>
                <w:sz w:val="18"/>
                <w:szCs w:val="18"/>
                <w:lang w:eastAsia="en-US"/>
              </w:rPr>
              <w:t>Организационно-правовая форма собственника</w:t>
            </w:r>
            <w:bookmarkEnd w:id="655"/>
            <w:bookmarkEnd w:id="656"/>
            <w:bookmarkEnd w:id="657"/>
            <w:bookmarkEnd w:id="658"/>
            <w:bookmarkEnd w:id="659"/>
            <w:bookmarkEnd w:id="660"/>
            <w:bookmarkEnd w:id="661"/>
            <w:bookmarkEnd w:id="662"/>
            <w:bookmarkEnd w:id="663"/>
            <w:bookmarkEnd w:id="664"/>
          </w:p>
        </w:tc>
        <w:tc>
          <w:tcPr>
            <w:tcW w:w="1135"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665" w:name="_Toc476225354"/>
            <w:bookmarkStart w:id="666" w:name="_Toc485198289"/>
            <w:bookmarkStart w:id="667" w:name="_Toc536483744"/>
            <w:bookmarkStart w:id="668" w:name="_Toc536567210"/>
            <w:bookmarkStart w:id="669" w:name="_Toc5779069"/>
            <w:bookmarkStart w:id="670" w:name="_Toc34053038"/>
            <w:bookmarkStart w:id="671" w:name="_Toc83598019"/>
            <w:bookmarkStart w:id="672" w:name="_Toc113527337"/>
            <w:bookmarkStart w:id="673" w:name="_Toc177641508"/>
            <w:bookmarkStart w:id="674" w:name="_Toc177741155"/>
            <w:r w:rsidRPr="00590383">
              <w:rPr>
                <w:rFonts w:eastAsia="Calibri"/>
                <w:kern w:val="32"/>
                <w:sz w:val="18"/>
                <w:szCs w:val="18"/>
                <w:lang w:eastAsia="en-US"/>
              </w:rPr>
              <w:t>Наименование собственника</w:t>
            </w:r>
            <w:bookmarkEnd w:id="665"/>
            <w:bookmarkEnd w:id="666"/>
            <w:bookmarkEnd w:id="667"/>
            <w:bookmarkEnd w:id="668"/>
            <w:bookmarkEnd w:id="669"/>
            <w:bookmarkEnd w:id="670"/>
            <w:bookmarkEnd w:id="671"/>
            <w:bookmarkEnd w:id="672"/>
            <w:bookmarkEnd w:id="673"/>
            <w:bookmarkEnd w:id="674"/>
          </w:p>
        </w:tc>
        <w:tc>
          <w:tcPr>
            <w:tcW w:w="1134"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675" w:name="_Toc476225355"/>
            <w:bookmarkStart w:id="676" w:name="_Toc485198290"/>
            <w:bookmarkStart w:id="677" w:name="_Toc536483745"/>
            <w:bookmarkStart w:id="678" w:name="_Toc536567211"/>
            <w:bookmarkStart w:id="679" w:name="_Toc5779070"/>
            <w:bookmarkStart w:id="680" w:name="_Toc34053039"/>
            <w:bookmarkStart w:id="681" w:name="_Toc83598020"/>
            <w:bookmarkStart w:id="682" w:name="_Toc113527338"/>
            <w:bookmarkStart w:id="683" w:name="_Toc177641509"/>
            <w:bookmarkStart w:id="684" w:name="_Toc177741156"/>
            <w:r w:rsidRPr="00590383">
              <w:rPr>
                <w:rFonts w:eastAsia="Calibri"/>
                <w:kern w:val="32"/>
                <w:sz w:val="18"/>
                <w:szCs w:val="18"/>
                <w:lang w:eastAsia="en-US"/>
              </w:rPr>
              <w:t>Адрес регистрации контрагента</w:t>
            </w:r>
            <w:bookmarkEnd w:id="675"/>
            <w:bookmarkEnd w:id="676"/>
            <w:bookmarkEnd w:id="677"/>
            <w:bookmarkEnd w:id="678"/>
            <w:bookmarkEnd w:id="679"/>
            <w:bookmarkEnd w:id="680"/>
            <w:bookmarkEnd w:id="681"/>
            <w:bookmarkEnd w:id="682"/>
            <w:bookmarkEnd w:id="683"/>
            <w:bookmarkEnd w:id="684"/>
          </w:p>
        </w:tc>
        <w:tc>
          <w:tcPr>
            <w:tcW w:w="1559"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685" w:name="_Toc476225356"/>
            <w:bookmarkStart w:id="686" w:name="_Toc485198291"/>
            <w:bookmarkStart w:id="687" w:name="_Toc536483746"/>
            <w:bookmarkStart w:id="688" w:name="_Toc536567212"/>
            <w:bookmarkStart w:id="689" w:name="_Toc5779071"/>
            <w:bookmarkStart w:id="690" w:name="_Toc34053040"/>
            <w:bookmarkStart w:id="691" w:name="_Toc83598021"/>
            <w:bookmarkStart w:id="692" w:name="_Toc113527339"/>
            <w:bookmarkStart w:id="693" w:name="_Toc177641510"/>
            <w:bookmarkStart w:id="694" w:name="_Toc177741157"/>
            <w:r w:rsidRPr="00590383">
              <w:rPr>
                <w:rFonts w:eastAsia="Calibri"/>
                <w:kern w:val="32"/>
                <w:sz w:val="18"/>
                <w:szCs w:val="18"/>
                <w:lang w:eastAsia="en-US"/>
              </w:rPr>
              <w:t>Серия и номер документа, удостоверяющего личность (для физ. лиц)</w:t>
            </w:r>
            <w:bookmarkEnd w:id="685"/>
            <w:bookmarkEnd w:id="686"/>
            <w:bookmarkEnd w:id="687"/>
            <w:bookmarkEnd w:id="688"/>
            <w:bookmarkEnd w:id="689"/>
            <w:bookmarkEnd w:id="690"/>
            <w:bookmarkEnd w:id="691"/>
            <w:bookmarkEnd w:id="692"/>
            <w:bookmarkEnd w:id="693"/>
            <w:bookmarkEnd w:id="694"/>
          </w:p>
        </w:tc>
        <w:tc>
          <w:tcPr>
            <w:tcW w:w="993"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695" w:name="_Toc476225357"/>
            <w:bookmarkStart w:id="696" w:name="_Toc485198292"/>
            <w:bookmarkStart w:id="697" w:name="_Toc536483747"/>
            <w:bookmarkStart w:id="698" w:name="_Toc536567213"/>
            <w:bookmarkStart w:id="699" w:name="_Toc5779072"/>
            <w:bookmarkStart w:id="700" w:name="_Toc34053041"/>
            <w:bookmarkStart w:id="701" w:name="_Toc83598022"/>
            <w:bookmarkStart w:id="702" w:name="_Toc113527340"/>
            <w:bookmarkStart w:id="703" w:name="_Toc177641511"/>
            <w:bookmarkStart w:id="704" w:name="_Toc177741158"/>
            <w:r w:rsidRPr="00590383">
              <w:rPr>
                <w:rFonts w:eastAsia="Calibri"/>
                <w:kern w:val="32"/>
                <w:sz w:val="18"/>
                <w:szCs w:val="18"/>
                <w:lang w:eastAsia="en-US"/>
              </w:rPr>
              <w:t>Тип собственника</w:t>
            </w:r>
            <w:bookmarkEnd w:id="695"/>
            <w:bookmarkEnd w:id="696"/>
            <w:bookmarkEnd w:id="697"/>
            <w:bookmarkEnd w:id="698"/>
            <w:bookmarkEnd w:id="699"/>
            <w:bookmarkEnd w:id="700"/>
            <w:bookmarkEnd w:id="701"/>
            <w:bookmarkEnd w:id="702"/>
            <w:bookmarkEnd w:id="703"/>
            <w:bookmarkEnd w:id="704"/>
          </w:p>
        </w:tc>
        <w:tc>
          <w:tcPr>
            <w:tcW w:w="1275"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705" w:name="_Toc476225358"/>
            <w:bookmarkStart w:id="706" w:name="_Toc485198293"/>
            <w:bookmarkStart w:id="707" w:name="_Toc536483748"/>
            <w:bookmarkStart w:id="708" w:name="_Toc536567214"/>
            <w:bookmarkStart w:id="709" w:name="_Toc5779073"/>
            <w:bookmarkStart w:id="710" w:name="_Toc34053042"/>
            <w:bookmarkStart w:id="711" w:name="_Toc83598023"/>
            <w:bookmarkStart w:id="712" w:name="_Toc113527341"/>
            <w:bookmarkStart w:id="713" w:name="_Toc177641512"/>
            <w:bookmarkStart w:id="714" w:name="_Toc177741159"/>
            <w:r w:rsidRPr="00590383">
              <w:rPr>
                <w:rFonts w:eastAsia="Calibri"/>
                <w:kern w:val="32"/>
                <w:sz w:val="18"/>
                <w:szCs w:val="18"/>
                <w:lang w:eastAsia="en-US"/>
              </w:rPr>
              <w:t>Адрес сайта, с раскрытием информации о цепочке собственников</w:t>
            </w:r>
            <w:bookmarkEnd w:id="705"/>
            <w:bookmarkEnd w:id="706"/>
            <w:bookmarkEnd w:id="707"/>
            <w:bookmarkEnd w:id="708"/>
            <w:bookmarkEnd w:id="709"/>
            <w:bookmarkEnd w:id="710"/>
            <w:bookmarkEnd w:id="711"/>
            <w:bookmarkEnd w:id="712"/>
            <w:bookmarkEnd w:id="713"/>
            <w:bookmarkEnd w:id="714"/>
          </w:p>
        </w:tc>
        <w:tc>
          <w:tcPr>
            <w:tcW w:w="1276" w:type="dxa"/>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715" w:name="_Toc536483749"/>
            <w:bookmarkStart w:id="716" w:name="_Toc536567215"/>
            <w:bookmarkStart w:id="717" w:name="_Toc5779074"/>
            <w:bookmarkStart w:id="718" w:name="_Toc34053043"/>
            <w:bookmarkStart w:id="719" w:name="_Toc83598024"/>
            <w:bookmarkStart w:id="720" w:name="_Toc113527342"/>
            <w:bookmarkStart w:id="721" w:name="_Toc177641513"/>
            <w:bookmarkStart w:id="722" w:name="_Toc177741160"/>
            <w:r w:rsidRPr="00590383">
              <w:rPr>
                <w:rFonts w:eastAsia="Calibri"/>
                <w:kern w:val="32"/>
                <w:sz w:val="18"/>
                <w:szCs w:val="18"/>
                <w:lang w:eastAsia="en-US"/>
              </w:rPr>
              <w:t>Размер доли (для участников/ акционеров/ бенефициаров)</w:t>
            </w:r>
            <w:bookmarkEnd w:id="715"/>
            <w:bookmarkEnd w:id="716"/>
            <w:bookmarkEnd w:id="717"/>
            <w:bookmarkEnd w:id="718"/>
            <w:bookmarkEnd w:id="719"/>
            <w:bookmarkEnd w:id="720"/>
            <w:bookmarkEnd w:id="721"/>
            <w:bookmarkEnd w:id="722"/>
          </w:p>
        </w:tc>
        <w:tc>
          <w:tcPr>
            <w:tcW w:w="1502"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723" w:name="_Toc476225359"/>
            <w:bookmarkStart w:id="724" w:name="_Toc485198294"/>
            <w:bookmarkStart w:id="725" w:name="_Toc536483750"/>
            <w:bookmarkStart w:id="726" w:name="_Toc536567216"/>
            <w:bookmarkStart w:id="727" w:name="_Toc5779075"/>
            <w:bookmarkStart w:id="728" w:name="_Toc34053044"/>
            <w:bookmarkStart w:id="729" w:name="_Toc83598025"/>
            <w:bookmarkStart w:id="730" w:name="_Toc113527343"/>
            <w:bookmarkStart w:id="731" w:name="_Toc177641514"/>
            <w:bookmarkStart w:id="732" w:name="_Toc177741161"/>
            <w:r w:rsidRPr="00590383">
              <w:rPr>
                <w:rFonts w:eastAsia="Calibri"/>
                <w:kern w:val="32"/>
                <w:sz w:val="18"/>
                <w:szCs w:val="18"/>
                <w:lang w:eastAsia="en-US"/>
              </w:rPr>
              <w:t>Информация о подтверждающих документах (наименование, реквизиты и т.д.)</w:t>
            </w:r>
            <w:bookmarkEnd w:id="723"/>
            <w:bookmarkEnd w:id="724"/>
            <w:bookmarkEnd w:id="725"/>
            <w:bookmarkEnd w:id="726"/>
            <w:bookmarkEnd w:id="727"/>
            <w:bookmarkEnd w:id="728"/>
            <w:bookmarkEnd w:id="729"/>
            <w:bookmarkEnd w:id="730"/>
            <w:bookmarkEnd w:id="731"/>
            <w:bookmarkEnd w:id="732"/>
          </w:p>
        </w:tc>
        <w:tc>
          <w:tcPr>
            <w:tcW w:w="766" w:type="dxa"/>
            <w:shd w:val="clear" w:color="auto" w:fill="auto"/>
            <w:vAlign w:val="center"/>
            <w:hideMark/>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733" w:name="_Toc476225360"/>
            <w:bookmarkStart w:id="734" w:name="_Toc485198295"/>
            <w:bookmarkStart w:id="735" w:name="_Toc536483751"/>
            <w:bookmarkStart w:id="736" w:name="_Toc536567217"/>
            <w:bookmarkStart w:id="737" w:name="_Toc5779076"/>
            <w:bookmarkStart w:id="738" w:name="_Toc34053045"/>
            <w:bookmarkStart w:id="739" w:name="_Toc83598026"/>
            <w:bookmarkStart w:id="740" w:name="_Toc113527344"/>
            <w:bookmarkStart w:id="741" w:name="_Toc177641515"/>
            <w:bookmarkStart w:id="742" w:name="_Toc177741162"/>
            <w:r w:rsidRPr="00590383">
              <w:rPr>
                <w:rFonts w:eastAsia="Calibri"/>
                <w:kern w:val="32"/>
                <w:sz w:val="18"/>
                <w:szCs w:val="18"/>
                <w:lang w:eastAsia="en-US"/>
              </w:rPr>
              <w:t>Оффшорная зона</w:t>
            </w:r>
            <w:bookmarkEnd w:id="733"/>
            <w:bookmarkEnd w:id="734"/>
            <w:bookmarkEnd w:id="735"/>
            <w:bookmarkEnd w:id="736"/>
            <w:bookmarkEnd w:id="737"/>
            <w:bookmarkEnd w:id="738"/>
            <w:bookmarkEnd w:id="739"/>
            <w:bookmarkEnd w:id="740"/>
            <w:bookmarkEnd w:id="741"/>
            <w:bookmarkEnd w:id="742"/>
          </w:p>
        </w:tc>
      </w:tr>
      <w:tr w:rsidR="00313CEA" w:rsidRPr="00590383" w:rsidTr="00B301FE">
        <w:trPr>
          <w:trHeight w:val="169"/>
        </w:trPr>
        <w:tc>
          <w:tcPr>
            <w:tcW w:w="363"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743" w:name="_Toc476225361"/>
            <w:bookmarkStart w:id="744" w:name="_Toc485198296"/>
            <w:bookmarkStart w:id="745" w:name="_Toc536483752"/>
            <w:bookmarkStart w:id="746" w:name="_Toc536567218"/>
            <w:bookmarkStart w:id="747" w:name="_Toc5779077"/>
            <w:bookmarkStart w:id="748" w:name="_Toc34053046"/>
            <w:bookmarkStart w:id="749" w:name="_Toc83598027"/>
            <w:bookmarkStart w:id="750" w:name="_Toc113527345"/>
            <w:bookmarkStart w:id="751" w:name="_Toc177641516"/>
            <w:bookmarkStart w:id="752" w:name="_Toc177741163"/>
            <w:r w:rsidRPr="00590383">
              <w:rPr>
                <w:rFonts w:eastAsia="Calibri"/>
                <w:kern w:val="32"/>
                <w:sz w:val="18"/>
                <w:szCs w:val="18"/>
                <w:lang w:eastAsia="en-US"/>
              </w:rPr>
              <w:t>1</w:t>
            </w:r>
            <w:bookmarkEnd w:id="743"/>
            <w:bookmarkEnd w:id="744"/>
            <w:bookmarkEnd w:id="745"/>
            <w:bookmarkEnd w:id="746"/>
            <w:bookmarkEnd w:id="747"/>
            <w:bookmarkEnd w:id="748"/>
            <w:bookmarkEnd w:id="749"/>
            <w:bookmarkEnd w:id="750"/>
            <w:bookmarkEnd w:id="751"/>
            <w:bookmarkEnd w:id="752"/>
          </w:p>
        </w:tc>
        <w:tc>
          <w:tcPr>
            <w:tcW w:w="738"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753" w:name="_Toc476225362"/>
            <w:bookmarkStart w:id="754" w:name="_Toc485198297"/>
            <w:bookmarkStart w:id="755" w:name="_Toc536483753"/>
            <w:bookmarkStart w:id="756" w:name="_Toc536567219"/>
            <w:bookmarkStart w:id="757" w:name="_Toc5779078"/>
            <w:bookmarkStart w:id="758" w:name="_Toc34053047"/>
            <w:bookmarkStart w:id="759" w:name="_Toc83598028"/>
            <w:bookmarkStart w:id="760" w:name="_Toc113527346"/>
            <w:bookmarkStart w:id="761" w:name="_Toc177641517"/>
            <w:bookmarkStart w:id="762" w:name="_Toc177741164"/>
            <w:r w:rsidRPr="00590383">
              <w:rPr>
                <w:rFonts w:eastAsia="Calibri"/>
                <w:kern w:val="32"/>
                <w:sz w:val="18"/>
                <w:szCs w:val="18"/>
                <w:lang w:eastAsia="en-US"/>
              </w:rPr>
              <w:t>2</w:t>
            </w:r>
            <w:bookmarkEnd w:id="753"/>
            <w:bookmarkEnd w:id="754"/>
            <w:bookmarkEnd w:id="755"/>
            <w:bookmarkEnd w:id="756"/>
            <w:bookmarkEnd w:id="757"/>
            <w:bookmarkEnd w:id="758"/>
            <w:bookmarkEnd w:id="759"/>
            <w:bookmarkEnd w:id="760"/>
            <w:bookmarkEnd w:id="761"/>
            <w:bookmarkEnd w:id="762"/>
          </w:p>
        </w:tc>
        <w:tc>
          <w:tcPr>
            <w:tcW w:w="567"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763" w:name="_Toc476225363"/>
            <w:bookmarkStart w:id="764" w:name="_Toc485198298"/>
            <w:bookmarkStart w:id="765" w:name="_Toc536483754"/>
            <w:bookmarkStart w:id="766" w:name="_Toc536567220"/>
            <w:bookmarkStart w:id="767" w:name="_Toc5779079"/>
            <w:bookmarkStart w:id="768" w:name="_Toc34053048"/>
            <w:bookmarkStart w:id="769" w:name="_Toc83598029"/>
            <w:bookmarkStart w:id="770" w:name="_Toc113527347"/>
            <w:bookmarkStart w:id="771" w:name="_Toc177641518"/>
            <w:bookmarkStart w:id="772" w:name="_Toc177741165"/>
            <w:r w:rsidRPr="00590383">
              <w:rPr>
                <w:rFonts w:eastAsia="Calibri"/>
                <w:kern w:val="32"/>
                <w:sz w:val="18"/>
                <w:szCs w:val="18"/>
                <w:lang w:eastAsia="en-US"/>
              </w:rPr>
              <w:t>3</w:t>
            </w:r>
            <w:bookmarkEnd w:id="763"/>
            <w:bookmarkEnd w:id="764"/>
            <w:bookmarkEnd w:id="765"/>
            <w:bookmarkEnd w:id="766"/>
            <w:bookmarkEnd w:id="767"/>
            <w:bookmarkEnd w:id="768"/>
            <w:bookmarkEnd w:id="769"/>
            <w:bookmarkEnd w:id="770"/>
            <w:bookmarkEnd w:id="771"/>
            <w:bookmarkEnd w:id="772"/>
          </w:p>
        </w:tc>
        <w:tc>
          <w:tcPr>
            <w:tcW w:w="708"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773" w:name="_Toc476225364"/>
            <w:bookmarkStart w:id="774" w:name="_Toc485198299"/>
            <w:bookmarkStart w:id="775" w:name="_Toc536483755"/>
            <w:bookmarkStart w:id="776" w:name="_Toc536567221"/>
            <w:bookmarkStart w:id="777" w:name="_Toc5779080"/>
            <w:bookmarkStart w:id="778" w:name="_Toc34053049"/>
            <w:bookmarkStart w:id="779" w:name="_Toc83598030"/>
            <w:bookmarkStart w:id="780" w:name="_Toc113527348"/>
            <w:bookmarkStart w:id="781" w:name="_Toc177641519"/>
            <w:bookmarkStart w:id="782" w:name="_Toc177741166"/>
            <w:r w:rsidRPr="00590383">
              <w:rPr>
                <w:rFonts w:eastAsia="Calibri"/>
                <w:kern w:val="32"/>
                <w:sz w:val="18"/>
                <w:szCs w:val="18"/>
                <w:lang w:eastAsia="en-US"/>
              </w:rPr>
              <w:t>4</w:t>
            </w:r>
            <w:bookmarkEnd w:id="773"/>
            <w:bookmarkEnd w:id="774"/>
            <w:bookmarkEnd w:id="775"/>
            <w:bookmarkEnd w:id="776"/>
            <w:bookmarkEnd w:id="777"/>
            <w:bookmarkEnd w:id="778"/>
            <w:bookmarkEnd w:id="779"/>
            <w:bookmarkEnd w:id="780"/>
            <w:bookmarkEnd w:id="781"/>
            <w:bookmarkEnd w:id="782"/>
          </w:p>
        </w:tc>
        <w:tc>
          <w:tcPr>
            <w:tcW w:w="1134"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783" w:name="_Toc476225365"/>
            <w:bookmarkStart w:id="784" w:name="_Toc485198300"/>
            <w:bookmarkStart w:id="785" w:name="_Toc536483756"/>
            <w:bookmarkStart w:id="786" w:name="_Toc536567222"/>
            <w:bookmarkStart w:id="787" w:name="_Toc5779081"/>
            <w:bookmarkStart w:id="788" w:name="_Toc34053050"/>
            <w:bookmarkStart w:id="789" w:name="_Toc83598031"/>
            <w:bookmarkStart w:id="790" w:name="_Toc113527349"/>
            <w:bookmarkStart w:id="791" w:name="_Toc177641520"/>
            <w:bookmarkStart w:id="792" w:name="_Toc177741167"/>
            <w:r w:rsidRPr="00590383">
              <w:rPr>
                <w:rFonts w:eastAsia="Calibri"/>
                <w:kern w:val="32"/>
                <w:sz w:val="18"/>
                <w:szCs w:val="18"/>
                <w:lang w:eastAsia="en-US"/>
              </w:rPr>
              <w:t>5</w:t>
            </w:r>
            <w:bookmarkEnd w:id="783"/>
            <w:bookmarkEnd w:id="784"/>
            <w:bookmarkEnd w:id="785"/>
            <w:bookmarkEnd w:id="786"/>
            <w:bookmarkEnd w:id="787"/>
            <w:bookmarkEnd w:id="788"/>
            <w:bookmarkEnd w:id="789"/>
            <w:bookmarkEnd w:id="790"/>
            <w:bookmarkEnd w:id="791"/>
            <w:bookmarkEnd w:id="792"/>
          </w:p>
        </w:tc>
        <w:tc>
          <w:tcPr>
            <w:tcW w:w="851"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793" w:name="_Toc476225366"/>
            <w:bookmarkStart w:id="794" w:name="_Toc485198301"/>
            <w:bookmarkStart w:id="795" w:name="_Toc536483757"/>
            <w:bookmarkStart w:id="796" w:name="_Toc536567223"/>
            <w:bookmarkStart w:id="797" w:name="_Toc5779082"/>
            <w:bookmarkStart w:id="798" w:name="_Toc34053051"/>
            <w:bookmarkStart w:id="799" w:name="_Toc83598032"/>
            <w:bookmarkStart w:id="800" w:name="_Toc113527350"/>
            <w:bookmarkStart w:id="801" w:name="_Toc177641521"/>
            <w:bookmarkStart w:id="802" w:name="_Toc177741168"/>
            <w:r w:rsidRPr="00590383">
              <w:rPr>
                <w:rFonts w:eastAsia="Calibri"/>
                <w:kern w:val="32"/>
                <w:sz w:val="18"/>
                <w:szCs w:val="18"/>
                <w:lang w:eastAsia="en-US"/>
              </w:rPr>
              <w:t>6</w:t>
            </w:r>
            <w:bookmarkEnd w:id="793"/>
            <w:bookmarkEnd w:id="794"/>
            <w:bookmarkEnd w:id="795"/>
            <w:bookmarkEnd w:id="796"/>
            <w:bookmarkEnd w:id="797"/>
            <w:bookmarkEnd w:id="798"/>
            <w:bookmarkEnd w:id="799"/>
            <w:bookmarkEnd w:id="800"/>
            <w:bookmarkEnd w:id="801"/>
            <w:bookmarkEnd w:id="802"/>
          </w:p>
        </w:tc>
        <w:tc>
          <w:tcPr>
            <w:tcW w:w="1275"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803" w:name="_Toc476225367"/>
            <w:bookmarkStart w:id="804" w:name="_Toc485198302"/>
            <w:bookmarkStart w:id="805" w:name="_Toc536483758"/>
            <w:bookmarkStart w:id="806" w:name="_Toc536567224"/>
            <w:bookmarkStart w:id="807" w:name="_Toc5779083"/>
            <w:bookmarkStart w:id="808" w:name="_Toc34053052"/>
            <w:bookmarkStart w:id="809" w:name="_Toc83598033"/>
            <w:bookmarkStart w:id="810" w:name="_Toc113527351"/>
            <w:bookmarkStart w:id="811" w:name="_Toc177641522"/>
            <w:bookmarkStart w:id="812" w:name="_Toc177741169"/>
            <w:r w:rsidRPr="00590383">
              <w:rPr>
                <w:rFonts w:eastAsia="Calibri"/>
                <w:kern w:val="32"/>
                <w:sz w:val="18"/>
                <w:szCs w:val="18"/>
                <w:lang w:eastAsia="en-US"/>
              </w:rPr>
              <w:t>7</w:t>
            </w:r>
            <w:bookmarkEnd w:id="803"/>
            <w:bookmarkEnd w:id="804"/>
            <w:bookmarkEnd w:id="805"/>
            <w:bookmarkEnd w:id="806"/>
            <w:bookmarkEnd w:id="807"/>
            <w:bookmarkEnd w:id="808"/>
            <w:bookmarkEnd w:id="809"/>
            <w:bookmarkEnd w:id="810"/>
            <w:bookmarkEnd w:id="811"/>
            <w:bookmarkEnd w:id="812"/>
          </w:p>
        </w:tc>
        <w:tc>
          <w:tcPr>
            <w:tcW w:w="1135"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813" w:name="_Toc476225368"/>
            <w:bookmarkStart w:id="814" w:name="_Toc485198303"/>
            <w:bookmarkStart w:id="815" w:name="_Toc536483759"/>
            <w:bookmarkStart w:id="816" w:name="_Toc536567225"/>
            <w:bookmarkStart w:id="817" w:name="_Toc5779084"/>
            <w:bookmarkStart w:id="818" w:name="_Toc34053053"/>
            <w:bookmarkStart w:id="819" w:name="_Toc83598034"/>
            <w:bookmarkStart w:id="820" w:name="_Toc113527352"/>
            <w:bookmarkStart w:id="821" w:name="_Toc177641523"/>
            <w:bookmarkStart w:id="822" w:name="_Toc177741170"/>
            <w:r w:rsidRPr="00590383">
              <w:rPr>
                <w:rFonts w:eastAsia="Calibri"/>
                <w:kern w:val="32"/>
                <w:sz w:val="18"/>
                <w:szCs w:val="18"/>
                <w:lang w:eastAsia="en-US"/>
              </w:rPr>
              <w:t>8</w:t>
            </w:r>
            <w:bookmarkEnd w:id="813"/>
            <w:bookmarkEnd w:id="814"/>
            <w:bookmarkEnd w:id="815"/>
            <w:bookmarkEnd w:id="816"/>
            <w:bookmarkEnd w:id="817"/>
            <w:bookmarkEnd w:id="818"/>
            <w:bookmarkEnd w:id="819"/>
            <w:bookmarkEnd w:id="820"/>
            <w:bookmarkEnd w:id="821"/>
            <w:bookmarkEnd w:id="822"/>
          </w:p>
        </w:tc>
        <w:tc>
          <w:tcPr>
            <w:tcW w:w="1134"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823" w:name="_Toc476225369"/>
            <w:bookmarkStart w:id="824" w:name="_Toc485198304"/>
            <w:bookmarkStart w:id="825" w:name="_Toc536483760"/>
            <w:bookmarkStart w:id="826" w:name="_Toc536567226"/>
            <w:bookmarkStart w:id="827" w:name="_Toc5779085"/>
            <w:bookmarkStart w:id="828" w:name="_Toc34053054"/>
            <w:bookmarkStart w:id="829" w:name="_Toc83598035"/>
            <w:bookmarkStart w:id="830" w:name="_Toc113527353"/>
            <w:bookmarkStart w:id="831" w:name="_Toc177641524"/>
            <w:bookmarkStart w:id="832" w:name="_Toc177741171"/>
            <w:r w:rsidRPr="00590383">
              <w:rPr>
                <w:rFonts w:eastAsia="Calibri"/>
                <w:kern w:val="32"/>
                <w:sz w:val="18"/>
                <w:szCs w:val="18"/>
                <w:lang w:eastAsia="en-US"/>
              </w:rPr>
              <w:t>9</w:t>
            </w:r>
            <w:bookmarkEnd w:id="823"/>
            <w:bookmarkEnd w:id="824"/>
            <w:bookmarkEnd w:id="825"/>
            <w:bookmarkEnd w:id="826"/>
            <w:bookmarkEnd w:id="827"/>
            <w:bookmarkEnd w:id="828"/>
            <w:bookmarkEnd w:id="829"/>
            <w:bookmarkEnd w:id="830"/>
            <w:bookmarkEnd w:id="831"/>
            <w:bookmarkEnd w:id="832"/>
          </w:p>
        </w:tc>
        <w:tc>
          <w:tcPr>
            <w:tcW w:w="1559"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833" w:name="_Toc476225370"/>
            <w:bookmarkStart w:id="834" w:name="_Toc485198305"/>
            <w:bookmarkStart w:id="835" w:name="_Toc536483761"/>
            <w:bookmarkStart w:id="836" w:name="_Toc536567227"/>
            <w:bookmarkStart w:id="837" w:name="_Toc5779086"/>
            <w:bookmarkStart w:id="838" w:name="_Toc34053055"/>
            <w:bookmarkStart w:id="839" w:name="_Toc83598036"/>
            <w:bookmarkStart w:id="840" w:name="_Toc113527354"/>
            <w:bookmarkStart w:id="841" w:name="_Toc177641525"/>
            <w:bookmarkStart w:id="842" w:name="_Toc177741172"/>
            <w:r w:rsidRPr="00590383">
              <w:rPr>
                <w:rFonts w:eastAsia="Calibri"/>
                <w:kern w:val="32"/>
                <w:sz w:val="18"/>
                <w:szCs w:val="18"/>
                <w:lang w:eastAsia="en-US"/>
              </w:rPr>
              <w:t>10</w:t>
            </w:r>
            <w:bookmarkEnd w:id="833"/>
            <w:bookmarkEnd w:id="834"/>
            <w:bookmarkEnd w:id="835"/>
            <w:bookmarkEnd w:id="836"/>
            <w:bookmarkEnd w:id="837"/>
            <w:bookmarkEnd w:id="838"/>
            <w:bookmarkEnd w:id="839"/>
            <w:bookmarkEnd w:id="840"/>
            <w:bookmarkEnd w:id="841"/>
            <w:bookmarkEnd w:id="842"/>
          </w:p>
        </w:tc>
        <w:tc>
          <w:tcPr>
            <w:tcW w:w="993"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843" w:name="_Toc476225371"/>
            <w:bookmarkStart w:id="844" w:name="_Toc485198306"/>
            <w:bookmarkStart w:id="845" w:name="_Toc536483762"/>
            <w:bookmarkStart w:id="846" w:name="_Toc536567228"/>
            <w:bookmarkStart w:id="847" w:name="_Toc5779087"/>
            <w:bookmarkStart w:id="848" w:name="_Toc34053056"/>
            <w:bookmarkStart w:id="849" w:name="_Toc83598037"/>
            <w:bookmarkStart w:id="850" w:name="_Toc113527355"/>
            <w:bookmarkStart w:id="851" w:name="_Toc177641526"/>
            <w:bookmarkStart w:id="852" w:name="_Toc177741173"/>
            <w:r w:rsidRPr="00590383">
              <w:rPr>
                <w:rFonts w:eastAsia="Calibri"/>
                <w:kern w:val="32"/>
                <w:sz w:val="18"/>
                <w:szCs w:val="18"/>
                <w:lang w:eastAsia="en-US"/>
              </w:rPr>
              <w:t>11</w:t>
            </w:r>
            <w:bookmarkEnd w:id="843"/>
            <w:bookmarkEnd w:id="844"/>
            <w:bookmarkEnd w:id="845"/>
            <w:bookmarkEnd w:id="846"/>
            <w:bookmarkEnd w:id="847"/>
            <w:bookmarkEnd w:id="848"/>
            <w:bookmarkEnd w:id="849"/>
            <w:bookmarkEnd w:id="850"/>
            <w:bookmarkEnd w:id="851"/>
            <w:bookmarkEnd w:id="852"/>
          </w:p>
        </w:tc>
        <w:tc>
          <w:tcPr>
            <w:tcW w:w="1275"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853" w:name="_Toc476225372"/>
            <w:bookmarkStart w:id="854" w:name="_Toc485198307"/>
            <w:bookmarkStart w:id="855" w:name="_Toc536483763"/>
            <w:bookmarkStart w:id="856" w:name="_Toc536567229"/>
            <w:bookmarkStart w:id="857" w:name="_Toc5779088"/>
            <w:bookmarkStart w:id="858" w:name="_Toc34053057"/>
            <w:bookmarkStart w:id="859" w:name="_Toc83598038"/>
            <w:bookmarkStart w:id="860" w:name="_Toc113527356"/>
            <w:bookmarkStart w:id="861" w:name="_Toc177641527"/>
            <w:bookmarkStart w:id="862" w:name="_Toc177741174"/>
            <w:r w:rsidRPr="00590383">
              <w:rPr>
                <w:rFonts w:eastAsia="Calibri"/>
                <w:kern w:val="32"/>
                <w:sz w:val="18"/>
                <w:szCs w:val="18"/>
                <w:lang w:eastAsia="en-US"/>
              </w:rPr>
              <w:t>12</w:t>
            </w:r>
            <w:bookmarkEnd w:id="853"/>
            <w:bookmarkEnd w:id="854"/>
            <w:bookmarkEnd w:id="855"/>
            <w:bookmarkEnd w:id="856"/>
            <w:bookmarkEnd w:id="857"/>
            <w:bookmarkEnd w:id="858"/>
            <w:bookmarkEnd w:id="859"/>
            <w:bookmarkEnd w:id="860"/>
            <w:bookmarkEnd w:id="861"/>
            <w:bookmarkEnd w:id="862"/>
          </w:p>
        </w:tc>
        <w:tc>
          <w:tcPr>
            <w:tcW w:w="1276" w:type="dxa"/>
          </w:tcPr>
          <w:p w:rsidR="00313CEA" w:rsidRPr="00590383" w:rsidRDefault="00313CEA" w:rsidP="00B301FE">
            <w:pPr>
              <w:keepNext/>
              <w:ind w:left="-57" w:right="-57"/>
              <w:contextualSpacing/>
              <w:jc w:val="center"/>
              <w:outlineLvl w:val="0"/>
              <w:rPr>
                <w:rFonts w:eastAsia="Calibri"/>
                <w:kern w:val="32"/>
                <w:sz w:val="18"/>
                <w:szCs w:val="18"/>
                <w:lang w:eastAsia="en-US"/>
              </w:rPr>
            </w:pPr>
            <w:bookmarkStart w:id="863" w:name="_Toc536483764"/>
            <w:bookmarkStart w:id="864" w:name="_Toc536567230"/>
            <w:bookmarkStart w:id="865" w:name="_Toc5779089"/>
            <w:bookmarkStart w:id="866" w:name="_Toc34053058"/>
            <w:bookmarkStart w:id="867" w:name="_Toc83598039"/>
            <w:bookmarkStart w:id="868" w:name="_Toc113527357"/>
            <w:bookmarkStart w:id="869" w:name="_Toc177641528"/>
            <w:bookmarkStart w:id="870" w:name="_Toc177741175"/>
            <w:r w:rsidRPr="00590383">
              <w:rPr>
                <w:rFonts w:eastAsia="Calibri"/>
                <w:kern w:val="32"/>
                <w:sz w:val="18"/>
                <w:szCs w:val="18"/>
                <w:lang w:eastAsia="en-US"/>
              </w:rPr>
              <w:t>13</w:t>
            </w:r>
            <w:bookmarkEnd w:id="863"/>
            <w:bookmarkEnd w:id="864"/>
            <w:bookmarkEnd w:id="865"/>
            <w:bookmarkEnd w:id="866"/>
            <w:bookmarkEnd w:id="867"/>
            <w:bookmarkEnd w:id="868"/>
            <w:bookmarkEnd w:id="869"/>
            <w:bookmarkEnd w:id="870"/>
          </w:p>
        </w:tc>
        <w:tc>
          <w:tcPr>
            <w:tcW w:w="1502"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871" w:name="_Toc536483765"/>
            <w:bookmarkStart w:id="872" w:name="_Toc536567231"/>
            <w:bookmarkStart w:id="873" w:name="_Toc5779090"/>
            <w:bookmarkStart w:id="874" w:name="_Toc34053059"/>
            <w:bookmarkStart w:id="875" w:name="_Toc83598040"/>
            <w:bookmarkStart w:id="876" w:name="_Toc113527358"/>
            <w:bookmarkStart w:id="877" w:name="_Toc177641529"/>
            <w:bookmarkStart w:id="878" w:name="_Toc177741176"/>
            <w:r w:rsidRPr="00590383">
              <w:rPr>
                <w:rFonts w:eastAsia="Calibri"/>
                <w:kern w:val="32"/>
                <w:sz w:val="18"/>
                <w:szCs w:val="18"/>
                <w:lang w:eastAsia="en-US"/>
              </w:rPr>
              <w:t>14</w:t>
            </w:r>
            <w:bookmarkEnd w:id="871"/>
            <w:bookmarkEnd w:id="872"/>
            <w:bookmarkEnd w:id="873"/>
            <w:bookmarkEnd w:id="874"/>
            <w:bookmarkEnd w:id="875"/>
            <w:bookmarkEnd w:id="876"/>
            <w:bookmarkEnd w:id="877"/>
            <w:bookmarkEnd w:id="878"/>
          </w:p>
        </w:tc>
        <w:tc>
          <w:tcPr>
            <w:tcW w:w="766" w:type="dxa"/>
            <w:shd w:val="clear" w:color="auto" w:fill="auto"/>
            <w:vAlign w:val="center"/>
            <w:hideMark/>
          </w:tcPr>
          <w:p w:rsidR="00313CEA" w:rsidRPr="00590383" w:rsidRDefault="00313CEA" w:rsidP="00B301FE">
            <w:pPr>
              <w:keepNext/>
              <w:contextualSpacing/>
              <w:jc w:val="center"/>
              <w:outlineLvl w:val="0"/>
              <w:rPr>
                <w:rFonts w:eastAsia="Calibri"/>
                <w:kern w:val="32"/>
                <w:sz w:val="18"/>
                <w:szCs w:val="18"/>
                <w:lang w:eastAsia="en-US"/>
              </w:rPr>
            </w:pPr>
            <w:bookmarkStart w:id="879" w:name="_Toc536483766"/>
            <w:bookmarkStart w:id="880" w:name="_Toc536567232"/>
            <w:bookmarkStart w:id="881" w:name="_Toc5779091"/>
            <w:bookmarkStart w:id="882" w:name="_Toc34053060"/>
            <w:bookmarkStart w:id="883" w:name="_Toc83598041"/>
            <w:bookmarkStart w:id="884" w:name="_Toc113527359"/>
            <w:bookmarkStart w:id="885" w:name="_Toc177641530"/>
            <w:bookmarkStart w:id="886" w:name="_Toc177741177"/>
            <w:r w:rsidRPr="00590383">
              <w:rPr>
                <w:rFonts w:eastAsia="Calibri"/>
                <w:kern w:val="32"/>
                <w:sz w:val="18"/>
                <w:szCs w:val="18"/>
                <w:lang w:eastAsia="en-US"/>
              </w:rPr>
              <w:t>15</w:t>
            </w:r>
            <w:bookmarkEnd w:id="879"/>
            <w:bookmarkEnd w:id="880"/>
            <w:bookmarkEnd w:id="881"/>
            <w:bookmarkEnd w:id="882"/>
            <w:bookmarkEnd w:id="883"/>
            <w:bookmarkEnd w:id="884"/>
            <w:bookmarkEnd w:id="885"/>
            <w:bookmarkEnd w:id="886"/>
          </w:p>
        </w:tc>
      </w:tr>
      <w:tr w:rsidR="00313CEA" w:rsidRPr="00590383" w:rsidTr="00B301FE">
        <w:trPr>
          <w:trHeight w:val="229"/>
        </w:trPr>
        <w:tc>
          <w:tcPr>
            <w:tcW w:w="363" w:type="dxa"/>
            <w:shd w:val="clear" w:color="auto" w:fill="auto"/>
            <w:hideMark/>
          </w:tcPr>
          <w:p w:rsidR="00313CEA" w:rsidRPr="00590383" w:rsidRDefault="00313CEA" w:rsidP="00B301FE">
            <w:pPr>
              <w:keepNext/>
              <w:contextualSpacing/>
              <w:outlineLvl w:val="0"/>
              <w:rPr>
                <w:rFonts w:ascii="Calibri" w:eastAsia="Calibri" w:hAnsi="Calibri"/>
                <w:kern w:val="32"/>
                <w:sz w:val="18"/>
                <w:szCs w:val="18"/>
                <w:lang w:eastAsia="en-US"/>
              </w:rPr>
            </w:pPr>
            <w:r w:rsidRPr="00590383">
              <w:rPr>
                <w:rFonts w:ascii="Calibri" w:eastAsia="Calibri" w:hAnsi="Calibri"/>
                <w:kern w:val="32"/>
                <w:sz w:val="18"/>
                <w:szCs w:val="18"/>
                <w:lang w:eastAsia="en-US"/>
              </w:rPr>
              <w:t> </w:t>
            </w:r>
          </w:p>
        </w:tc>
        <w:tc>
          <w:tcPr>
            <w:tcW w:w="738" w:type="dxa"/>
            <w:shd w:val="clear" w:color="auto" w:fill="auto"/>
            <w:hideMark/>
          </w:tcPr>
          <w:p w:rsidR="00313CEA" w:rsidRPr="00590383" w:rsidRDefault="00313CEA" w:rsidP="00B301FE">
            <w:pPr>
              <w:keepNext/>
              <w:contextualSpacing/>
              <w:outlineLvl w:val="0"/>
              <w:rPr>
                <w:rFonts w:ascii="Calibri" w:eastAsia="Calibri" w:hAnsi="Calibri"/>
                <w:kern w:val="32"/>
                <w:sz w:val="18"/>
                <w:szCs w:val="18"/>
                <w:lang w:eastAsia="en-US"/>
              </w:rPr>
            </w:pPr>
            <w:r w:rsidRPr="00590383">
              <w:rPr>
                <w:rFonts w:ascii="Calibri" w:eastAsia="Calibri" w:hAnsi="Calibri"/>
                <w:kern w:val="32"/>
                <w:sz w:val="18"/>
                <w:szCs w:val="18"/>
                <w:lang w:eastAsia="en-US"/>
              </w:rPr>
              <w:t> </w:t>
            </w:r>
          </w:p>
        </w:tc>
        <w:tc>
          <w:tcPr>
            <w:tcW w:w="567" w:type="dxa"/>
            <w:shd w:val="clear" w:color="auto" w:fill="auto"/>
            <w:hideMark/>
          </w:tcPr>
          <w:p w:rsidR="00313CEA" w:rsidRPr="00590383" w:rsidRDefault="00313CEA" w:rsidP="00B301FE">
            <w:pPr>
              <w:keepNext/>
              <w:contextualSpacing/>
              <w:outlineLvl w:val="0"/>
              <w:rPr>
                <w:rFonts w:ascii="Calibri" w:eastAsia="Calibri" w:hAnsi="Calibri"/>
                <w:kern w:val="32"/>
                <w:sz w:val="18"/>
                <w:szCs w:val="18"/>
                <w:lang w:eastAsia="en-US"/>
              </w:rPr>
            </w:pPr>
            <w:r w:rsidRPr="00590383">
              <w:rPr>
                <w:rFonts w:ascii="Calibri" w:eastAsia="Calibri" w:hAnsi="Calibri"/>
                <w:kern w:val="32"/>
                <w:sz w:val="18"/>
                <w:szCs w:val="18"/>
                <w:lang w:eastAsia="en-US"/>
              </w:rPr>
              <w:t> </w:t>
            </w:r>
          </w:p>
        </w:tc>
        <w:tc>
          <w:tcPr>
            <w:tcW w:w="708" w:type="dxa"/>
            <w:shd w:val="clear" w:color="auto" w:fill="auto"/>
            <w:hideMark/>
          </w:tcPr>
          <w:p w:rsidR="00313CEA" w:rsidRPr="00590383" w:rsidRDefault="00313CEA" w:rsidP="00B301FE">
            <w:pPr>
              <w:keepNext/>
              <w:contextualSpacing/>
              <w:outlineLvl w:val="0"/>
              <w:rPr>
                <w:rFonts w:ascii="Calibri" w:eastAsia="Calibri" w:hAnsi="Calibri"/>
                <w:kern w:val="32"/>
                <w:sz w:val="18"/>
                <w:szCs w:val="18"/>
                <w:lang w:eastAsia="en-US"/>
              </w:rPr>
            </w:pPr>
            <w:r w:rsidRPr="00590383">
              <w:rPr>
                <w:rFonts w:ascii="Calibri" w:eastAsia="Calibri" w:hAnsi="Calibri"/>
                <w:kern w:val="32"/>
                <w:sz w:val="18"/>
                <w:szCs w:val="18"/>
                <w:lang w:eastAsia="en-US"/>
              </w:rPr>
              <w:t> </w:t>
            </w:r>
          </w:p>
        </w:tc>
        <w:tc>
          <w:tcPr>
            <w:tcW w:w="1134" w:type="dxa"/>
            <w:shd w:val="clear" w:color="auto" w:fill="auto"/>
            <w:hideMark/>
          </w:tcPr>
          <w:p w:rsidR="00313CEA" w:rsidRPr="00590383" w:rsidRDefault="00313CEA" w:rsidP="00B301FE">
            <w:pPr>
              <w:keepNext/>
              <w:contextualSpacing/>
              <w:outlineLvl w:val="0"/>
              <w:rPr>
                <w:rFonts w:ascii="Calibri" w:eastAsia="Calibri" w:hAnsi="Calibri"/>
                <w:kern w:val="32"/>
                <w:sz w:val="18"/>
                <w:szCs w:val="18"/>
                <w:lang w:eastAsia="en-US"/>
              </w:rPr>
            </w:pPr>
            <w:r w:rsidRPr="00590383">
              <w:rPr>
                <w:rFonts w:ascii="Calibri" w:eastAsia="Calibri" w:hAnsi="Calibri"/>
                <w:kern w:val="32"/>
                <w:sz w:val="18"/>
                <w:szCs w:val="18"/>
                <w:lang w:eastAsia="en-US"/>
              </w:rPr>
              <w:t> </w:t>
            </w:r>
          </w:p>
        </w:tc>
        <w:tc>
          <w:tcPr>
            <w:tcW w:w="851" w:type="dxa"/>
            <w:shd w:val="clear" w:color="auto" w:fill="auto"/>
            <w:hideMark/>
          </w:tcPr>
          <w:p w:rsidR="00313CEA" w:rsidRPr="00590383" w:rsidRDefault="00313CEA" w:rsidP="00B301FE">
            <w:pPr>
              <w:keepNext/>
              <w:contextualSpacing/>
              <w:outlineLvl w:val="0"/>
              <w:rPr>
                <w:rFonts w:ascii="Calibri" w:eastAsia="Calibri" w:hAnsi="Calibri"/>
                <w:kern w:val="32"/>
                <w:sz w:val="18"/>
                <w:szCs w:val="18"/>
                <w:lang w:eastAsia="en-US"/>
              </w:rPr>
            </w:pPr>
            <w:r w:rsidRPr="00590383">
              <w:rPr>
                <w:rFonts w:ascii="Calibri" w:eastAsia="Calibri" w:hAnsi="Calibri"/>
                <w:kern w:val="32"/>
                <w:sz w:val="18"/>
                <w:szCs w:val="18"/>
                <w:lang w:eastAsia="en-US"/>
              </w:rPr>
              <w:t> </w:t>
            </w:r>
          </w:p>
        </w:tc>
        <w:tc>
          <w:tcPr>
            <w:tcW w:w="1275" w:type="dxa"/>
            <w:shd w:val="clear" w:color="auto" w:fill="auto"/>
            <w:hideMark/>
          </w:tcPr>
          <w:p w:rsidR="00313CEA" w:rsidRPr="00590383" w:rsidRDefault="00313CEA" w:rsidP="00B301FE">
            <w:pPr>
              <w:keepNext/>
              <w:contextualSpacing/>
              <w:outlineLvl w:val="0"/>
              <w:rPr>
                <w:rFonts w:ascii="Calibri" w:eastAsia="Calibri" w:hAnsi="Calibri"/>
                <w:kern w:val="32"/>
                <w:sz w:val="18"/>
                <w:szCs w:val="18"/>
                <w:lang w:eastAsia="en-US"/>
              </w:rPr>
            </w:pPr>
            <w:r w:rsidRPr="00590383">
              <w:rPr>
                <w:rFonts w:ascii="Calibri" w:eastAsia="Calibri" w:hAnsi="Calibri"/>
                <w:kern w:val="32"/>
                <w:sz w:val="18"/>
                <w:szCs w:val="18"/>
                <w:lang w:eastAsia="en-US"/>
              </w:rPr>
              <w:t> </w:t>
            </w:r>
          </w:p>
        </w:tc>
        <w:tc>
          <w:tcPr>
            <w:tcW w:w="1135" w:type="dxa"/>
            <w:shd w:val="clear" w:color="auto" w:fill="auto"/>
            <w:hideMark/>
          </w:tcPr>
          <w:p w:rsidR="00313CEA" w:rsidRPr="00590383" w:rsidRDefault="00313CEA" w:rsidP="00B301FE">
            <w:pPr>
              <w:keepNext/>
              <w:contextualSpacing/>
              <w:outlineLvl w:val="0"/>
              <w:rPr>
                <w:rFonts w:ascii="Calibri" w:eastAsia="Calibri" w:hAnsi="Calibri"/>
                <w:kern w:val="32"/>
                <w:sz w:val="18"/>
                <w:szCs w:val="18"/>
                <w:lang w:eastAsia="en-US"/>
              </w:rPr>
            </w:pPr>
            <w:r w:rsidRPr="00590383">
              <w:rPr>
                <w:rFonts w:ascii="Calibri" w:eastAsia="Calibri" w:hAnsi="Calibri"/>
                <w:kern w:val="32"/>
                <w:sz w:val="18"/>
                <w:szCs w:val="18"/>
                <w:lang w:eastAsia="en-US"/>
              </w:rPr>
              <w:t> </w:t>
            </w:r>
          </w:p>
        </w:tc>
        <w:tc>
          <w:tcPr>
            <w:tcW w:w="1134" w:type="dxa"/>
            <w:shd w:val="clear" w:color="auto" w:fill="auto"/>
            <w:hideMark/>
          </w:tcPr>
          <w:p w:rsidR="00313CEA" w:rsidRPr="00590383" w:rsidRDefault="00313CEA" w:rsidP="00B301FE">
            <w:pPr>
              <w:keepNext/>
              <w:contextualSpacing/>
              <w:outlineLvl w:val="0"/>
              <w:rPr>
                <w:rFonts w:ascii="Calibri" w:eastAsia="Calibri" w:hAnsi="Calibri"/>
                <w:kern w:val="32"/>
                <w:sz w:val="18"/>
                <w:szCs w:val="18"/>
                <w:lang w:eastAsia="en-US"/>
              </w:rPr>
            </w:pPr>
            <w:r w:rsidRPr="00590383">
              <w:rPr>
                <w:rFonts w:ascii="Calibri" w:eastAsia="Calibri" w:hAnsi="Calibri"/>
                <w:kern w:val="32"/>
                <w:sz w:val="18"/>
                <w:szCs w:val="18"/>
                <w:lang w:eastAsia="en-US"/>
              </w:rPr>
              <w:t> </w:t>
            </w:r>
          </w:p>
        </w:tc>
        <w:tc>
          <w:tcPr>
            <w:tcW w:w="1559" w:type="dxa"/>
            <w:shd w:val="clear" w:color="auto" w:fill="auto"/>
            <w:hideMark/>
          </w:tcPr>
          <w:p w:rsidR="00313CEA" w:rsidRPr="00590383" w:rsidRDefault="00313CEA" w:rsidP="00B301FE">
            <w:pPr>
              <w:keepNext/>
              <w:contextualSpacing/>
              <w:outlineLvl w:val="0"/>
              <w:rPr>
                <w:rFonts w:ascii="Calibri" w:eastAsia="Calibri" w:hAnsi="Calibri"/>
                <w:kern w:val="32"/>
                <w:sz w:val="18"/>
                <w:szCs w:val="18"/>
                <w:lang w:eastAsia="en-US"/>
              </w:rPr>
            </w:pPr>
            <w:r w:rsidRPr="00590383">
              <w:rPr>
                <w:rFonts w:ascii="Calibri" w:eastAsia="Calibri" w:hAnsi="Calibri"/>
                <w:kern w:val="32"/>
                <w:sz w:val="18"/>
                <w:szCs w:val="18"/>
                <w:lang w:eastAsia="en-US"/>
              </w:rPr>
              <w:t> </w:t>
            </w:r>
          </w:p>
        </w:tc>
        <w:tc>
          <w:tcPr>
            <w:tcW w:w="993" w:type="dxa"/>
            <w:shd w:val="clear" w:color="auto" w:fill="auto"/>
            <w:hideMark/>
          </w:tcPr>
          <w:p w:rsidR="00313CEA" w:rsidRPr="00590383" w:rsidRDefault="00313CEA" w:rsidP="00B301FE">
            <w:pPr>
              <w:keepNext/>
              <w:contextualSpacing/>
              <w:outlineLvl w:val="0"/>
              <w:rPr>
                <w:rFonts w:ascii="Calibri" w:eastAsia="Calibri" w:hAnsi="Calibri"/>
                <w:kern w:val="32"/>
                <w:sz w:val="18"/>
                <w:szCs w:val="18"/>
                <w:lang w:eastAsia="en-US"/>
              </w:rPr>
            </w:pPr>
            <w:r w:rsidRPr="00590383">
              <w:rPr>
                <w:rFonts w:ascii="Calibri" w:eastAsia="Calibri" w:hAnsi="Calibri"/>
                <w:kern w:val="32"/>
                <w:sz w:val="18"/>
                <w:szCs w:val="18"/>
                <w:lang w:eastAsia="en-US"/>
              </w:rPr>
              <w:t> </w:t>
            </w:r>
          </w:p>
        </w:tc>
        <w:tc>
          <w:tcPr>
            <w:tcW w:w="1275" w:type="dxa"/>
            <w:shd w:val="clear" w:color="auto" w:fill="auto"/>
            <w:hideMark/>
          </w:tcPr>
          <w:p w:rsidR="00313CEA" w:rsidRPr="00590383" w:rsidRDefault="00313CEA" w:rsidP="00B301FE">
            <w:pPr>
              <w:keepNext/>
              <w:contextualSpacing/>
              <w:outlineLvl w:val="0"/>
              <w:rPr>
                <w:rFonts w:ascii="Calibri" w:eastAsia="Calibri" w:hAnsi="Calibri"/>
                <w:kern w:val="32"/>
                <w:sz w:val="18"/>
                <w:szCs w:val="18"/>
                <w:lang w:eastAsia="en-US"/>
              </w:rPr>
            </w:pPr>
            <w:r w:rsidRPr="00590383">
              <w:rPr>
                <w:rFonts w:ascii="Calibri" w:eastAsia="Calibri" w:hAnsi="Calibri"/>
                <w:kern w:val="32"/>
                <w:sz w:val="18"/>
                <w:szCs w:val="18"/>
                <w:lang w:eastAsia="en-US"/>
              </w:rPr>
              <w:t> </w:t>
            </w:r>
          </w:p>
        </w:tc>
        <w:tc>
          <w:tcPr>
            <w:tcW w:w="1276" w:type="dxa"/>
          </w:tcPr>
          <w:p w:rsidR="00313CEA" w:rsidRPr="00590383" w:rsidRDefault="00313CEA" w:rsidP="00B301FE">
            <w:pPr>
              <w:keepNext/>
              <w:contextualSpacing/>
              <w:outlineLvl w:val="0"/>
              <w:rPr>
                <w:rFonts w:ascii="Calibri" w:eastAsia="Calibri" w:hAnsi="Calibri"/>
                <w:kern w:val="32"/>
                <w:sz w:val="18"/>
                <w:szCs w:val="18"/>
                <w:lang w:eastAsia="en-US"/>
              </w:rPr>
            </w:pPr>
          </w:p>
        </w:tc>
        <w:tc>
          <w:tcPr>
            <w:tcW w:w="1502" w:type="dxa"/>
            <w:shd w:val="clear" w:color="auto" w:fill="auto"/>
            <w:hideMark/>
          </w:tcPr>
          <w:p w:rsidR="00313CEA" w:rsidRPr="00590383" w:rsidRDefault="00313CEA" w:rsidP="00B301FE">
            <w:pPr>
              <w:keepNext/>
              <w:contextualSpacing/>
              <w:outlineLvl w:val="0"/>
              <w:rPr>
                <w:rFonts w:ascii="Calibri" w:eastAsia="Calibri" w:hAnsi="Calibri"/>
                <w:kern w:val="32"/>
                <w:sz w:val="18"/>
                <w:szCs w:val="18"/>
                <w:lang w:eastAsia="en-US"/>
              </w:rPr>
            </w:pPr>
            <w:r w:rsidRPr="00590383">
              <w:rPr>
                <w:rFonts w:ascii="Calibri" w:eastAsia="Calibri" w:hAnsi="Calibri"/>
                <w:kern w:val="32"/>
                <w:sz w:val="18"/>
                <w:szCs w:val="18"/>
                <w:lang w:eastAsia="en-US"/>
              </w:rPr>
              <w:t> </w:t>
            </w:r>
          </w:p>
        </w:tc>
        <w:tc>
          <w:tcPr>
            <w:tcW w:w="766" w:type="dxa"/>
            <w:shd w:val="clear" w:color="auto" w:fill="auto"/>
            <w:hideMark/>
          </w:tcPr>
          <w:p w:rsidR="00313CEA" w:rsidRPr="00590383" w:rsidRDefault="00313CEA" w:rsidP="00B301FE">
            <w:pPr>
              <w:keepNext/>
              <w:contextualSpacing/>
              <w:outlineLvl w:val="0"/>
              <w:rPr>
                <w:rFonts w:ascii="Calibri" w:eastAsia="Calibri" w:hAnsi="Calibri"/>
                <w:kern w:val="32"/>
                <w:sz w:val="18"/>
                <w:szCs w:val="18"/>
                <w:lang w:eastAsia="en-US"/>
              </w:rPr>
            </w:pPr>
            <w:r w:rsidRPr="00590383">
              <w:rPr>
                <w:rFonts w:ascii="Calibri" w:eastAsia="Calibri" w:hAnsi="Calibri"/>
                <w:kern w:val="32"/>
                <w:sz w:val="18"/>
                <w:szCs w:val="18"/>
                <w:lang w:eastAsia="en-US"/>
              </w:rPr>
              <w:t> </w:t>
            </w:r>
          </w:p>
        </w:tc>
      </w:tr>
    </w:tbl>
    <w:p w:rsidR="00313CEA" w:rsidRPr="00590383" w:rsidRDefault="00313CEA" w:rsidP="00313CEA">
      <w:pPr>
        <w:autoSpaceDE w:val="0"/>
        <w:autoSpaceDN w:val="0"/>
        <w:adjustRightInd w:val="0"/>
        <w:jc w:val="left"/>
        <w:textAlignment w:val="baseline"/>
        <w:rPr>
          <w:bCs/>
          <w:snapToGrid w:val="0"/>
        </w:rPr>
      </w:pPr>
      <w:r w:rsidRPr="00590383">
        <w:rPr>
          <w:bCs/>
          <w:snapToGrid w:val="0"/>
        </w:rPr>
        <w:t>_______________________________                               ____________________________</w:t>
      </w:r>
    </w:p>
    <w:p w:rsidR="00313CEA" w:rsidRPr="00590383" w:rsidRDefault="00313CEA" w:rsidP="00313CEA">
      <w:pPr>
        <w:overflowPunct w:val="0"/>
        <w:autoSpaceDE w:val="0"/>
        <w:autoSpaceDN w:val="0"/>
        <w:adjustRightInd w:val="0"/>
        <w:jc w:val="left"/>
        <w:textAlignment w:val="baseline"/>
        <w:rPr>
          <w:bCs/>
          <w:snapToGrid w:val="0"/>
          <w:sz w:val="20"/>
        </w:rPr>
      </w:pPr>
      <w:r w:rsidRPr="00590383">
        <w:rPr>
          <w:bCs/>
          <w:snapToGrid w:val="0"/>
          <w:sz w:val="18"/>
        </w:rPr>
        <w:t>(Подпись уполномоченного представителя)</w:t>
      </w:r>
      <w:r w:rsidRPr="00590383">
        <w:rPr>
          <w:bCs/>
          <w:snapToGrid w:val="0"/>
          <w:sz w:val="18"/>
        </w:rPr>
        <w:tab/>
      </w:r>
      <w:r w:rsidRPr="00590383">
        <w:rPr>
          <w:bCs/>
          <w:snapToGrid w:val="0"/>
          <w:sz w:val="18"/>
        </w:rPr>
        <w:tab/>
      </w:r>
      <w:r w:rsidRPr="00590383">
        <w:rPr>
          <w:bCs/>
          <w:snapToGrid w:val="0"/>
          <w:sz w:val="18"/>
        </w:rPr>
        <w:tab/>
      </w:r>
      <w:r w:rsidRPr="00590383">
        <w:rPr>
          <w:bCs/>
          <w:snapToGrid w:val="0"/>
          <w:sz w:val="18"/>
        </w:rPr>
        <w:tab/>
        <w:t>(ФИО и должность подписавшего</w:t>
      </w:r>
      <w:r w:rsidRPr="00590383">
        <w:rPr>
          <w:bCs/>
          <w:snapToGrid w:val="0"/>
          <w:sz w:val="20"/>
        </w:rPr>
        <w:t>)</w:t>
      </w:r>
    </w:p>
    <w:p w:rsidR="00313CEA" w:rsidRPr="00590383" w:rsidRDefault="00313CEA" w:rsidP="00313CEA">
      <w:pPr>
        <w:shd w:val="clear" w:color="auto" w:fill="FFFFFF"/>
        <w:adjustRightInd w:val="0"/>
        <w:jc w:val="left"/>
        <w:textAlignment w:val="baseline"/>
        <w:rPr>
          <w:bCs/>
          <w:snapToGrid w:val="0"/>
        </w:rPr>
      </w:pPr>
      <w:r w:rsidRPr="00590383">
        <w:rPr>
          <w:bCs/>
          <w:snapToGrid w:val="0"/>
        </w:rPr>
        <w:tab/>
        <w:t>МП</w:t>
      </w:r>
    </w:p>
    <w:p w:rsidR="00313CEA" w:rsidRPr="00590383" w:rsidRDefault="00313CEA" w:rsidP="00313CEA">
      <w:pPr>
        <w:keepNext/>
        <w:contextualSpacing/>
        <w:outlineLvl w:val="0"/>
        <w:rPr>
          <w:b/>
          <w:bCs/>
          <w:kern w:val="32"/>
          <w:sz w:val="20"/>
          <w:lang w:eastAsia="en-US"/>
        </w:rPr>
      </w:pPr>
    </w:p>
    <w:p w:rsidR="00313CEA" w:rsidRPr="00590383" w:rsidRDefault="00313CEA" w:rsidP="00313CEA">
      <w:pPr>
        <w:keepNext/>
        <w:contextualSpacing/>
        <w:outlineLvl w:val="0"/>
        <w:rPr>
          <w:b/>
          <w:bCs/>
          <w:kern w:val="32"/>
          <w:sz w:val="18"/>
          <w:szCs w:val="18"/>
          <w:lang w:eastAsia="en-US"/>
        </w:rPr>
      </w:pPr>
      <w:bookmarkStart w:id="887" w:name="_Toc476225375"/>
      <w:bookmarkStart w:id="888" w:name="_Toc485198310"/>
      <w:bookmarkStart w:id="889" w:name="_Toc536483767"/>
      <w:bookmarkStart w:id="890" w:name="_Toc536567233"/>
      <w:bookmarkStart w:id="891" w:name="_Toc5779092"/>
      <w:bookmarkStart w:id="892" w:name="_Toc34053061"/>
      <w:bookmarkStart w:id="893" w:name="_Toc83598042"/>
      <w:bookmarkStart w:id="894" w:name="_Toc113527360"/>
      <w:bookmarkStart w:id="895" w:name="_Toc177641531"/>
      <w:bookmarkStart w:id="896" w:name="_Toc177741178"/>
      <w:bookmarkEnd w:id="264"/>
      <w:r w:rsidRPr="00590383">
        <w:rPr>
          <w:b/>
          <w:bCs/>
          <w:kern w:val="32"/>
          <w:sz w:val="18"/>
          <w:szCs w:val="18"/>
          <w:lang w:eastAsia="en-US"/>
        </w:rPr>
        <w:t>Инструкция по заполнению:</w:t>
      </w:r>
      <w:bookmarkEnd w:id="887"/>
      <w:bookmarkEnd w:id="888"/>
      <w:bookmarkEnd w:id="889"/>
      <w:bookmarkEnd w:id="890"/>
      <w:bookmarkEnd w:id="891"/>
      <w:bookmarkEnd w:id="892"/>
      <w:bookmarkEnd w:id="893"/>
      <w:bookmarkEnd w:id="894"/>
      <w:bookmarkEnd w:id="895"/>
      <w:bookmarkEnd w:id="896"/>
    </w:p>
    <w:p w:rsidR="00313CEA" w:rsidRPr="00590383" w:rsidRDefault="00313CEA" w:rsidP="00313CEA">
      <w:pPr>
        <w:keepNext/>
        <w:contextualSpacing/>
        <w:outlineLvl w:val="0"/>
        <w:rPr>
          <w:b/>
          <w:bCs/>
          <w:kern w:val="32"/>
          <w:sz w:val="18"/>
          <w:szCs w:val="18"/>
          <w:lang w:eastAsia="en-US"/>
        </w:rPr>
      </w:pPr>
      <w:bookmarkStart w:id="897" w:name="_Toc476225376"/>
      <w:bookmarkStart w:id="898" w:name="_Toc485198311"/>
      <w:bookmarkStart w:id="899" w:name="_Toc536483768"/>
      <w:bookmarkStart w:id="900" w:name="_Toc536567234"/>
      <w:bookmarkStart w:id="901" w:name="_Toc5779093"/>
      <w:bookmarkStart w:id="902" w:name="_Toc34053062"/>
      <w:bookmarkStart w:id="903" w:name="_Toc83598043"/>
      <w:bookmarkStart w:id="904" w:name="_Toc113527361"/>
      <w:bookmarkStart w:id="905" w:name="_Toc177641532"/>
      <w:bookmarkStart w:id="906" w:name="_Toc177741179"/>
      <w:r w:rsidRPr="00590383">
        <w:rPr>
          <w:rFonts w:eastAsia="Calibri" w:cs="Arial"/>
          <w:bCs/>
          <w:kern w:val="32"/>
          <w:sz w:val="18"/>
          <w:szCs w:val="18"/>
          <w:lang w:eastAsia="en-US"/>
        </w:rPr>
        <w:t xml:space="preserve">Информация о собственниках контрагента вносится в Excel файл (Приложение к настоящей закупочной документации), обе вкладки которого распечатываются по форме настоящего приложения, заверяются печатью </w:t>
      </w:r>
      <w:r w:rsidR="0095188A" w:rsidRPr="00590383">
        <w:rPr>
          <w:rFonts w:eastAsia="Calibri" w:cs="Arial"/>
          <w:bCs/>
          <w:kern w:val="32"/>
          <w:sz w:val="18"/>
          <w:szCs w:val="18"/>
          <w:lang w:eastAsia="en-US"/>
        </w:rPr>
        <w:t>(при наличии печати)</w:t>
      </w:r>
      <w:r w:rsidR="00E63DC9" w:rsidRPr="00590383">
        <w:rPr>
          <w:rFonts w:eastAsia="Calibri" w:cs="Arial"/>
          <w:bCs/>
          <w:kern w:val="32"/>
          <w:sz w:val="18"/>
          <w:szCs w:val="18"/>
          <w:lang w:eastAsia="en-US"/>
        </w:rPr>
        <w:t xml:space="preserve"> </w:t>
      </w:r>
      <w:r w:rsidRPr="00590383">
        <w:rPr>
          <w:rFonts w:eastAsia="Calibri" w:cs="Arial"/>
          <w:bCs/>
          <w:kern w:val="32"/>
          <w:sz w:val="18"/>
          <w:szCs w:val="18"/>
          <w:lang w:eastAsia="en-US"/>
        </w:rPr>
        <w:t xml:space="preserve">и подписью уполномоченного представителя Участника и после сканирования в формате </w:t>
      </w:r>
      <w:r w:rsidRPr="00590383">
        <w:rPr>
          <w:rFonts w:eastAsia="Calibri" w:cs="Arial"/>
          <w:bCs/>
          <w:kern w:val="32"/>
          <w:sz w:val="18"/>
          <w:szCs w:val="18"/>
          <w:lang w:val="en-US" w:eastAsia="en-US"/>
        </w:rPr>
        <w:t>PDF</w:t>
      </w:r>
      <w:r w:rsidRPr="00590383">
        <w:rPr>
          <w:rFonts w:eastAsia="Calibri" w:cs="Arial"/>
          <w:bCs/>
          <w:kern w:val="32"/>
          <w:sz w:val="18"/>
          <w:szCs w:val="18"/>
          <w:lang w:eastAsia="en-US"/>
        </w:rPr>
        <w:t>, вместе с Excel файлом прилагаются к заявке/предложению Участника на закупку.</w:t>
      </w:r>
      <w:bookmarkEnd w:id="897"/>
      <w:bookmarkEnd w:id="898"/>
      <w:bookmarkEnd w:id="899"/>
      <w:bookmarkEnd w:id="900"/>
      <w:bookmarkEnd w:id="901"/>
      <w:bookmarkEnd w:id="902"/>
      <w:bookmarkEnd w:id="903"/>
      <w:bookmarkEnd w:id="904"/>
      <w:bookmarkEnd w:id="905"/>
      <w:bookmarkEnd w:id="906"/>
    </w:p>
    <w:p w:rsidR="00313CEA" w:rsidRPr="00590383" w:rsidRDefault="00313CEA" w:rsidP="00313CEA">
      <w:pPr>
        <w:rPr>
          <w:rFonts w:eastAsia="Calibri"/>
          <w:sz w:val="18"/>
          <w:szCs w:val="18"/>
          <w:lang w:eastAsia="en-US"/>
        </w:rPr>
      </w:pPr>
      <w:r w:rsidRPr="00590383">
        <w:rPr>
          <w:rFonts w:eastAsia="Calibri"/>
          <w:sz w:val="18"/>
          <w:szCs w:val="18"/>
          <w:lang w:eastAsia="en-US"/>
        </w:rPr>
        <w:t>Обязательность заполнения тех или иных полей</w:t>
      </w:r>
      <w:r w:rsidR="00BF4264" w:rsidRPr="00590383">
        <w:rPr>
          <w:rFonts w:eastAsia="Calibri"/>
          <w:sz w:val="18"/>
          <w:szCs w:val="18"/>
          <w:lang w:eastAsia="en-US"/>
        </w:rPr>
        <w:t xml:space="preserve"> </w:t>
      </w:r>
      <w:r w:rsidRPr="00590383">
        <w:rPr>
          <w:rFonts w:eastAsia="Calibri"/>
          <w:sz w:val="18"/>
          <w:szCs w:val="18"/>
          <w:lang w:eastAsia="en-US"/>
        </w:rPr>
        <w:t xml:space="preserve">Excel файла определяется правилами, описанными ниже в данном документе: </w:t>
      </w:r>
    </w:p>
    <w:p w:rsidR="00313CEA" w:rsidRPr="00590383" w:rsidRDefault="00313CEA" w:rsidP="00313CEA">
      <w:pPr>
        <w:rPr>
          <w:rFonts w:eastAsia="Calibri"/>
          <w:sz w:val="18"/>
          <w:szCs w:val="18"/>
          <w:lang w:eastAsia="en-US"/>
        </w:rPr>
      </w:pPr>
      <w:r w:rsidRPr="00590383">
        <w:rPr>
          <w:rFonts w:eastAsia="Calibri"/>
          <w:sz w:val="18"/>
          <w:szCs w:val="18"/>
          <w:lang w:eastAsia="en-US"/>
        </w:rPr>
        <w:t>- Информация должна вноситься на листы «Данные контрагента», «Данные о собственниках»;</w:t>
      </w:r>
    </w:p>
    <w:p w:rsidR="00313CEA" w:rsidRPr="00590383" w:rsidRDefault="00313CEA" w:rsidP="00313CEA">
      <w:pPr>
        <w:rPr>
          <w:rFonts w:eastAsia="Calibri"/>
          <w:sz w:val="18"/>
          <w:szCs w:val="18"/>
          <w:lang w:eastAsia="en-US"/>
        </w:rPr>
      </w:pPr>
      <w:r w:rsidRPr="00590383">
        <w:rPr>
          <w:rFonts w:eastAsia="Calibri"/>
          <w:sz w:val="18"/>
          <w:szCs w:val="18"/>
          <w:lang w:eastAsia="en-US"/>
        </w:rPr>
        <w:t>- Не допускается добавление дополнительных столбцов или удаление существующих, файл должен иметь структуру, указанную в шаблоне файла загрузки;</w:t>
      </w:r>
    </w:p>
    <w:p w:rsidR="00313CEA" w:rsidRPr="00590383" w:rsidRDefault="00313CEA" w:rsidP="00313CEA">
      <w:pPr>
        <w:rPr>
          <w:rFonts w:eastAsia="Calibri"/>
          <w:sz w:val="18"/>
          <w:szCs w:val="18"/>
          <w:lang w:eastAsia="en-US"/>
        </w:rPr>
      </w:pPr>
      <w:r w:rsidRPr="00590383">
        <w:rPr>
          <w:rFonts w:eastAsia="Calibri"/>
          <w:sz w:val="18"/>
          <w:szCs w:val="18"/>
          <w:lang w:eastAsia="en-US"/>
        </w:rPr>
        <w:t>- Не допускается добавление или удаление листов из предоставленного файла;</w:t>
      </w:r>
    </w:p>
    <w:p w:rsidR="00313CEA" w:rsidRPr="00590383" w:rsidRDefault="00313CEA" w:rsidP="00313CEA">
      <w:pPr>
        <w:rPr>
          <w:rFonts w:eastAsia="Calibri"/>
          <w:sz w:val="18"/>
          <w:szCs w:val="18"/>
          <w:lang w:eastAsia="en-US"/>
        </w:rPr>
      </w:pPr>
      <w:r w:rsidRPr="00590383">
        <w:rPr>
          <w:rFonts w:eastAsia="Calibri"/>
          <w:sz w:val="18"/>
          <w:szCs w:val="18"/>
          <w:lang w:eastAsia="en-US"/>
        </w:rPr>
        <w:t>- Не допускается объединение ячеек (если необходимо указать одно и то же значение в некоторой области ячеек, то данное значение должно быть указано в каждой из этих ячеек);</w:t>
      </w:r>
    </w:p>
    <w:p w:rsidR="00313CEA" w:rsidRPr="00590383" w:rsidRDefault="00313CEA" w:rsidP="00313CEA">
      <w:pPr>
        <w:rPr>
          <w:rFonts w:eastAsia="Calibri"/>
          <w:sz w:val="18"/>
          <w:szCs w:val="18"/>
          <w:lang w:eastAsia="en-US"/>
        </w:rPr>
      </w:pPr>
      <w:r w:rsidRPr="00590383">
        <w:rPr>
          <w:rFonts w:eastAsia="Calibri"/>
          <w:sz w:val="18"/>
          <w:szCs w:val="18"/>
          <w:lang w:eastAsia="en-US"/>
        </w:rPr>
        <w:t>- Не допускается добавление пустых строк или столбцов в файл;</w:t>
      </w:r>
    </w:p>
    <w:p w:rsidR="00313CEA" w:rsidRPr="00590383" w:rsidRDefault="00313CEA" w:rsidP="00313CEA">
      <w:pPr>
        <w:rPr>
          <w:rFonts w:eastAsia="Calibri"/>
          <w:sz w:val="18"/>
          <w:szCs w:val="18"/>
          <w:lang w:eastAsia="en-US"/>
        </w:rPr>
      </w:pPr>
      <w:r w:rsidRPr="00590383">
        <w:rPr>
          <w:rFonts w:eastAsia="Calibri"/>
          <w:sz w:val="18"/>
          <w:szCs w:val="18"/>
          <w:lang w:eastAsia="en-US"/>
        </w:rPr>
        <w:t xml:space="preserve">- Файл </w:t>
      </w:r>
      <w:r w:rsidRPr="00590383">
        <w:rPr>
          <w:rFonts w:eastAsia="Calibri"/>
          <w:sz w:val="18"/>
          <w:szCs w:val="18"/>
          <w:lang w:val="en-US" w:eastAsia="en-US"/>
        </w:rPr>
        <w:t>Excel</w:t>
      </w:r>
      <w:r w:rsidRPr="00590383">
        <w:rPr>
          <w:rFonts w:eastAsia="Calibri"/>
          <w:sz w:val="18"/>
          <w:szCs w:val="18"/>
          <w:lang w:eastAsia="en-US"/>
        </w:rPr>
        <w:t xml:space="preserve"> для загрузки должен быть в формате .</w:t>
      </w:r>
      <w:r w:rsidRPr="00590383">
        <w:rPr>
          <w:rFonts w:eastAsia="Calibri"/>
          <w:sz w:val="18"/>
          <w:szCs w:val="18"/>
          <w:lang w:val="en-US" w:eastAsia="en-US"/>
        </w:rPr>
        <w:t>xls</w:t>
      </w:r>
      <w:r w:rsidRPr="00590383">
        <w:rPr>
          <w:rFonts w:eastAsia="Calibri"/>
          <w:sz w:val="18"/>
          <w:szCs w:val="18"/>
          <w:lang w:eastAsia="en-US"/>
        </w:rPr>
        <w:t xml:space="preserve"> или .</w:t>
      </w:r>
      <w:r w:rsidRPr="00590383">
        <w:rPr>
          <w:rFonts w:eastAsia="Calibri"/>
          <w:sz w:val="18"/>
          <w:szCs w:val="18"/>
          <w:lang w:val="en-US" w:eastAsia="en-US"/>
        </w:rPr>
        <w:t>xlsx</w:t>
      </w:r>
      <w:r w:rsidRPr="00590383">
        <w:rPr>
          <w:rFonts w:eastAsia="Calibri"/>
          <w:sz w:val="18"/>
          <w:szCs w:val="18"/>
          <w:lang w:eastAsia="en-US"/>
        </w:rPr>
        <w:t>, файлы в ином формате не допускаются;</w:t>
      </w:r>
    </w:p>
    <w:p w:rsidR="00313CEA" w:rsidRPr="00590383" w:rsidRDefault="00313CEA" w:rsidP="00313CEA">
      <w:pPr>
        <w:rPr>
          <w:rFonts w:eastAsia="Calibri"/>
          <w:sz w:val="18"/>
          <w:szCs w:val="18"/>
          <w:lang w:eastAsia="en-US"/>
        </w:rPr>
      </w:pPr>
      <w:r w:rsidRPr="00590383">
        <w:rPr>
          <w:rFonts w:eastAsia="Calibri"/>
          <w:sz w:val="18"/>
          <w:szCs w:val="18"/>
          <w:lang w:eastAsia="en-US"/>
        </w:rPr>
        <w:t>- Файл должен содержать только текстовую информацию, вставка любых других объектов (файлов, картинок) не допускается;</w:t>
      </w:r>
    </w:p>
    <w:p w:rsidR="00313CEA" w:rsidRPr="00590383" w:rsidRDefault="00313CEA" w:rsidP="00313CEA">
      <w:pPr>
        <w:rPr>
          <w:rFonts w:eastAsia="Calibri"/>
          <w:sz w:val="18"/>
          <w:szCs w:val="18"/>
          <w:lang w:eastAsia="en-US"/>
        </w:rPr>
      </w:pPr>
      <w:r w:rsidRPr="00590383">
        <w:rPr>
          <w:rFonts w:eastAsia="Calibri"/>
          <w:sz w:val="18"/>
          <w:szCs w:val="18"/>
          <w:lang w:eastAsia="en-US"/>
        </w:rPr>
        <w:t xml:space="preserve">- Значения в полях должны заполняться так, чтобы каждое из слов состояло из символов в одной раскладке клавиатуры; </w:t>
      </w:r>
    </w:p>
    <w:p w:rsidR="00313CEA" w:rsidRPr="00590383" w:rsidRDefault="00313CEA" w:rsidP="00313CEA">
      <w:pPr>
        <w:rPr>
          <w:rFonts w:eastAsia="Calibri"/>
          <w:sz w:val="18"/>
          <w:szCs w:val="18"/>
          <w:lang w:eastAsia="en-US"/>
        </w:rPr>
      </w:pPr>
      <w:r w:rsidRPr="00590383">
        <w:rPr>
          <w:rFonts w:eastAsia="Calibri"/>
          <w:sz w:val="18"/>
          <w:szCs w:val="18"/>
          <w:lang w:eastAsia="en-US"/>
        </w:rPr>
        <w:t>- Цепочка собственников должна быть корректно раскрыта до конечных бенефициаров (см. раздел «Условие раскрытия информации до конечного бенефициара»);</w:t>
      </w:r>
    </w:p>
    <w:p w:rsidR="00313CEA" w:rsidRPr="00590383" w:rsidRDefault="00313CEA" w:rsidP="00313CEA">
      <w:pPr>
        <w:rPr>
          <w:rFonts w:eastAsia="Calibri"/>
          <w:sz w:val="18"/>
          <w:szCs w:val="18"/>
          <w:lang w:eastAsia="en-US"/>
        </w:rPr>
      </w:pPr>
      <w:r w:rsidRPr="00590383">
        <w:rPr>
          <w:rFonts w:eastAsia="Calibri"/>
          <w:b/>
          <w:sz w:val="18"/>
          <w:szCs w:val="18"/>
          <w:lang w:eastAsia="en-US"/>
        </w:rPr>
        <w:t xml:space="preserve">- </w:t>
      </w:r>
      <w:r w:rsidRPr="00590383">
        <w:rPr>
          <w:rFonts w:eastAsia="Calibri"/>
          <w:sz w:val="18"/>
          <w:szCs w:val="18"/>
          <w:lang w:eastAsia="en-US"/>
        </w:rPr>
        <w:t>Справочные поля (отмечены оранжевым цветом) должны заполняться только значениями из справочников/ Введение в справочное поле значения не из справочника не допускается;</w:t>
      </w:r>
    </w:p>
    <w:p w:rsidR="00313CEA" w:rsidRPr="00590383" w:rsidRDefault="00313CEA" w:rsidP="00313CEA">
      <w:pPr>
        <w:rPr>
          <w:rFonts w:eastAsia="Calibri"/>
          <w:b/>
          <w:sz w:val="18"/>
          <w:szCs w:val="18"/>
          <w:lang w:eastAsia="en-US"/>
        </w:rPr>
      </w:pPr>
      <w:r w:rsidRPr="00590383">
        <w:rPr>
          <w:rFonts w:eastAsia="Calibri"/>
          <w:sz w:val="18"/>
          <w:szCs w:val="18"/>
          <w:lang w:eastAsia="en-US"/>
        </w:rPr>
        <w:t xml:space="preserve">- Ячейки не могут содержать прочерков, фраз "нет", "не предоставлено", "информация запрошена" и т.п. </w:t>
      </w:r>
    </w:p>
    <w:p w:rsidR="00313CEA" w:rsidRPr="00590383" w:rsidRDefault="00313CEA" w:rsidP="00313CEA">
      <w:pPr>
        <w:keepNext/>
        <w:contextualSpacing/>
        <w:outlineLvl w:val="0"/>
        <w:rPr>
          <w:b/>
          <w:bCs/>
          <w:kern w:val="32"/>
          <w:sz w:val="18"/>
          <w:szCs w:val="18"/>
          <w:lang w:eastAsia="en-US"/>
        </w:rPr>
      </w:pPr>
      <w:bookmarkStart w:id="907" w:name="_Toc404866844"/>
    </w:p>
    <w:p w:rsidR="00313CEA" w:rsidRPr="00590383" w:rsidRDefault="00313CEA" w:rsidP="00313CEA">
      <w:pPr>
        <w:keepNext/>
        <w:contextualSpacing/>
        <w:outlineLvl w:val="0"/>
        <w:rPr>
          <w:b/>
          <w:bCs/>
          <w:kern w:val="32"/>
          <w:sz w:val="18"/>
          <w:szCs w:val="18"/>
          <w:lang w:eastAsia="en-US"/>
        </w:rPr>
      </w:pPr>
      <w:bookmarkStart w:id="908" w:name="_Toc476225377"/>
      <w:bookmarkStart w:id="909" w:name="_Toc485198312"/>
      <w:bookmarkStart w:id="910" w:name="_Toc536483769"/>
      <w:bookmarkStart w:id="911" w:name="_Toc536567235"/>
      <w:bookmarkStart w:id="912" w:name="_Toc5779094"/>
      <w:bookmarkStart w:id="913" w:name="_Toc34053063"/>
      <w:bookmarkStart w:id="914" w:name="_Toc83598044"/>
      <w:bookmarkStart w:id="915" w:name="_Toc113527362"/>
      <w:bookmarkStart w:id="916" w:name="_Toc177641533"/>
      <w:bookmarkStart w:id="917" w:name="_Toc177741180"/>
      <w:r w:rsidRPr="00590383">
        <w:rPr>
          <w:b/>
          <w:bCs/>
          <w:kern w:val="32"/>
          <w:sz w:val="18"/>
          <w:szCs w:val="18"/>
          <w:lang w:eastAsia="en-US"/>
        </w:rPr>
        <w:t>Условия раскрытия информации до конечного бенефициара</w:t>
      </w:r>
      <w:bookmarkEnd w:id="907"/>
      <w:bookmarkEnd w:id="908"/>
      <w:bookmarkEnd w:id="909"/>
      <w:bookmarkEnd w:id="910"/>
      <w:bookmarkEnd w:id="911"/>
      <w:bookmarkEnd w:id="912"/>
      <w:bookmarkEnd w:id="913"/>
      <w:bookmarkEnd w:id="914"/>
      <w:bookmarkEnd w:id="915"/>
      <w:bookmarkEnd w:id="916"/>
      <w:bookmarkEnd w:id="917"/>
    </w:p>
    <w:p w:rsidR="00313CEA" w:rsidRPr="00590383" w:rsidRDefault="00313CEA" w:rsidP="00313CEA">
      <w:pPr>
        <w:rPr>
          <w:rFonts w:eastAsia="Calibri"/>
          <w:sz w:val="18"/>
          <w:szCs w:val="18"/>
          <w:lang w:eastAsia="en-US"/>
        </w:rPr>
      </w:pPr>
      <w:r w:rsidRPr="00590383">
        <w:rPr>
          <w:rFonts w:eastAsia="Calibri"/>
          <w:sz w:val="18"/>
          <w:szCs w:val="18"/>
          <w:lang w:eastAsia="en-US"/>
        </w:rPr>
        <w:t>По контрагенту должна быть раскрыта вся цепочка собственников. Цепочка собственников считается раскрытой, в случае если конечный собственник – физическое лицо. Указание лишь руководителя в качестве конечного бенефициара является недостаточным. Данные о собственниках необходимо раскрывать в требуемом объеме (должны быть заполнены обязательные поля, см. правила заполнения «Данные о собственниках»);</w:t>
      </w:r>
    </w:p>
    <w:p w:rsidR="00313CEA" w:rsidRPr="00590383" w:rsidRDefault="00313CEA" w:rsidP="00313CEA">
      <w:pPr>
        <w:rPr>
          <w:rFonts w:eastAsia="Calibri"/>
          <w:sz w:val="18"/>
          <w:szCs w:val="18"/>
          <w:lang w:eastAsia="en-US"/>
        </w:rPr>
      </w:pPr>
      <w:r w:rsidRPr="00590383">
        <w:rPr>
          <w:rFonts w:eastAsia="Calibri"/>
          <w:sz w:val="18"/>
          <w:szCs w:val="18"/>
          <w:lang w:eastAsia="en-US"/>
        </w:rPr>
        <w:t>Допустимые случаи не раскрытия/неполного  раскрытия информации о цепочке собственников контрагента:</w:t>
      </w:r>
    </w:p>
    <w:p w:rsidR="00313CEA" w:rsidRPr="00590383" w:rsidRDefault="00313CEA" w:rsidP="00313CEA">
      <w:pPr>
        <w:tabs>
          <w:tab w:val="left" w:pos="426"/>
        </w:tabs>
        <w:rPr>
          <w:rFonts w:eastAsia="Calibri"/>
          <w:sz w:val="20"/>
          <w:lang w:eastAsia="en-US"/>
        </w:rPr>
      </w:pPr>
      <w:r w:rsidRPr="00590383">
        <w:rPr>
          <w:rFonts w:eastAsia="Calibri"/>
          <w:sz w:val="18"/>
          <w:szCs w:val="18"/>
          <w:lang w:eastAsia="en-US"/>
        </w:rPr>
        <w:t xml:space="preserve">1. </w:t>
      </w:r>
      <w:r w:rsidRPr="00590383">
        <w:rPr>
          <w:rFonts w:eastAsia="Calibri"/>
          <w:sz w:val="20"/>
          <w:lang w:eastAsia="en-US"/>
        </w:rPr>
        <w:t>При заключении договоров:</w:t>
      </w:r>
    </w:p>
    <w:p w:rsidR="00313CEA" w:rsidRPr="00590383" w:rsidRDefault="00313CEA" w:rsidP="00313CEA">
      <w:pPr>
        <w:tabs>
          <w:tab w:val="left" w:pos="426"/>
        </w:tabs>
        <w:rPr>
          <w:rFonts w:eastAsia="Calibri"/>
          <w:sz w:val="20"/>
          <w:lang w:eastAsia="en-US"/>
        </w:rPr>
      </w:pPr>
      <w:r w:rsidRPr="00590383">
        <w:rPr>
          <w:rFonts w:eastAsia="Calibri"/>
          <w:sz w:val="20"/>
          <w:lang w:eastAsia="en-US"/>
        </w:rPr>
        <w:t>- административно - хозяйственного назначения;</w:t>
      </w:r>
    </w:p>
    <w:p w:rsidR="00313CEA" w:rsidRPr="00590383" w:rsidRDefault="00313CEA" w:rsidP="00313CEA">
      <w:pPr>
        <w:tabs>
          <w:tab w:val="left" w:pos="426"/>
          <w:tab w:val="left" w:pos="8430"/>
        </w:tabs>
        <w:rPr>
          <w:rFonts w:eastAsia="Calibri"/>
          <w:sz w:val="20"/>
          <w:lang w:eastAsia="en-US"/>
        </w:rPr>
      </w:pPr>
      <w:r w:rsidRPr="00590383">
        <w:rPr>
          <w:rFonts w:eastAsia="Calibri"/>
          <w:sz w:val="20"/>
          <w:lang w:eastAsia="en-US"/>
        </w:rPr>
        <w:t>- технологического присоединения;</w:t>
      </w:r>
      <w:r w:rsidRPr="00590383">
        <w:rPr>
          <w:rFonts w:eastAsia="Calibri"/>
          <w:sz w:val="20"/>
          <w:lang w:eastAsia="en-US"/>
        </w:rPr>
        <w:tab/>
      </w:r>
    </w:p>
    <w:p w:rsidR="00313CEA" w:rsidRPr="00590383" w:rsidRDefault="00313CEA" w:rsidP="00313CEA">
      <w:pPr>
        <w:tabs>
          <w:tab w:val="left" w:pos="426"/>
        </w:tabs>
        <w:rPr>
          <w:rFonts w:eastAsia="Calibri"/>
          <w:sz w:val="20"/>
          <w:lang w:eastAsia="en-US"/>
        </w:rPr>
      </w:pPr>
      <w:r w:rsidRPr="00590383">
        <w:rPr>
          <w:rFonts w:eastAsia="Calibri"/>
          <w:sz w:val="20"/>
          <w:lang w:eastAsia="en-US"/>
        </w:rPr>
        <w:t>- в соответствии с правилами оптового рынка электрической энергии и мощности;</w:t>
      </w:r>
    </w:p>
    <w:p w:rsidR="00313CEA" w:rsidRPr="00590383" w:rsidRDefault="00313CEA" w:rsidP="00313CEA">
      <w:pPr>
        <w:tabs>
          <w:tab w:val="left" w:pos="426"/>
        </w:tabs>
        <w:rPr>
          <w:rFonts w:eastAsia="Calibri"/>
          <w:sz w:val="20"/>
          <w:lang w:eastAsia="en-US"/>
        </w:rPr>
      </w:pPr>
      <w:r w:rsidRPr="00590383">
        <w:rPr>
          <w:rFonts w:eastAsia="Calibri"/>
          <w:sz w:val="20"/>
          <w:lang w:eastAsia="en-US"/>
        </w:rPr>
        <w:t>- в соответствии и с международными договорами РФ;</w:t>
      </w:r>
    </w:p>
    <w:p w:rsidR="00313CEA" w:rsidRPr="00590383" w:rsidRDefault="00313CEA" w:rsidP="00313CEA">
      <w:pPr>
        <w:tabs>
          <w:tab w:val="left" w:pos="426"/>
        </w:tabs>
        <w:rPr>
          <w:rFonts w:eastAsia="Calibri"/>
          <w:sz w:val="20"/>
          <w:lang w:eastAsia="en-US"/>
        </w:rPr>
      </w:pPr>
      <w:r w:rsidRPr="00590383">
        <w:rPr>
          <w:rFonts w:eastAsia="Calibri"/>
          <w:sz w:val="20"/>
          <w:lang w:eastAsia="en-US"/>
        </w:rPr>
        <w:t>- с федеральными органами государственной власти, органами государственной власти субъектов РФ, органами местного самоуправления;</w:t>
      </w:r>
    </w:p>
    <w:p w:rsidR="00313CEA" w:rsidRPr="00590383" w:rsidRDefault="00313CEA" w:rsidP="00313CEA">
      <w:pPr>
        <w:tabs>
          <w:tab w:val="left" w:pos="426"/>
        </w:tabs>
        <w:rPr>
          <w:rFonts w:eastAsia="Calibri"/>
          <w:sz w:val="20"/>
          <w:lang w:eastAsia="en-US"/>
        </w:rPr>
      </w:pPr>
      <w:r w:rsidRPr="00590383">
        <w:rPr>
          <w:rFonts w:eastAsia="Calibri"/>
          <w:sz w:val="20"/>
          <w:lang w:eastAsia="en-US"/>
        </w:rPr>
        <w:t xml:space="preserve">- расчеты по которым производятся по ценам и тарифам, определенным в порядке, установленном Правительством РФ или уполномоченным Правительством РФ федеральным органом исполнительной власти, органами исполнительной власти субъектов РФ, органами местного самоуправления; </w:t>
      </w:r>
    </w:p>
    <w:p w:rsidR="00313CEA" w:rsidRPr="00590383" w:rsidRDefault="00313CEA" w:rsidP="00313CEA">
      <w:pPr>
        <w:tabs>
          <w:tab w:val="left" w:pos="426"/>
        </w:tabs>
        <w:rPr>
          <w:rFonts w:eastAsia="Calibri"/>
          <w:sz w:val="20"/>
          <w:lang w:eastAsia="en-US"/>
        </w:rPr>
      </w:pPr>
      <w:r w:rsidRPr="00590383">
        <w:rPr>
          <w:rFonts w:eastAsia="Calibri"/>
          <w:sz w:val="20"/>
          <w:lang w:eastAsia="en-US"/>
        </w:rPr>
        <w:t>- с зарубежными публичными компаниями, акции которой допущены к обращению на фондовых рынках и/или занимающая лидирующие позиции в соответствующих отраслях и раскрывающая информацию об акционерах в силу требований регулятора и применимого права;</w:t>
      </w:r>
    </w:p>
    <w:p w:rsidR="00313CEA" w:rsidRPr="00590383" w:rsidRDefault="00313CEA" w:rsidP="00313CEA">
      <w:pPr>
        <w:tabs>
          <w:tab w:val="left" w:pos="426"/>
        </w:tabs>
        <w:rPr>
          <w:rFonts w:eastAsia="Calibri"/>
          <w:sz w:val="20"/>
          <w:lang w:eastAsia="en-US"/>
        </w:rPr>
      </w:pPr>
      <w:r w:rsidRPr="00590383">
        <w:rPr>
          <w:rFonts w:eastAsia="Calibri"/>
          <w:sz w:val="20"/>
          <w:lang w:eastAsia="en-US"/>
        </w:rPr>
        <w:t>- с зарубежными компаниями, собственниками которой являются органы государственной власти этой страны;</w:t>
      </w:r>
    </w:p>
    <w:p w:rsidR="00313CEA" w:rsidRPr="00590383" w:rsidRDefault="00313CEA" w:rsidP="00313CEA">
      <w:pPr>
        <w:tabs>
          <w:tab w:val="left" w:pos="426"/>
        </w:tabs>
        <w:rPr>
          <w:rFonts w:eastAsia="Calibri"/>
          <w:sz w:val="20"/>
          <w:lang w:eastAsia="en-US"/>
        </w:rPr>
      </w:pPr>
      <w:r w:rsidRPr="00590383">
        <w:rPr>
          <w:rFonts w:eastAsia="Calibri"/>
          <w:sz w:val="20"/>
          <w:lang w:eastAsia="en-US"/>
        </w:rPr>
        <w:t>- с публичными акционерными обществами, акции которых котируются на рынке ценных бумаг, либо с обществами с числом акционеров более 50.</w:t>
      </w:r>
    </w:p>
    <w:p w:rsidR="00313CEA" w:rsidRPr="00590383" w:rsidRDefault="00313CEA" w:rsidP="00313CEA">
      <w:pPr>
        <w:tabs>
          <w:tab w:val="left" w:pos="426"/>
        </w:tabs>
        <w:rPr>
          <w:rFonts w:eastAsia="Calibri"/>
          <w:sz w:val="20"/>
          <w:lang w:eastAsia="en-US"/>
        </w:rPr>
      </w:pPr>
      <w:r w:rsidRPr="00590383">
        <w:rPr>
          <w:rFonts w:eastAsia="Calibri"/>
          <w:sz w:val="20"/>
          <w:lang w:eastAsia="en-US"/>
        </w:rPr>
        <w:t>2. Если собственниками являются (см. значения поля «Тип публичности» в листе «Данные о собственниках»):</w:t>
      </w:r>
    </w:p>
    <w:p w:rsidR="00313CEA" w:rsidRPr="00590383" w:rsidRDefault="00313CEA" w:rsidP="00313CEA">
      <w:pPr>
        <w:tabs>
          <w:tab w:val="left" w:pos="426"/>
        </w:tabs>
        <w:rPr>
          <w:rFonts w:eastAsia="Calibri"/>
          <w:sz w:val="20"/>
          <w:lang w:eastAsia="en-US"/>
        </w:rPr>
      </w:pPr>
      <w:r w:rsidRPr="00590383">
        <w:rPr>
          <w:rFonts w:eastAsia="Calibri"/>
          <w:sz w:val="20"/>
          <w:lang w:eastAsia="en-US"/>
        </w:rPr>
        <w:t xml:space="preserve">- «российский государственный орган власти; </w:t>
      </w:r>
    </w:p>
    <w:p w:rsidR="00313CEA" w:rsidRPr="00590383" w:rsidRDefault="00313CEA" w:rsidP="00313CEA">
      <w:pPr>
        <w:tabs>
          <w:tab w:val="left" w:pos="426"/>
        </w:tabs>
        <w:rPr>
          <w:rFonts w:eastAsia="Calibri"/>
          <w:sz w:val="20"/>
          <w:lang w:eastAsia="en-US"/>
        </w:rPr>
      </w:pPr>
      <w:r w:rsidRPr="00590383">
        <w:rPr>
          <w:rFonts w:eastAsia="Calibri"/>
          <w:sz w:val="20"/>
          <w:lang w:eastAsia="en-US"/>
        </w:rPr>
        <w:t>- российское государственное или муниципальное унитарное предприятие;</w:t>
      </w:r>
    </w:p>
    <w:p w:rsidR="00313CEA" w:rsidRPr="00590383" w:rsidRDefault="00313CEA" w:rsidP="00313CEA">
      <w:pPr>
        <w:tabs>
          <w:tab w:val="left" w:pos="426"/>
        </w:tabs>
        <w:rPr>
          <w:rFonts w:eastAsia="Calibri"/>
          <w:sz w:val="20"/>
          <w:lang w:eastAsia="en-US"/>
        </w:rPr>
      </w:pPr>
      <w:r w:rsidRPr="00590383">
        <w:rPr>
          <w:rFonts w:eastAsia="Calibri"/>
          <w:sz w:val="20"/>
          <w:lang w:eastAsia="en-US"/>
        </w:rPr>
        <w:t>- российская государственная корпорация;</w:t>
      </w:r>
    </w:p>
    <w:p w:rsidR="00313CEA" w:rsidRPr="00590383" w:rsidRDefault="00313CEA" w:rsidP="00313CEA">
      <w:pPr>
        <w:tabs>
          <w:tab w:val="left" w:pos="426"/>
        </w:tabs>
        <w:rPr>
          <w:rFonts w:eastAsia="Calibri"/>
          <w:sz w:val="20"/>
          <w:lang w:eastAsia="en-US"/>
        </w:rPr>
      </w:pPr>
      <w:r w:rsidRPr="00590383">
        <w:rPr>
          <w:rFonts w:eastAsia="Calibri"/>
          <w:sz w:val="20"/>
          <w:lang w:eastAsia="en-US"/>
        </w:rPr>
        <w:t>- зарубежная публичная компаниями, акции которой допущены к обращению на фондовых рынках и/или занимающая лидирующие позиции в соответствующих отраслях и раскрывающая информацию об акционерах в силу требований регулятора и применимого права;</w:t>
      </w:r>
    </w:p>
    <w:p w:rsidR="00313CEA" w:rsidRPr="00590383" w:rsidRDefault="00313CEA" w:rsidP="00313CEA">
      <w:pPr>
        <w:tabs>
          <w:tab w:val="left" w:pos="426"/>
        </w:tabs>
        <w:rPr>
          <w:rFonts w:eastAsia="Calibri"/>
          <w:sz w:val="20"/>
          <w:lang w:eastAsia="en-US"/>
        </w:rPr>
      </w:pPr>
      <w:r w:rsidRPr="00590383">
        <w:rPr>
          <w:rFonts w:eastAsia="Calibri"/>
          <w:sz w:val="20"/>
          <w:lang w:eastAsia="en-US"/>
        </w:rPr>
        <w:t>- зарубежная компания, собственниками которой являются органы государственной власти этой страны;</w:t>
      </w:r>
    </w:p>
    <w:p w:rsidR="00313CEA" w:rsidRPr="00590383" w:rsidRDefault="00313CEA" w:rsidP="00313CEA">
      <w:pPr>
        <w:tabs>
          <w:tab w:val="left" w:pos="426"/>
        </w:tabs>
        <w:rPr>
          <w:rFonts w:eastAsia="Calibri"/>
          <w:sz w:val="20"/>
          <w:lang w:eastAsia="en-US"/>
        </w:rPr>
      </w:pPr>
      <w:r w:rsidRPr="00590383">
        <w:rPr>
          <w:rFonts w:eastAsia="Calibri"/>
          <w:sz w:val="20"/>
          <w:lang w:eastAsia="en-US"/>
        </w:rPr>
        <w:t xml:space="preserve">-  публичное акционерное общество, акции которого котируются на рынке ценных бумаг, либо с общество с числом акционеров более 50», </w:t>
      </w:r>
    </w:p>
    <w:p w:rsidR="00313CEA" w:rsidRPr="00590383" w:rsidRDefault="00313CEA" w:rsidP="00313CEA">
      <w:pPr>
        <w:tabs>
          <w:tab w:val="left" w:pos="426"/>
        </w:tabs>
        <w:rPr>
          <w:rFonts w:eastAsia="Calibri"/>
          <w:sz w:val="20"/>
          <w:lang w:eastAsia="en-US"/>
        </w:rPr>
      </w:pPr>
      <w:r w:rsidRPr="00590383">
        <w:rPr>
          <w:rFonts w:eastAsia="Calibri"/>
          <w:sz w:val="20"/>
          <w:lang w:eastAsia="en-US"/>
        </w:rPr>
        <w:t>то  данные компании могут не раскрывать информацию о цепочке собственников.</w:t>
      </w:r>
    </w:p>
    <w:p w:rsidR="00313CEA" w:rsidRPr="00590383" w:rsidRDefault="00313CEA" w:rsidP="00313CEA">
      <w:pPr>
        <w:tabs>
          <w:tab w:val="left" w:pos="426"/>
        </w:tabs>
        <w:contextualSpacing/>
        <w:rPr>
          <w:rFonts w:eastAsia="Calibri"/>
          <w:sz w:val="20"/>
          <w:lang w:eastAsia="en-US"/>
        </w:rPr>
      </w:pPr>
      <w:r w:rsidRPr="00590383">
        <w:rPr>
          <w:rFonts w:eastAsia="Calibri"/>
          <w:sz w:val="20"/>
          <w:lang w:eastAsia="en-US"/>
        </w:rPr>
        <w:t>Если компания подходит под условия возможности «нераскрытия» цепочки собственников, то либо собственники не должны быть указаны вовсе, либо цепочка должна быть раскрыта полностью до конечного бенефициара.</w:t>
      </w:r>
    </w:p>
    <w:p w:rsidR="00313CEA" w:rsidRPr="00590383" w:rsidRDefault="00313CEA" w:rsidP="00313CEA">
      <w:pPr>
        <w:rPr>
          <w:rFonts w:eastAsia="Calibri"/>
          <w:sz w:val="20"/>
          <w:lang w:eastAsia="en-US"/>
        </w:rPr>
      </w:pPr>
      <w:bookmarkStart w:id="918" w:name="_Toc404866845"/>
      <w:bookmarkStart w:id="919" w:name="_Toc404852359"/>
      <w:r w:rsidRPr="00590383">
        <w:rPr>
          <w:rFonts w:eastAsia="Calibri"/>
          <w:sz w:val="20"/>
          <w:lang w:eastAsia="en-US"/>
        </w:rPr>
        <w:t>В таблице «Данные о собственниках»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p w:rsidR="00313CEA" w:rsidRPr="00590383" w:rsidRDefault="00313CEA" w:rsidP="00313CEA">
      <w:pPr>
        <w:keepNext/>
        <w:tabs>
          <w:tab w:val="left" w:pos="426"/>
        </w:tabs>
        <w:contextualSpacing/>
        <w:outlineLvl w:val="0"/>
        <w:rPr>
          <w:b/>
          <w:bCs/>
          <w:kern w:val="32"/>
          <w:sz w:val="20"/>
          <w:lang w:eastAsia="en-US"/>
        </w:rPr>
      </w:pPr>
    </w:p>
    <w:p w:rsidR="00313CEA" w:rsidRPr="00590383" w:rsidRDefault="00313CEA" w:rsidP="00313CEA">
      <w:pPr>
        <w:keepNext/>
        <w:tabs>
          <w:tab w:val="left" w:pos="426"/>
        </w:tabs>
        <w:contextualSpacing/>
        <w:outlineLvl w:val="0"/>
        <w:rPr>
          <w:b/>
          <w:bCs/>
          <w:kern w:val="32"/>
          <w:sz w:val="20"/>
          <w:lang w:eastAsia="en-US"/>
        </w:rPr>
      </w:pPr>
      <w:bookmarkStart w:id="920" w:name="_Toc476225378"/>
      <w:bookmarkStart w:id="921" w:name="_Toc485198313"/>
      <w:bookmarkStart w:id="922" w:name="_Toc536483770"/>
      <w:bookmarkStart w:id="923" w:name="_Toc536567236"/>
      <w:bookmarkStart w:id="924" w:name="_Toc5779095"/>
      <w:bookmarkStart w:id="925" w:name="_Toc34053064"/>
      <w:bookmarkStart w:id="926" w:name="_Toc83598045"/>
      <w:bookmarkStart w:id="927" w:name="_Toc113527363"/>
      <w:bookmarkStart w:id="928" w:name="_Toc177641534"/>
      <w:bookmarkStart w:id="929" w:name="_Toc177741181"/>
      <w:r w:rsidRPr="00590383">
        <w:rPr>
          <w:b/>
          <w:bCs/>
          <w:kern w:val="32"/>
          <w:sz w:val="20"/>
          <w:lang w:eastAsia="en-US"/>
        </w:rPr>
        <w:t>Правила заполнения листа «Данные контрагента».</w:t>
      </w:r>
      <w:bookmarkEnd w:id="918"/>
      <w:bookmarkEnd w:id="920"/>
      <w:bookmarkEnd w:id="921"/>
      <w:bookmarkEnd w:id="922"/>
      <w:bookmarkEnd w:id="923"/>
      <w:bookmarkEnd w:id="924"/>
      <w:bookmarkEnd w:id="925"/>
      <w:bookmarkEnd w:id="926"/>
      <w:bookmarkEnd w:id="927"/>
      <w:bookmarkEnd w:id="928"/>
      <w:bookmarkEnd w:id="929"/>
    </w:p>
    <w:p w:rsidR="00313CEA" w:rsidRPr="00590383" w:rsidRDefault="00313CEA" w:rsidP="00313CEA">
      <w:pPr>
        <w:tabs>
          <w:tab w:val="left" w:pos="426"/>
        </w:tabs>
        <w:rPr>
          <w:rFonts w:ascii="Calibri" w:eastAsia="Calibri" w:hAnsi="Calibri"/>
          <w:b/>
          <w:bCs/>
          <w:sz w:val="20"/>
          <w:lang w:eastAsia="en-US"/>
        </w:rPr>
      </w:pPr>
      <w:r w:rsidRPr="00590383">
        <w:rPr>
          <w:rFonts w:eastAsia="Calibri"/>
          <w:sz w:val="20"/>
          <w:lang w:eastAsia="en-US"/>
        </w:rPr>
        <w:t>В указанном листе заполняется информация о контрагентах</w:t>
      </w:r>
      <w:bookmarkEnd w:id="919"/>
      <w:r w:rsidRPr="00590383">
        <w:rPr>
          <w:rFonts w:eastAsia="Calibri"/>
          <w:sz w:val="20"/>
          <w:lang w:eastAsia="en-US"/>
        </w:rPr>
        <w:t xml:space="preserve"> и субподрядчиках:</w:t>
      </w:r>
    </w:p>
    <w:p w:rsidR="00313CEA" w:rsidRPr="00590383" w:rsidRDefault="00313CEA" w:rsidP="00BF1DDE">
      <w:pPr>
        <w:numPr>
          <w:ilvl w:val="0"/>
          <w:numId w:val="43"/>
        </w:numPr>
        <w:tabs>
          <w:tab w:val="left" w:pos="426"/>
        </w:tabs>
        <w:spacing w:after="200"/>
        <w:ind w:left="0" w:firstLine="0"/>
        <w:contextualSpacing/>
        <w:jc w:val="left"/>
        <w:rPr>
          <w:rFonts w:eastAsia="Calibri"/>
          <w:sz w:val="20"/>
          <w:lang w:eastAsia="en-US"/>
        </w:rPr>
      </w:pPr>
      <w:r w:rsidRPr="00590383">
        <w:rPr>
          <w:rFonts w:eastAsia="Calibri"/>
          <w:sz w:val="20"/>
          <w:lang w:eastAsia="en-US"/>
        </w:rPr>
        <w:t xml:space="preserve">№ (Порядковый номер контрагента в файле) – поле должно содержать только число порядкового номера контрагента, другие символы не допускаются. Порядковый номер определяет наличие информации о контрагенте в строке. Строгой проверки на очередность порядковых номеров нет. </w:t>
      </w:r>
    </w:p>
    <w:p w:rsidR="00313CEA" w:rsidRPr="00590383" w:rsidRDefault="00313CEA" w:rsidP="00BF1DDE">
      <w:pPr>
        <w:numPr>
          <w:ilvl w:val="0"/>
          <w:numId w:val="43"/>
        </w:numPr>
        <w:tabs>
          <w:tab w:val="left" w:pos="426"/>
        </w:tabs>
        <w:spacing w:after="200"/>
        <w:ind w:left="0" w:firstLine="0"/>
        <w:contextualSpacing/>
        <w:jc w:val="left"/>
        <w:rPr>
          <w:rFonts w:eastAsia="Calibri"/>
          <w:sz w:val="20"/>
          <w:lang w:eastAsia="en-US"/>
        </w:rPr>
      </w:pPr>
      <w:r w:rsidRPr="00590383">
        <w:rPr>
          <w:rFonts w:eastAsia="Calibri"/>
          <w:sz w:val="20"/>
          <w:lang w:eastAsia="en-US"/>
        </w:rPr>
        <w:t>Вид контрагента - обязательное поле, заполняется значением из справочника "Вид организации". В листе может быть только один контрагент, но несколько субподрядчиков.</w:t>
      </w:r>
    </w:p>
    <w:p w:rsidR="00313CEA" w:rsidRPr="00590383" w:rsidRDefault="00313CEA" w:rsidP="00BF1DDE">
      <w:pPr>
        <w:numPr>
          <w:ilvl w:val="0"/>
          <w:numId w:val="43"/>
        </w:numPr>
        <w:tabs>
          <w:tab w:val="left" w:pos="426"/>
        </w:tabs>
        <w:spacing w:after="200"/>
        <w:ind w:left="0" w:firstLine="0"/>
        <w:contextualSpacing/>
        <w:jc w:val="left"/>
        <w:rPr>
          <w:rFonts w:eastAsia="Calibri"/>
          <w:sz w:val="20"/>
          <w:lang w:eastAsia="en-US"/>
        </w:rPr>
      </w:pPr>
      <w:r w:rsidRPr="00590383">
        <w:rPr>
          <w:rFonts w:eastAsia="Calibri"/>
          <w:sz w:val="20"/>
          <w:lang w:eastAsia="en-US"/>
        </w:rPr>
        <w:t>Тип контрагента – обязательное поле, заполняется значением из справочника "Тип контрагента".</w:t>
      </w:r>
    </w:p>
    <w:p w:rsidR="00313CEA" w:rsidRPr="00590383" w:rsidRDefault="00313CEA" w:rsidP="00BF1DDE">
      <w:pPr>
        <w:numPr>
          <w:ilvl w:val="0"/>
          <w:numId w:val="43"/>
        </w:numPr>
        <w:tabs>
          <w:tab w:val="left" w:pos="426"/>
        </w:tabs>
        <w:spacing w:after="200"/>
        <w:ind w:left="0" w:firstLine="0"/>
        <w:contextualSpacing/>
        <w:jc w:val="left"/>
        <w:rPr>
          <w:rFonts w:eastAsia="Calibri"/>
          <w:sz w:val="20"/>
          <w:lang w:eastAsia="en-US"/>
        </w:rPr>
      </w:pPr>
      <w:r w:rsidRPr="00590383">
        <w:rPr>
          <w:rFonts w:eastAsia="Calibri"/>
          <w:sz w:val="20"/>
          <w:lang w:eastAsia="en-US"/>
        </w:rPr>
        <w:t>Тип публичности – обязательное поле, заполняется значением из справочника "Тип публичности".</w:t>
      </w:r>
    </w:p>
    <w:p w:rsidR="00313CEA" w:rsidRPr="00590383" w:rsidRDefault="00313CEA" w:rsidP="00BF1DDE">
      <w:pPr>
        <w:numPr>
          <w:ilvl w:val="0"/>
          <w:numId w:val="43"/>
        </w:numPr>
        <w:tabs>
          <w:tab w:val="left" w:pos="426"/>
        </w:tabs>
        <w:spacing w:after="200"/>
        <w:ind w:left="0" w:firstLine="0"/>
        <w:contextualSpacing/>
        <w:jc w:val="left"/>
        <w:rPr>
          <w:rFonts w:eastAsia="Calibri"/>
          <w:sz w:val="20"/>
          <w:lang w:eastAsia="en-US"/>
        </w:rPr>
      </w:pPr>
      <w:r w:rsidRPr="00590383">
        <w:rPr>
          <w:rFonts w:eastAsia="Calibri"/>
          <w:sz w:val="20"/>
          <w:lang w:eastAsia="en-US"/>
        </w:rPr>
        <w:t>ИНН контрагента – в поле могут содержаться только цифры. Обязательное поле для юридических лиц, зарегистрированных на территории РФ (включая ИП). В одном файле не допускаются два или более повторяющихся ИНН.</w:t>
      </w:r>
    </w:p>
    <w:p w:rsidR="00313CEA" w:rsidRPr="00590383" w:rsidRDefault="00313CEA" w:rsidP="00BF1DDE">
      <w:pPr>
        <w:numPr>
          <w:ilvl w:val="0"/>
          <w:numId w:val="43"/>
        </w:numPr>
        <w:tabs>
          <w:tab w:val="left" w:pos="426"/>
        </w:tabs>
        <w:spacing w:after="200"/>
        <w:ind w:left="0" w:firstLine="0"/>
        <w:contextualSpacing/>
        <w:jc w:val="left"/>
        <w:rPr>
          <w:rFonts w:eastAsia="Calibri"/>
          <w:sz w:val="20"/>
          <w:lang w:eastAsia="en-US"/>
        </w:rPr>
      </w:pPr>
      <w:r w:rsidRPr="00590383">
        <w:rPr>
          <w:rFonts w:eastAsia="Calibri"/>
          <w:sz w:val="20"/>
          <w:lang w:eastAsia="en-US"/>
        </w:rPr>
        <w:t>Регистрационный номер контрагента – указывается для иностранных лиц, не зарегистрированных в РФ. Может содержать как буквы, так и цифры. Обязательное поле для юридических лиц, не зарегистрированных на территории РФ.</w:t>
      </w:r>
    </w:p>
    <w:p w:rsidR="00313CEA" w:rsidRPr="00590383" w:rsidRDefault="00313CEA" w:rsidP="00BF1DDE">
      <w:pPr>
        <w:numPr>
          <w:ilvl w:val="0"/>
          <w:numId w:val="43"/>
        </w:numPr>
        <w:tabs>
          <w:tab w:val="left" w:pos="426"/>
        </w:tabs>
        <w:spacing w:after="200"/>
        <w:ind w:left="0" w:firstLine="0"/>
        <w:contextualSpacing/>
        <w:jc w:val="left"/>
        <w:rPr>
          <w:rFonts w:eastAsia="Calibri"/>
          <w:sz w:val="20"/>
          <w:lang w:eastAsia="en-US"/>
        </w:rPr>
      </w:pPr>
      <w:r w:rsidRPr="00590383">
        <w:rPr>
          <w:rFonts w:eastAsia="Calibri"/>
          <w:sz w:val="20"/>
          <w:lang w:eastAsia="en-US"/>
        </w:rPr>
        <w:t>Контрагент является филиалом – поле заполняется значением «Да» только для контрагентов являющихся филиалами, в остальных случаях оставляется пустым. Помеченные таким образом контрагенты, в случае совпадения их ИНН с ИНН другого контрагента не являются дублями.</w:t>
      </w:r>
    </w:p>
    <w:p w:rsidR="00313CEA" w:rsidRPr="00590383" w:rsidRDefault="00313CEA" w:rsidP="00BF1DDE">
      <w:pPr>
        <w:numPr>
          <w:ilvl w:val="0"/>
          <w:numId w:val="43"/>
        </w:numPr>
        <w:tabs>
          <w:tab w:val="left" w:pos="426"/>
        </w:tabs>
        <w:spacing w:after="200"/>
        <w:ind w:left="0" w:firstLine="0"/>
        <w:contextualSpacing/>
        <w:jc w:val="left"/>
        <w:rPr>
          <w:rFonts w:eastAsia="Calibri"/>
          <w:sz w:val="20"/>
          <w:lang w:eastAsia="en-US"/>
        </w:rPr>
      </w:pPr>
      <w:r w:rsidRPr="00590383">
        <w:rPr>
          <w:rFonts w:eastAsia="Calibri"/>
          <w:sz w:val="20"/>
          <w:lang w:eastAsia="en-US"/>
        </w:rPr>
        <w:t>ОГРН/ОГРНИП контрагента – в поле могут содержаться только цифры. Обязательное поле для юридических лиц и индивидуальных предпринимателей, зарегистрированных на территории РФ.</w:t>
      </w:r>
    </w:p>
    <w:p w:rsidR="00313CEA" w:rsidRPr="00590383" w:rsidRDefault="00313CEA" w:rsidP="00BF1DDE">
      <w:pPr>
        <w:numPr>
          <w:ilvl w:val="0"/>
          <w:numId w:val="43"/>
        </w:numPr>
        <w:tabs>
          <w:tab w:val="left" w:pos="426"/>
        </w:tabs>
        <w:spacing w:after="200"/>
        <w:ind w:left="0" w:firstLine="0"/>
        <w:contextualSpacing/>
        <w:jc w:val="left"/>
        <w:rPr>
          <w:rFonts w:eastAsia="Calibri"/>
          <w:sz w:val="20"/>
          <w:lang w:eastAsia="en-US"/>
        </w:rPr>
      </w:pPr>
      <w:r w:rsidRPr="00590383">
        <w:rPr>
          <w:rFonts w:eastAsia="Calibri"/>
          <w:sz w:val="20"/>
          <w:lang w:eastAsia="en-US"/>
        </w:rPr>
        <w:t>Адрес регистрации контрагента – поле заполняется автоматически, на основе предварительно заполненных полей: Страна, Регион, Район, Город, Район города, Населенный пункт, Улица, Дом, Корпус, Строение, Сооружение, Литер, Квартира, Индекс. Данные поля заполняются в соответствии с юридическим адресом контрагента.</w:t>
      </w:r>
    </w:p>
    <w:p w:rsidR="00313CEA" w:rsidRPr="00590383" w:rsidRDefault="00313CEA" w:rsidP="00BF1DDE">
      <w:pPr>
        <w:numPr>
          <w:ilvl w:val="0"/>
          <w:numId w:val="43"/>
        </w:numPr>
        <w:tabs>
          <w:tab w:val="left" w:pos="426"/>
        </w:tabs>
        <w:spacing w:after="200"/>
        <w:ind w:left="0" w:firstLine="0"/>
        <w:contextualSpacing/>
        <w:jc w:val="left"/>
        <w:rPr>
          <w:rFonts w:eastAsia="Calibri"/>
          <w:sz w:val="20"/>
          <w:lang w:eastAsia="en-US"/>
        </w:rPr>
      </w:pPr>
      <w:r w:rsidRPr="00590383">
        <w:rPr>
          <w:rFonts w:eastAsia="Calibri"/>
          <w:sz w:val="20"/>
          <w:lang w:eastAsia="en-US"/>
        </w:rPr>
        <w:t>Организационно-правовая форма – указывается полностью, без сокращений, заполняется из справочника "Организационно-правовые формы" (ОПФ), для иностранных организаций поле не заполняется. Если в справочнике отсутствует требуемая ОПФ, то ОПФ указывается в поле наименование. Если ОПФ выбрана в поле ОПФ, то наименование должно быть указано без ОПФ.</w:t>
      </w:r>
    </w:p>
    <w:p w:rsidR="00313CEA" w:rsidRPr="00590383" w:rsidRDefault="00313CEA" w:rsidP="00BF1DDE">
      <w:pPr>
        <w:numPr>
          <w:ilvl w:val="0"/>
          <w:numId w:val="43"/>
        </w:numPr>
        <w:tabs>
          <w:tab w:val="left" w:pos="426"/>
        </w:tabs>
        <w:spacing w:after="200"/>
        <w:ind w:left="0" w:firstLine="0"/>
        <w:contextualSpacing/>
        <w:jc w:val="left"/>
        <w:rPr>
          <w:rFonts w:eastAsia="Calibri"/>
          <w:sz w:val="20"/>
          <w:lang w:eastAsia="en-US"/>
        </w:rPr>
      </w:pPr>
      <w:r w:rsidRPr="00590383">
        <w:rPr>
          <w:rFonts w:eastAsia="Calibri"/>
          <w:sz w:val="20"/>
          <w:lang w:eastAsia="en-US"/>
        </w:rPr>
        <w:t xml:space="preserve">Наименование контрагента – указывается полностью. Поле обязательно для заполнения. </w:t>
      </w:r>
    </w:p>
    <w:p w:rsidR="00313CEA" w:rsidRPr="00590383" w:rsidRDefault="00313CEA" w:rsidP="00BF1DDE">
      <w:pPr>
        <w:numPr>
          <w:ilvl w:val="0"/>
          <w:numId w:val="43"/>
        </w:numPr>
        <w:tabs>
          <w:tab w:val="left" w:pos="426"/>
        </w:tabs>
        <w:spacing w:after="200"/>
        <w:ind w:left="0" w:firstLine="0"/>
        <w:contextualSpacing/>
        <w:jc w:val="left"/>
        <w:rPr>
          <w:rFonts w:eastAsia="Calibri"/>
          <w:sz w:val="20"/>
          <w:lang w:eastAsia="en-US"/>
        </w:rPr>
      </w:pPr>
      <w:r w:rsidRPr="00590383">
        <w:rPr>
          <w:rFonts w:eastAsia="Calibri"/>
          <w:sz w:val="20"/>
          <w:lang w:eastAsia="en-US"/>
        </w:rPr>
        <w:t xml:space="preserve">Код ОКВЭД – обязательное поле для юридических лиц, зарегистрированных на территории РФ. Несколько кодов ОКВЭД указываются через точку с запятой ";". Каждый код вводится в следующих ниже форматах (где </w:t>
      </w:r>
      <w:r w:rsidRPr="00590383">
        <w:rPr>
          <w:rFonts w:eastAsia="Calibri"/>
          <w:sz w:val="20"/>
          <w:lang w:val="en-US" w:eastAsia="en-US"/>
        </w:rPr>
        <w:t>X</w:t>
      </w:r>
      <w:r w:rsidRPr="00590383">
        <w:rPr>
          <w:rFonts w:eastAsia="Calibri"/>
          <w:sz w:val="20"/>
          <w:lang w:eastAsia="en-US"/>
        </w:rPr>
        <w:t xml:space="preserve"> является числом), иное написание считается ошибкой:</w:t>
      </w:r>
    </w:p>
    <w:p w:rsidR="00313CEA" w:rsidRPr="00590383" w:rsidRDefault="00313CEA" w:rsidP="00BF1DDE">
      <w:pPr>
        <w:numPr>
          <w:ilvl w:val="0"/>
          <w:numId w:val="44"/>
        </w:numPr>
        <w:tabs>
          <w:tab w:val="left" w:pos="426"/>
          <w:tab w:val="left" w:pos="1418"/>
        </w:tabs>
        <w:spacing w:after="200"/>
        <w:ind w:left="0" w:firstLine="0"/>
        <w:contextualSpacing/>
        <w:jc w:val="left"/>
        <w:rPr>
          <w:rFonts w:eastAsia="Calibri"/>
          <w:sz w:val="20"/>
          <w:lang w:eastAsia="en-US"/>
        </w:rPr>
      </w:pPr>
      <w:r w:rsidRPr="00590383">
        <w:rPr>
          <w:rFonts w:eastAsia="Calibri"/>
          <w:sz w:val="20"/>
          <w:lang w:val="en-US" w:eastAsia="en-US"/>
        </w:rPr>
        <w:t>XX</w:t>
      </w:r>
      <w:r w:rsidRPr="00590383">
        <w:rPr>
          <w:rFonts w:eastAsia="Calibri"/>
          <w:sz w:val="20"/>
          <w:lang w:eastAsia="en-US"/>
        </w:rPr>
        <w:t>;</w:t>
      </w:r>
    </w:p>
    <w:p w:rsidR="00313CEA" w:rsidRPr="00590383" w:rsidRDefault="00313CEA" w:rsidP="00BF1DDE">
      <w:pPr>
        <w:numPr>
          <w:ilvl w:val="0"/>
          <w:numId w:val="44"/>
        </w:numPr>
        <w:tabs>
          <w:tab w:val="left" w:pos="426"/>
          <w:tab w:val="left" w:pos="1418"/>
        </w:tabs>
        <w:spacing w:after="200"/>
        <w:ind w:left="0" w:firstLine="0"/>
        <w:contextualSpacing/>
        <w:jc w:val="left"/>
        <w:rPr>
          <w:rFonts w:eastAsia="Calibri"/>
          <w:sz w:val="20"/>
          <w:lang w:eastAsia="en-US"/>
        </w:rPr>
      </w:pPr>
      <w:r w:rsidRPr="00590383">
        <w:rPr>
          <w:rFonts w:eastAsia="Calibri"/>
          <w:sz w:val="20"/>
          <w:lang w:val="en-US" w:eastAsia="en-US"/>
        </w:rPr>
        <w:t>XX</w:t>
      </w:r>
      <w:r w:rsidRPr="00590383">
        <w:rPr>
          <w:rFonts w:eastAsia="Calibri"/>
          <w:sz w:val="20"/>
          <w:lang w:eastAsia="en-US"/>
        </w:rPr>
        <w:t>.</w:t>
      </w:r>
      <w:r w:rsidRPr="00590383">
        <w:rPr>
          <w:rFonts w:eastAsia="Calibri"/>
          <w:sz w:val="20"/>
          <w:lang w:val="en-US" w:eastAsia="en-US"/>
        </w:rPr>
        <w:t>X</w:t>
      </w:r>
      <w:r w:rsidRPr="00590383">
        <w:rPr>
          <w:rFonts w:eastAsia="Calibri"/>
          <w:sz w:val="20"/>
          <w:lang w:eastAsia="en-US"/>
        </w:rPr>
        <w:t>;</w:t>
      </w:r>
    </w:p>
    <w:p w:rsidR="00313CEA" w:rsidRPr="00590383" w:rsidRDefault="00313CEA" w:rsidP="00BF1DDE">
      <w:pPr>
        <w:numPr>
          <w:ilvl w:val="0"/>
          <w:numId w:val="44"/>
        </w:numPr>
        <w:tabs>
          <w:tab w:val="left" w:pos="426"/>
          <w:tab w:val="left" w:pos="1418"/>
        </w:tabs>
        <w:spacing w:after="200"/>
        <w:ind w:left="0" w:firstLine="0"/>
        <w:contextualSpacing/>
        <w:jc w:val="left"/>
        <w:rPr>
          <w:rFonts w:eastAsia="Calibri"/>
          <w:sz w:val="20"/>
          <w:lang w:eastAsia="en-US"/>
        </w:rPr>
      </w:pPr>
      <w:r w:rsidRPr="00590383">
        <w:rPr>
          <w:rFonts w:eastAsia="Calibri"/>
          <w:sz w:val="20"/>
          <w:lang w:val="en-US" w:eastAsia="en-US"/>
        </w:rPr>
        <w:t>XX</w:t>
      </w:r>
      <w:r w:rsidRPr="00590383">
        <w:rPr>
          <w:rFonts w:eastAsia="Calibri"/>
          <w:sz w:val="20"/>
          <w:lang w:eastAsia="en-US"/>
        </w:rPr>
        <w:t>.</w:t>
      </w:r>
      <w:r w:rsidRPr="00590383">
        <w:rPr>
          <w:rFonts w:eastAsia="Calibri"/>
          <w:sz w:val="20"/>
          <w:lang w:val="en-US" w:eastAsia="en-US"/>
        </w:rPr>
        <w:t>XX</w:t>
      </w:r>
      <w:r w:rsidRPr="00590383">
        <w:rPr>
          <w:rFonts w:eastAsia="Calibri"/>
          <w:sz w:val="20"/>
          <w:lang w:eastAsia="en-US"/>
        </w:rPr>
        <w:t>;</w:t>
      </w:r>
    </w:p>
    <w:p w:rsidR="00313CEA" w:rsidRPr="00590383" w:rsidRDefault="00313CEA" w:rsidP="00BF1DDE">
      <w:pPr>
        <w:numPr>
          <w:ilvl w:val="0"/>
          <w:numId w:val="44"/>
        </w:numPr>
        <w:tabs>
          <w:tab w:val="left" w:pos="426"/>
          <w:tab w:val="left" w:pos="1418"/>
        </w:tabs>
        <w:spacing w:after="200"/>
        <w:ind w:left="0" w:firstLine="0"/>
        <w:contextualSpacing/>
        <w:jc w:val="left"/>
        <w:rPr>
          <w:rFonts w:eastAsia="Calibri"/>
          <w:sz w:val="20"/>
          <w:lang w:eastAsia="en-US"/>
        </w:rPr>
      </w:pPr>
      <w:r w:rsidRPr="00590383">
        <w:rPr>
          <w:rFonts w:eastAsia="Calibri"/>
          <w:sz w:val="20"/>
          <w:lang w:val="en-US" w:eastAsia="en-US"/>
        </w:rPr>
        <w:t>XX</w:t>
      </w:r>
      <w:r w:rsidRPr="00590383">
        <w:rPr>
          <w:rFonts w:eastAsia="Calibri"/>
          <w:sz w:val="20"/>
          <w:lang w:eastAsia="en-US"/>
        </w:rPr>
        <w:t>.</w:t>
      </w:r>
      <w:r w:rsidRPr="00590383">
        <w:rPr>
          <w:rFonts w:eastAsia="Calibri"/>
          <w:sz w:val="20"/>
          <w:lang w:val="en-US" w:eastAsia="en-US"/>
        </w:rPr>
        <w:t>XX</w:t>
      </w:r>
      <w:r w:rsidRPr="00590383">
        <w:rPr>
          <w:rFonts w:eastAsia="Calibri"/>
          <w:sz w:val="20"/>
          <w:lang w:eastAsia="en-US"/>
        </w:rPr>
        <w:t>.</w:t>
      </w:r>
      <w:r w:rsidRPr="00590383">
        <w:rPr>
          <w:rFonts w:eastAsia="Calibri"/>
          <w:sz w:val="20"/>
          <w:lang w:val="en-US" w:eastAsia="en-US"/>
        </w:rPr>
        <w:t>X</w:t>
      </w:r>
      <w:r w:rsidRPr="00590383">
        <w:rPr>
          <w:rFonts w:eastAsia="Calibri"/>
          <w:sz w:val="20"/>
          <w:lang w:eastAsia="en-US"/>
        </w:rPr>
        <w:t>;</w:t>
      </w:r>
    </w:p>
    <w:p w:rsidR="00313CEA" w:rsidRPr="00590383" w:rsidRDefault="00313CEA" w:rsidP="00BF1DDE">
      <w:pPr>
        <w:numPr>
          <w:ilvl w:val="0"/>
          <w:numId w:val="44"/>
        </w:numPr>
        <w:tabs>
          <w:tab w:val="left" w:pos="426"/>
          <w:tab w:val="left" w:pos="1418"/>
        </w:tabs>
        <w:spacing w:after="200"/>
        <w:ind w:left="0" w:firstLine="0"/>
        <w:contextualSpacing/>
        <w:jc w:val="left"/>
        <w:rPr>
          <w:rFonts w:eastAsia="Calibri"/>
          <w:sz w:val="20"/>
          <w:lang w:eastAsia="en-US"/>
        </w:rPr>
      </w:pPr>
      <w:r w:rsidRPr="00590383">
        <w:rPr>
          <w:rFonts w:eastAsia="Calibri"/>
          <w:sz w:val="20"/>
          <w:lang w:val="en-US" w:eastAsia="en-US"/>
        </w:rPr>
        <w:t>XX</w:t>
      </w:r>
      <w:r w:rsidRPr="00590383">
        <w:rPr>
          <w:rFonts w:eastAsia="Calibri"/>
          <w:sz w:val="20"/>
          <w:lang w:eastAsia="en-US"/>
        </w:rPr>
        <w:t>.</w:t>
      </w:r>
      <w:r w:rsidRPr="00590383">
        <w:rPr>
          <w:rFonts w:eastAsia="Calibri"/>
          <w:sz w:val="20"/>
          <w:lang w:val="en-US" w:eastAsia="en-US"/>
        </w:rPr>
        <w:t>XX</w:t>
      </w:r>
      <w:r w:rsidRPr="00590383">
        <w:rPr>
          <w:rFonts w:eastAsia="Calibri"/>
          <w:sz w:val="20"/>
          <w:lang w:eastAsia="en-US"/>
        </w:rPr>
        <w:t>.</w:t>
      </w:r>
      <w:r w:rsidRPr="00590383">
        <w:rPr>
          <w:rFonts w:eastAsia="Calibri"/>
          <w:sz w:val="20"/>
          <w:lang w:val="en-US" w:eastAsia="en-US"/>
        </w:rPr>
        <w:t>XX</w:t>
      </w:r>
      <w:r w:rsidRPr="00590383">
        <w:rPr>
          <w:rFonts w:eastAsia="Calibri"/>
          <w:sz w:val="20"/>
          <w:lang w:eastAsia="en-US"/>
        </w:rPr>
        <w:t>;</w:t>
      </w:r>
    </w:p>
    <w:p w:rsidR="00313CEA" w:rsidRPr="00590383" w:rsidRDefault="00313CEA" w:rsidP="00BF1DDE">
      <w:pPr>
        <w:numPr>
          <w:ilvl w:val="0"/>
          <w:numId w:val="43"/>
        </w:numPr>
        <w:tabs>
          <w:tab w:val="left" w:pos="426"/>
        </w:tabs>
        <w:spacing w:after="200"/>
        <w:ind w:left="0" w:firstLine="0"/>
        <w:contextualSpacing/>
        <w:jc w:val="left"/>
        <w:rPr>
          <w:rFonts w:eastAsia="Calibri"/>
          <w:sz w:val="20"/>
          <w:lang w:eastAsia="en-US"/>
        </w:rPr>
      </w:pPr>
      <w:r w:rsidRPr="00590383">
        <w:rPr>
          <w:rFonts w:eastAsia="Calibri"/>
          <w:sz w:val="20"/>
          <w:lang w:eastAsia="en-US"/>
        </w:rPr>
        <w:t>ФИО руководителя – указывается для юридических лиц в полном виде, обязательное поле.</w:t>
      </w:r>
    </w:p>
    <w:p w:rsidR="00313CEA" w:rsidRPr="00590383" w:rsidRDefault="00313CEA" w:rsidP="00BF1DDE">
      <w:pPr>
        <w:numPr>
          <w:ilvl w:val="0"/>
          <w:numId w:val="43"/>
        </w:numPr>
        <w:tabs>
          <w:tab w:val="left" w:pos="426"/>
        </w:tabs>
        <w:spacing w:after="200"/>
        <w:ind w:left="0" w:firstLine="0"/>
        <w:contextualSpacing/>
        <w:jc w:val="left"/>
        <w:rPr>
          <w:rFonts w:eastAsia="Calibri"/>
          <w:sz w:val="20"/>
          <w:lang w:eastAsia="en-US"/>
        </w:rPr>
      </w:pPr>
      <w:r w:rsidRPr="00590383">
        <w:rPr>
          <w:rFonts w:eastAsia="Calibri"/>
          <w:sz w:val="20"/>
          <w:lang w:eastAsia="en-US"/>
        </w:rPr>
        <w:t>Серия и Номер паспорта руководителя – указывается для юридических лиц, обязательное поле.</w:t>
      </w:r>
    </w:p>
    <w:p w:rsidR="00313CEA" w:rsidRPr="00590383" w:rsidRDefault="00313CEA" w:rsidP="00BF1DDE">
      <w:pPr>
        <w:numPr>
          <w:ilvl w:val="0"/>
          <w:numId w:val="43"/>
        </w:numPr>
        <w:tabs>
          <w:tab w:val="left" w:pos="426"/>
        </w:tabs>
        <w:spacing w:after="200"/>
        <w:ind w:left="0" w:firstLine="0"/>
        <w:contextualSpacing/>
        <w:jc w:val="left"/>
        <w:rPr>
          <w:rFonts w:eastAsia="Calibri"/>
          <w:sz w:val="20"/>
          <w:lang w:eastAsia="en-US"/>
        </w:rPr>
      </w:pPr>
      <w:r w:rsidRPr="00590383">
        <w:rPr>
          <w:rFonts w:eastAsia="Calibri"/>
          <w:sz w:val="20"/>
          <w:lang w:eastAsia="en-US"/>
        </w:rPr>
        <w:t>Адрес сайта, с раскрытием информации о цепочке собственников – является обязательным для контрагентов с типом публичности "Публичное акционерное общество".</w:t>
      </w:r>
    </w:p>
    <w:p w:rsidR="00313CEA" w:rsidRPr="00590383" w:rsidRDefault="00313CEA" w:rsidP="00BF1DDE">
      <w:pPr>
        <w:numPr>
          <w:ilvl w:val="0"/>
          <w:numId w:val="43"/>
        </w:numPr>
        <w:tabs>
          <w:tab w:val="left" w:pos="426"/>
        </w:tabs>
        <w:spacing w:after="200"/>
        <w:ind w:left="0" w:firstLine="0"/>
        <w:contextualSpacing/>
        <w:jc w:val="left"/>
        <w:rPr>
          <w:rFonts w:eastAsia="Calibri"/>
          <w:sz w:val="20"/>
          <w:lang w:eastAsia="en-US"/>
        </w:rPr>
      </w:pPr>
      <w:r w:rsidRPr="00590383">
        <w:rPr>
          <w:rFonts w:eastAsia="Calibri"/>
          <w:sz w:val="20"/>
          <w:lang w:eastAsia="en-US"/>
        </w:rPr>
        <w:t>Оффшорная зона – поле обязательное для контрагентов с типом "Иностранная организация, зарегистрированная в оффшорной зоне". Поле заполняется из справочника "Страны".</w:t>
      </w:r>
    </w:p>
    <w:p w:rsidR="00313CEA" w:rsidRPr="00590383" w:rsidRDefault="00313CEA" w:rsidP="00313CEA">
      <w:pPr>
        <w:keepNext/>
        <w:tabs>
          <w:tab w:val="left" w:pos="426"/>
        </w:tabs>
        <w:contextualSpacing/>
        <w:outlineLvl w:val="0"/>
        <w:rPr>
          <w:b/>
          <w:bCs/>
          <w:kern w:val="32"/>
          <w:sz w:val="20"/>
          <w:lang w:eastAsia="en-US"/>
        </w:rPr>
      </w:pPr>
      <w:bookmarkStart w:id="930" w:name="_Toc404866846"/>
    </w:p>
    <w:p w:rsidR="00313CEA" w:rsidRPr="00590383" w:rsidRDefault="00313CEA" w:rsidP="00313CEA">
      <w:pPr>
        <w:keepNext/>
        <w:tabs>
          <w:tab w:val="left" w:pos="426"/>
        </w:tabs>
        <w:contextualSpacing/>
        <w:outlineLvl w:val="0"/>
        <w:rPr>
          <w:b/>
          <w:bCs/>
          <w:kern w:val="32"/>
          <w:sz w:val="20"/>
          <w:lang w:eastAsia="en-US"/>
        </w:rPr>
      </w:pPr>
      <w:bookmarkStart w:id="931" w:name="_Toc476225379"/>
      <w:bookmarkStart w:id="932" w:name="_Toc485198314"/>
      <w:bookmarkStart w:id="933" w:name="_Toc536483771"/>
      <w:bookmarkStart w:id="934" w:name="_Toc536567237"/>
      <w:bookmarkStart w:id="935" w:name="_Toc5779096"/>
      <w:bookmarkStart w:id="936" w:name="_Toc34053065"/>
      <w:bookmarkStart w:id="937" w:name="_Toc83598046"/>
      <w:bookmarkStart w:id="938" w:name="_Toc113527364"/>
      <w:bookmarkStart w:id="939" w:name="_Toc177641535"/>
      <w:bookmarkStart w:id="940" w:name="_Toc177741182"/>
      <w:r w:rsidRPr="00590383">
        <w:rPr>
          <w:b/>
          <w:bCs/>
          <w:kern w:val="32"/>
          <w:sz w:val="20"/>
          <w:lang w:eastAsia="en-US"/>
        </w:rPr>
        <w:t>Правила заполнения листа «Данные о собственниках»</w:t>
      </w:r>
      <w:bookmarkEnd w:id="930"/>
      <w:bookmarkEnd w:id="931"/>
      <w:bookmarkEnd w:id="932"/>
      <w:bookmarkEnd w:id="933"/>
      <w:bookmarkEnd w:id="934"/>
      <w:bookmarkEnd w:id="935"/>
      <w:bookmarkEnd w:id="936"/>
      <w:bookmarkEnd w:id="937"/>
      <w:bookmarkEnd w:id="938"/>
      <w:bookmarkEnd w:id="939"/>
      <w:bookmarkEnd w:id="940"/>
    </w:p>
    <w:p w:rsidR="00313CEA" w:rsidRPr="00590383" w:rsidRDefault="00313CEA" w:rsidP="00BF1DDE">
      <w:pPr>
        <w:numPr>
          <w:ilvl w:val="0"/>
          <w:numId w:val="45"/>
        </w:numPr>
        <w:tabs>
          <w:tab w:val="left" w:pos="426"/>
        </w:tabs>
        <w:spacing w:after="200"/>
        <w:ind w:left="0" w:firstLine="0"/>
        <w:contextualSpacing/>
        <w:jc w:val="left"/>
        <w:rPr>
          <w:rFonts w:eastAsia="Calibri"/>
          <w:sz w:val="20"/>
          <w:lang w:eastAsia="en-US"/>
        </w:rPr>
      </w:pPr>
      <w:r w:rsidRPr="00590383">
        <w:rPr>
          <w:rFonts w:eastAsia="Calibri"/>
          <w:sz w:val="20"/>
          <w:lang w:eastAsia="en-US"/>
        </w:rPr>
        <w:t xml:space="preserve">№ (Номер собственника в цепочке контрагента) – обязательное поле, определяет наличие информации о собственнике в строке. Поле заполняется в соответствии с местом собственника в структуре цепочки собственников. Может содержать только цифры и символ разделитель (разделителем выступает точка "."). Первый уровень собственников (собственники контрагента по договору) указывается как цифра без разделителя (например "1"), затем, при заполнении собственников второго уровня (собственники организаций) номер указывается с разделителем (например: "1.1"), и далее – по аналогичной схеме до конечного бенефициарного собственника. Собственники третьего уровня будет иметь номер с двумя разделителями (например: "1.1.1" или "3.2.1"). </w:t>
      </w:r>
    </w:p>
    <w:p w:rsidR="00313CEA" w:rsidRPr="00590383" w:rsidRDefault="00313CEA" w:rsidP="00313CEA">
      <w:pPr>
        <w:tabs>
          <w:tab w:val="left" w:pos="426"/>
        </w:tabs>
        <w:contextualSpacing/>
        <w:rPr>
          <w:rFonts w:eastAsia="Calibri"/>
          <w:sz w:val="20"/>
          <w:lang w:eastAsia="en-US"/>
        </w:rPr>
      </w:pPr>
      <w:r w:rsidRPr="00590383">
        <w:rPr>
          <w:rFonts w:eastAsia="Calibri"/>
          <w:sz w:val="20"/>
          <w:lang w:eastAsia="en-US"/>
        </w:rPr>
        <w:t>Иной формат записи или неполная запись (например: "1.") не допускаются.</w:t>
      </w:r>
    </w:p>
    <w:p w:rsidR="00313CEA" w:rsidRPr="00590383" w:rsidRDefault="00313CEA" w:rsidP="00BF1DDE">
      <w:pPr>
        <w:numPr>
          <w:ilvl w:val="0"/>
          <w:numId w:val="45"/>
        </w:numPr>
        <w:tabs>
          <w:tab w:val="left" w:pos="426"/>
        </w:tabs>
        <w:spacing w:after="200"/>
        <w:ind w:left="0" w:firstLine="0"/>
        <w:contextualSpacing/>
        <w:jc w:val="left"/>
        <w:rPr>
          <w:rFonts w:eastAsia="Calibri"/>
          <w:sz w:val="20"/>
          <w:lang w:eastAsia="en-US"/>
        </w:rPr>
      </w:pPr>
      <w:r w:rsidRPr="00590383">
        <w:rPr>
          <w:rFonts w:eastAsia="Calibri"/>
          <w:sz w:val="20"/>
          <w:lang w:eastAsia="en-US"/>
        </w:rPr>
        <w:t>Тип организации – обязательное поле, заполняется значением из справочника "Тип организации". Собственник не может быть индивидуальным предпринимателем, установка такого значения для данного поля не допускается.</w:t>
      </w:r>
    </w:p>
    <w:p w:rsidR="00313CEA" w:rsidRPr="00590383" w:rsidRDefault="00313CEA" w:rsidP="00BF1DDE">
      <w:pPr>
        <w:numPr>
          <w:ilvl w:val="0"/>
          <w:numId w:val="45"/>
        </w:numPr>
        <w:tabs>
          <w:tab w:val="left" w:pos="426"/>
        </w:tabs>
        <w:spacing w:after="200"/>
        <w:ind w:left="0" w:firstLine="0"/>
        <w:contextualSpacing/>
        <w:jc w:val="left"/>
        <w:rPr>
          <w:rFonts w:eastAsia="Calibri"/>
          <w:sz w:val="20"/>
          <w:lang w:eastAsia="en-US"/>
        </w:rPr>
      </w:pPr>
      <w:r w:rsidRPr="00590383">
        <w:rPr>
          <w:rFonts w:eastAsia="Calibri"/>
          <w:sz w:val="20"/>
          <w:lang w:eastAsia="en-US"/>
        </w:rPr>
        <w:t>Тип публичности – обязательное поле, заполняется значением из справочника "Тип публичности".</w:t>
      </w:r>
    </w:p>
    <w:p w:rsidR="00313CEA" w:rsidRPr="00590383" w:rsidRDefault="00313CEA" w:rsidP="00BF1DDE">
      <w:pPr>
        <w:numPr>
          <w:ilvl w:val="0"/>
          <w:numId w:val="45"/>
        </w:numPr>
        <w:tabs>
          <w:tab w:val="left" w:pos="426"/>
        </w:tabs>
        <w:spacing w:after="200"/>
        <w:ind w:left="0" w:firstLine="0"/>
        <w:contextualSpacing/>
        <w:jc w:val="left"/>
        <w:rPr>
          <w:rFonts w:eastAsia="Calibri"/>
          <w:sz w:val="20"/>
          <w:lang w:eastAsia="en-US"/>
        </w:rPr>
      </w:pPr>
      <w:r w:rsidRPr="00590383">
        <w:rPr>
          <w:rFonts w:eastAsia="Calibri"/>
          <w:sz w:val="20"/>
          <w:lang w:eastAsia="en-US"/>
        </w:rPr>
        <w:t>ИНН собственника – в поле могут содержаться только цифры. Обязательное поле для юридических лиц, зарегистрированных на территории РФ.</w:t>
      </w:r>
    </w:p>
    <w:p w:rsidR="00313CEA" w:rsidRPr="00590383" w:rsidRDefault="00313CEA" w:rsidP="00BF1DDE">
      <w:pPr>
        <w:numPr>
          <w:ilvl w:val="0"/>
          <w:numId w:val="45"/>
        </w:numPr>
        <w:tabs>
          <w:tab w:val="left" w:pos="426"/>
        </w:tabs>
        <w:spacing w:after="200"/>
        <w:ind w:left="0" w:firstLine="0"/>
        <w:contextualSpacing/>
        <w:jc w:val="left"/>
        <w:rPr>
          <w:rFonts w:eastAsia="Calibri"/>
          <w:sz w:val="20"/>
          <w:lang w:eastAsia="en-US"/>
        </w:rPr>
      </w:pPr>
      <w:r w:rsidRPr="00590383">
        <w:rPr>
          <w:rFonts w:eastAsia="Calibri"/>
          <w:sz w:val="20"/>
          <w:lang w:eastAsia="en-US"/>
        </w:rPr>
        <w:t>Регистрационный номер собственника - может содержать как буквы, так и цифры. Обязательное поле для юридических лиц, не зарегистрированных на территории РФ.</w:t>
      </w:r>
    </w:p>
    <w:p w:rsidR="00313CEA" w:rsidRPr="00590383" w:rsidRDefault="00313CEA" w:rsidP="00BF1DDE">
      <w:pPr>
        <w:numPr>
          <w:ilvl w:val="0"/>
          <w:numId w:val="45"/>
        </w:numPr>
        <w:tabs>
          <w:tab w:val="left" w:pos="426"/>
        </w:tabs>
        <w:spacing w:after="200"/>
        <w:ind w:left="0" w:firstLine="0"/>
        <w:contextualSpacing/>
        <w:jc w:val="left"/>
        <w:rPr>
          <w:rFonts w:eastAsia="Calibri"/>
          <w:sz w:val="20"/>
          <w:lang w:eastAsia="en-US"/>
        </w:rPr>
      </w:pPr>
      <w:r w:rsidRPr="00590383">
        <w:rPr>
          <w:rFonts w:eastAsia="Calibri"/>
          <w:sz w:val="20"/>
          <w:lang w:eastAsia="en-US"/>
        </w:rPr>
        <w:t>ОГРН собственника – в поле могут содержаться только цифры. Обязательное поле для юридических лиц, зарегистрированных на территории РФ.</w:t>
      </w:r>
    </w:p>
    <w:p w:rsidR="00313CEA" w:rsidRPr="00590383" w:rsidRDefault="00313CEA" w:rsidP="00BF1DDE">
      <w:pPr>
        <w:numPr>
          <w:ilvl w:val="0"/>
          <w:numId w:val="45"/>
        </w:numPr>
        <w:tabs>
          <w:tab w:val="left" w:pos="426"/>
        </w:tabs>
        <w:spacing w:after="200"/>
        <w:ind w:left="0" w:firstLine="0"/>
        <w:contextualSpacing/>
        <w:jc w:val="left"/>
        <w:rPr>
          <w:rFonts w:eastAsia="Calibri"/>
          <w:sz w:val="20"/>
          <w:lang w:eastAsia="en-US"/>
        </w:rPr>
      </w:pPr>
      <w:r w:rsidRPr="00590383">
        <w:rPr>
          <w:rFonts w:eastAsia="Calibri"/>
          <w:sz w:val="20"/>
          <w:lang w:eastAsia="en-US"/>
        </w:rPr>
        <w:t>Организационно-правовая форма – указывается полностью, без сокращений, заполняется из справочника "Организационно-правовые формы", для иностранных организаций поле не заполняется. Если в справочнике отсутствует требуемая ОПФ, то ОПФ указывается в поле наименование. Если ОПФ выбран в поле ОПФ то наименование должно быть указано без ОПФ.</w:t>
      </w:r>
    </w:p>
    <w:p w:rsidR="00313CEA" w:rsidRPr="00590383" w:rsidRDefault="00313CEA" w:rsidP="00BF1DDE">
      <w:pPr>
        <w:numPr>
          <w:ilvl w:val="0"/>
          <w:numId w:val="45"/>
        </w:numPr>
        <w:tabs>
          <w:tab w:val="left" w:pos="426"/>
        </w:tabs>
        <w:spacing w:after="200"/>
        <w:ind w:left="0" w:firstLine="0"/>
        <w:contextualSpacing/>
        <w:jc w:val="left"/>
        <w:rPr>
          <w:rFonts w:eastAsia="Calibri"/>
          <w:sz w:val="20"/>
          <w:lang w:eastAsia="en-US"/>
        </w:rPr>
      </w:pPr>
      <w:r w:rsidRPr="00590383">
        <w:rPr>
          <w:rFonts w:eastAsia="Calibri"/>
          <w:sz w:val="20"/>
          <w:lang w:eastAsia="en-US"/>
        </w:rPr>
        <w:t>Наименование собственника – указывается полностью, без сокращений (Для иностранных организаций организационно-правовая форма указывается в наименовании). Обязательное поле.</w:t>
      </w:r>
    </w:p>
    <w:p w:rsidR="00313CEA" w:rsidRPr="00590383" w:rsidRDefault="00313CEA" w:rsidP="00BF1DDE">
      <w:pPr>
        <w:numPr>
          <w:ilvl w:val="0"/>
          <w:numId w:val="45"/>
        </w:numPr>
        <w:tabs>
          <w:tab w:val="left" w:pos="426"/>
        </w:tabs>
        <w:spacing w:after="200"/>
        <w:ind w:left="0" w:firstLine="0"/>
        <w:contextualSpacing/>
        <w:jc w:val="left"/>
        <w:rPr>
          <w:rFonts w:eastAsia="Calibri"/>
          <w:sz w:val="20"/>
          <w:lang w:eastAsia="en-US"/>
        </w:rPr>
      </w:pPr>
      <w:r w:rsidRPr="00590383">
        <w:rPr>
          <w:rFonts w:eastAsia="Calibri"/>
          <w:sz w:val="20"/>
          <w:lang w:eastAsia="en-US"/>
        </w:rPr>
        <w:t>Адрес регистрации собственника – обязательное поле для юридического лица.</w:t>
      </w:r>
    </w:p>
    <w:p w:rsidR="00313CEA" w:rsidRPr="00590383" w:rsidRDefault="00313CEA" w:rsidP="00BF1DDE">
      <w:pPr>
        <w:numPr>
          <w:ilvl w:val="0"/>
          <w:numId w:val="45"/>
        </w:numPr>
        <w:tabs>
          <w:tab w:val="left" w:pos="426"/>
        </w:tabs>
        <w:spacing w:after="200"/>
        <w:ind w:left="0" w:firstLine="0"/>
        <w:contextualSpacing/>
        <w:jc w:val="left"/>
        <w:rPr>
          <w:rFonts w:eastAsia="Calibri"/>
          <w:sz w:val="20"/>
          <w:lang w:eastAsia="en-US"/>
        </w:rPr>
      </w:pPr>
      <w:r w:rsidRPr="00590383">
        <w:rPr>
          <w:rFonts w:eastAsia="Calibri"/>
          <w:sz w:val="20"/>
          <w:lang w:eastAsia="en-US"/>
        </w:rPr>
        <w:t>Серия и номер документа, удостоверяющего личность (для физ. лиц) – поле заполняется только для физических лиц, для иностранных физических лиц поле не обязательно.</w:t>
      </w:r>
    </w:p>
    <w:p w:rsidR="00313CEA" w:rsidRPr="00590383" w:rsidRDefault="00313CEA" w:rsidP="00BF1DDE">
      <w:pPr>
        <w:numPr>
          <w:ilvl w:val="0"/>
          <w:numId w:val="45"/>
        </w:numPr>
        <w:tabs>
          <w:tab w:val="left" w:pos="426"/>
        </w:tabs>
        <w:spacing w:after="200"/>
        <w:ind w:left="0" w:firstLine="0"/>
        <w:contextualSpacing/>
        <w:jc w:val="left"/>
        <w:rPr>
          <w:rFonts w:eastAsia="Calibri"/>
          <w:sz w:val="20"/>
          <w:lang w:eastAsia="en-US"/>
        </w:rPr>
      </w:pPr>
      <w:r w:rsidRPr="00590383">
        <w:rPr>
          <w:rFonts w:eastAsia="Calibri"/>
          <w:sz w:val="20"/>
          <w:lang w:eastAsia="en-US"/>
        </w:rPr>
        <w:t>Тип собственника – обязательное поле, заполняется значением из справочника "Тип собственников" " выбором одной из 4-х позиций:</w:t>
      </w:r>
    </w:p>
    <w:p w:rsidR="00313CEA" w:rsidRPr="00590383" w:rsidRDefault="00313CEA" w:rsidP="00313CEA">
      <w:pPr>
        <w:tabs>
          <w:tab w:val="left" w:pos="426"/>
        </w:tabs>
        <w:contextualSpacing/>
        <w:rPr>
          <w:rFonts w:eastAsia="Calibri"/>
          <w:sz w:val="20"/>
          <w:lang w:eastAsia="en-US"/>
        </w:rPr>
      </w:pPr>
      <w:r w:rsidRPr="00590383">
        <w:rPr>
          <w:rFonts w:eastAsia="Calibri"/>
          <w:sz w:val="20"/>
          <w:lang w:eastAsia="en-US"/>
        </w:rPr>
        <w:t xml:space="preserve">- руководитель;  </w:t>
      </w:r>
    </w:p>
    <w:p w:rsidR="00313CEA" w:rsidRPr="00590383" w:rsidRDefault="00313CEA" w:rsidP="00313CEA">
      <w:pPr>
        <w:tabs>
          <w:tab w:val="left" w:pos="426"/>
          <w:tab w:val="left" w:pos="2640"/>
        </w:tabs>
        <w:contextualSpacing/>
        <w:rPr>
          <w:rFonts w:eastAsia="Calibri"/>
          <w:sz w:val="20"/>
          <w:lang w:eastAsia="en-US"/>
        </w:rPr>
      </w:pPr>
      <w:r w:rsidRPr="00590383">
        <w:rPr>
          <w:rFonts w:eastAsia="Calibri"/>
          <w:sz w:val="20"/>
          <w:lang w:eastAsia="en-US"/>
        </w:rPr>
        <w:t>- участник;</w:t>
      </w:r>
      <w:r w:rsidRPr="00590383">
        <w:rPr>
          <w:rFonts w:eastAsia="Calibri"/>
          <w:sz w:val="20"/>
          <w:lang w:eastAsia="en-US"/>
        </w:rPr>
        <w:tab/>
      </w:r>
    </w:p>
    <w:p w:rsidR="00313CEA" w:rsidRPr="00590383" w:rsidRDefault="00313CEA" w:rsidP="00313CEA">
      <w:pPr>
        <w:tabs>
          <w:tab w:val="left" w:pos="426"/>
        </w:tabs>
        <w:contextualSpacing/>
        <w:rPr>
          <w:rFonts w:eastAsia="Calibri"/>
          <w:sz w:val="20"/>
          <w:lang w:eastAsia="en-US"/>
        </w:rPr>
      </w:pPr>
      <w:r w:rsidRPr="00590383">
        <w:rPr>
          <w:rFonts w:eastAsia="Calibri"/>
          <w:sz w:val="20"/>
          <w:lang w:eastAsia="en-US"/>
        </w:rPr>
        <w:t>- акционер;</w:t>
      </w:r>
    </w:p>
    <w:p w:rsidR="00313CEA" w:rsidRPr="00590383" w:rsidRDefault="00313CEA" w:rsidP="00313CEA">
      <w:pPr>
        <w:tabs>
          <w:tab w:val="left" w:pos="426"/>
        </w:tabs>
        <w:contextualSpacing/>
        <w:rPr>
          <w:rFonts w:eastAsia="Calibri"/>
          <w:sz w:val="20"/>
          <w:lang w:eastAsia="en-US"/>
        </w:rPr>
      </w:pPr>
      <w:r w:rsidRPr="00590383">
        <w:rPr>
          <w:rFonts w:eastAsia="Calibri"/>
          <w:sz w:val="20"/>
          <w:lang w:eastAsia="en-US"/>
        </w:rPr>
        <w:t>- бенефициар.</w:t>
      </w:r>
    </w:p>
    <w:p w:rsidR="00313CEA" w:rsidRPr="00590383" w:rsidRDefault="00313CEA" w:rsidP="00313CEA">
      <w:pPr>
        <w:tabs>
          <w:tab w:val="left" w:pos="426"/>
        </w:tabs>
        <w:contextualSpacing/>
        <w:rPr>
          <w:rFonts w:eastAsia="Calibri"/>
          <w:sz w:val="20"/>
          <w:lang w:eastAsia="en-US"/>
        </w:rPr>
      </w:pPr>
      <w:r w:rsidRPr="00590383">
        <w:rPr>
          <w:rFonts w:eastAsia="Calibri"/>
          <w:sz w:val="20"/>
          <w:lang w:eastAsia="en-US"/>
        </w:rPr>
        <w:t>В цепочке собственников по каждому юридическому лицу, помимо данных о собственниках, указывается информация о руководителе.</w:t>
      </w:r>
    </w:p>
    <w:p w:rsidR="00313CEA" w:rsidRPr="00590383" w:rsidRDefault="00313CEA" w:rsidP="00BF1DDE">
      <w:pPr>
        <w:numPr>
          <w:ilvl w:val="0"/>
          <w:numId w:val="45"/>
        </w:numPr>
        <w:tabs>
          <w:tab w:val="left" w:pos="426"/>
        </w:tabs>
        <w:spacing w:after="200"/>
        <w:ind w:left="0" w:firstLine="0"/>
        <w:contextualSpacing/>
        <w:jc w:val="left"/>
        <w:rPr>
          <w:rFonts w:eastAsia="Calibri"/>
          <w:sz w:val="20"/>
          <w:lang w:eastAsia="en-US"/>
        </w:rPr>
      </w:pPr>
      <w:r w:rsidRPr="00590383">
        <w:rPr>
          <w:rFonts w:eastAsia="Calibri"/>
          <w:sz w:val="20"/>
          <w:lang w:eastAsia="en-US"/>
        </w:rPr>
        <w:t>Адрес сайта, с раскрытием информации о цепочке собственников – является обязательным для собственников с типом публичности "Публичное акционерное общество".</w:t>
      </w:r>
    </w:p>
    <w:p w:rsidR="00313CEA" w:rsidRPr="00590383" w:rsidRDefault="00313CEA" w:rsidP="00BF1DDE">
      <w:pPr>
        <w:numPr>
          <w:ilvl w:val="0"/>
          <w:numId w:val="45"/>
        </w:numPr>
        <w:tabs>
          <w:tab w:val="left" w:pos="426"/>
        </w:tabs>
        <w:spacing w:after="200"/>
        <w:ind w:left="0" w:firstLine="0"/>
        <w:contextualSpacing/>
        <w:jc w:val="left"/>
        <w:rPr>
          <w:rFonts w:eastAsia="Calibri"/>
          <w:sz w:val="20"/>
          <w:lang w:eastAsia="en-US"/>
        </w:rPr>
      </w:pPr>
      <w:r w:rsidRPr="00590383">
        <w:rPr>
          <w:rFonts w:eastAsia="Calibri"/>
          <w:sz w:val="20"/>
          <w:lang w:eastAsia="en-US"/>
        </w:rPr>
        <w:t>Размер доли (для участников/ акционеров/ бенефициаров) – обязательное поле. Размер доли указывается в %.</w:t>
      </w:r>
    </w:p>
    <w:p w:rsidR="00313CEA" w:rsidRPr="00590383" w:rsidRDefault="00313CEA" w:rsidP="00BF1DDE">
      <w:pPr>
        <w:numPr>
          <w:ilvl w:val="0"/>
          <w:numId w:val="45"/>
        </w:numPr>
        <w:tabs>
          <w:tab w:val="left" w:pos="426"/>
        </w:tabs>
        <w:spacing w:after="200"/>
        <w:ind w:left="0" w:firstLine="0"/>
        <w:contextualSpacing/>
        <w:jc w:val="left"/>
        <w:rPr>
          <w:rFonts w:eastAsia="Calibri"/>
          <w:sz w:val="20"/>
          <w:lang w:eastAsia="en-US"/>
        </w:rPr>
      </w:pPr>
      <w:r w:rsidRPr="00590383">
        <w:rPr>
          <w:rFonts w:eastAsia="Calibri"/>
          <w:sz w:val="20"/>
          <w:lang w:eastAsia="en-US"/>
        </w:rPr>
        <w:t>Информация о подтверждающих документах (наименование, реквизиты и т.д.) – обязательное поле. Должно содержать наименование и реквизиты документа подтверждающего факт участия собственника в цепочке собственников.</w:t>
      </w:r>
    </w:p>
    <w:p w:rsidR="00313CEA" w:rsidRPr="00590383" w:rsidRDefault="00313CEA" w:rsidP="00BF1DDE">
      <w:pPr>
        <w:numPr>
          <w:ilvl w:val="0"/>
          <w:numId w:val="45"/>
        </w:numPr>
        <w:tabs>
          <w:tab w:val="left" w:pos="426"/>
        </w:tabs>
        <w:spacing w:after="200"/>
        <w:ind w:left="0" w:firstLine="0"/>
        <w:contextualSpacing/>
        <w:jc w:val="left"/>
        <w:rPr>
          <w:rFonts w:eastAsia="Calibri"/>
          <w:sz w:val="20"/>
          <w:lang w:eastAsia="en-US"/>
        </w:rPr>
      </w:pPr>
      <w:r w:rsidRPr="00590383">
        <w:rPr>
          <w:rFonts w:eastAsia="Calibri"/>
          <w:sz w:val="20"/>
          <w:lang w:eastAsia="en-US"/>
        </w:rPr>
        <w:t>Оффшорная зона – поле обязательное для собственников с типом "Иностранная организация, зарегистрированная в оффшорной зоне". Поле заполняется из справочника "Страны".</w:t>
      </w:r>
    </w:p>
    <w:p w:rsidR="00313CEA" w:rsidRPr="00590383" w:rsidRDefault="00313CEA" w:rsidP="00313CEA"/>
    <w:p w:rsidR="00313CEA" w:rsidRPr="00590383" w:rsidRDefault="00313CEA" w:rsidP="00313CEA"/>
    <w:p w:rsidR="00313CEA" w:rsidRPr="00590383" w:rsidRDefault="00313CEA" w:rsidP="00313CEA"/>
    <w:p w:rsidR="00313CEA" w:rsidRPr="00590383" w:rsidRDefault="00313CEA" w:rsidP="00313CEA">
      <w:pPr>
        <w:sectPr w:rsidR="00313CEA" w:rsidRPr="00590383" w:rsidSect="00B301FE">
          <w:pgSz w:w="16838" w:h="11906" w:orient="landscape" w:code="9"/>
          <w:pgMar w:top="1134" w:right="902" w:bottom="567" w:left="1077" w:header="709" w:footer="709" w:gutter="0"/>
          <w:cols w:space="708"/>
          <w:titlePg/>
          <w:docGrid w:linePitch="360"/>
        </w:sectPr>
      </w:pPr>
    </w:p>
    <w:p w:rsidR="00313CEA" w:rsidRPr="00590383" w:rsidRDefault="00313CEA" w:rsidP="00313CEA">
      <w:pPr>
        <w:pStyle w:val="21"/>
        <w:pageBreakBefore/>
        <w:tabs>
          <w:tab w:val="clear" w:pos="576"/>
        </w:tabs>
        <w:spacing w:after="0"/>
        <w:ind w:left="567" w:firstLine="0"/>
        <w:rPr>
          <w:caps/>
          <w:sz w:val="24"/>
          <w:szCs w:val="24"/>
        </w:rPr>
      </w:pPr>
      <w:bookmarkStart w:id="941" w:name="_Toc536483772"/>
      <w:bookmarkStart w:id="942" w:name="_Toc177741183"/>
      <w:r w:rsidRPr="00590383">
        <w:rPr>
          <w:caps/>
          <w:sz w:val="24"/>
          <w:szCs w:val="24"/>
        </w:rPr>
        <w:t xml:space="preserve">ФОРМА </w:t>
      </w:r>
      <w:r w:rsidR="00E77EC2" w:rsidRPr="00590383">
        <w:rPr>
          <w:caps/>
          <w:sz w:val="24"/>
          <w:szCs w:val="24"/>
        </w:rPr>
        <w:t>10</w:t>
      </w:r>
      <w:r w:rsidRPr="00590383">
        <w:rPr>
          <w:caps/>
          <w:sz w:val="24"/>
          <w:szCs w:val="24"/>
        </w:rPr>
        <w:t>. Согласие на обработку персональных данных</w:t>
      </w:r>
      <w:bookmarkEnd w:id="941"/>
      <w:bookmarkEnd w:id="942"/>
    </w:p>
    <w:p w:rsidR="006131B4" w:rsidRPr="00590383" w:rsidRDefault="006131B4" w:rsidP="00313CEA">
      <w:pPr>
        <w:tabs>
          <w:tab w:val="left" w:pos="0"/>
          <w:tab w:val="num" w:pos="1134"/>
        </w:tabs>
        <w:ind w:firstLine="567"/>
        <w:jc w:val="center"/>
        <w:outlineLvl w:val="1"/>
        <w:rPr>
          <w:b/>
          <w:snapToGrid w:val="0"/>
          <w:sz w:val="26"/>
          <w:szCs w:val="26"/>
        </w:rPr>
      </w:pPr>
      <w:bookmarkStart w:id="943" w:name="_Toc536483773"/>
    </w:p>
    <w:p w:rsidR="00313CEA" w:rsidRPr="00590383" w:rsidRDefault="00313CEA" w:rsidP="00313CEA">
      <w:pPr>
        <w:tabs>
          <w:tab w:val="left" w:pos="0"/>
          <w:tab w:val="num" w:pos="1134"/>
        </w:tabs>
        <w:ind w:firstLine="567"/>
        <w:jc w:val="center"/>
        <w:outlineLvl w:val="1"/>
        <w:rPr>
          <w:b/>
          <w:snapToGrid w:val="0"/>
          <w:sz w:val="26"/>
          <w:szCs w:val="26"/>
        </w:rPr>
      </w:pPr>
      <w:bookmarkStart w:id="944" w:name="_Toc536567239"/>
      <w:bookmarkStart w:id="945" w:name="_Toc5779098"/>
      <w:bookmarkStart w:id="946" w:name="_Toc34053067"/>
      <w:bookmarkStart w:id="947" w:name="_Toc83598048"/>
      <w:bookmarkStart w:id="948" w:name="_Toc113527366"/>
      <w:bookmarkStart w:id="949" w:name="_Toc177641537"/>
      <w:bookmarkStart w:id="950" w:name="_Toc177741184"/>
      <w:r w:rsidRPr="00590383">
        <w:rPr>
          <w:b/>
          <w:snapToGrid w:val="0"/>
          <w:sz w:val="26"/>
          <w:szCs w:val="26"/>
        </w:rPr>
        <w:t>Согласие на обработку персональных данных</w:t>
      </w:r>
      <w:bookmarkEnd w:id="943"/>
      <w:bookmarkEnd w:id="944"/>
      <w:bookmarkEnd w:id="945"/>
      <w:bookmarkEnd w:id="946"/>
      <w:r w:rsidR="0093776B" w:rsidRPr="00590383">
        <w:rPr>
          <w:b/>
          <w:snapToGrid w:val="0"/>
          <w:sz w:val="26"/>
          <w:szCs w:val="26"/>
        </w:rPr>
        <w:t xml:space="preserve"> участника закупочной процедуры</w:t>
      </w:r>
      <w:bookmarkEnd w:id="947"/>
      <w:bookmarkEnd w:id="948"/>
      <w:bookmarkEnd w:id="949"/>
      <w:bookmarkEnd w:id="950"/>
    </w:p>
    <w:p w:rsidR="00313CEA" w:rsidRPr="00590383" w:rsidRDefault="00313CEA" w:rsidP="00313CEA">
      <w:pPr>
        <w:tabs>
          <w:tab w:val="left" w:pos="0"/>
        </w:tabs>
        <w:ind w:firstLine="567"/>
        <w:jc w:val="center"/>
        <w:rPr>
          <w:b/>
          <w:snapToGrid w:val="0"/>
          <w:sz w:val="26"/>
          <w:szCs w:val="26"/>
        </w:rPr>
      </w:pPr>
      <w:r w:rsidRPr="00590383">
        <w:rPr>
          <w:b/>
          <w:snapToGrid w:val="0"/>
          <w:sz w:val="26"/>
          <w:szCs w:val="26"/>
        </w:rPr>
        <w:t>от «_____» ____________ 20____ г.</w:t>
      </w:r>
    </w:p>
    <w:p w:rsidR="00313CEA" w:rsidRPr="00590383" w:rsidRDefault="00313CEA" w:rsidP="00313CEA">
      <w:pPr>
        <w:ind w:firstLine="567"/>
        <w:rPr>
          <w:snapToGrid w:val="0"/>
          <w:sz w:val="26"/>
          <w:szCs w:val="26"/>
        </w:rPr>
      </w:pPr>
    </w:p>
    <w:p w:rsidR="00313CEA" w:rsidRPr="00590383" w:rsidRDefault="00313CEA" w:rsidP="00313CEA">
      <w:pPr>
        <w:autoSpaceDE w:val="0"/>
        <w:autoSpaceDN w:val="0"/>
        <w:adjustRightInd w:val="0"/>
        <w:ind w:firstLine="708"/>
        <w:rPr>
          <w:snapToGrid w:val="0"/>
          <w:sz w:val="26"/>
          <w:szCs w:val="26"/>
        </w:rPr>
      </w:pPr>
      <w:r w:rsidRPr="00590383">
        <w:rPr>
          <w:snapToGrid w:val="0"/>
          <w:sz w:val="26"/>
          <w:szCs w:val="26"/>
        </w:rPr>
        <w:t>Настоящим, ________________________________________________________,</w:t>
      </w:r>
    </w:p>
    <w:p w:rsidR="00313CEA" w:rsidRPr="00590383" w:rsidRDefault="00313CEA" w:rsidP="00313CEA">
      <w:pPr>
        <w:autoSpaceDE w:val="0"/>
        <w:autoSpaceDN w:val="0"/>
        <w:adjustRightInd w:val="0"/>
        <w:ind w:firstLine="567"/>
        <w:jc w:val="center"/>
        <w:rPr>
          <w:b/>
          <w:i/>
          <w:snapToGrid w:val="0"/>
          <w:sz w:val="22"/>
          <w:szCs w:val="22"/>
        </w:rPr>
      </w:pPr>
      <w:r w:rsidRPr="00590383">
        <w:rPr>
          <w:b/>
          <w:i/>
          <w:snapToGrid w:val="0"/>
          <w:sz w:val="22"/>
          <w:szCs w:val="22"/>
        </w:rPr>
        <w:t>(указывается</w:t>
      </w:r>
      <w:r w:rsidR="00E666AE" w:rsidRPr="00590383">
        <w:rPr>
          <w:b/>
          <w:i/>
          <w:snapToGrid w:val="0"/>
          <w:sz w:val="22"/>
          <w:szCs w:val="22"/>
        </w:rPr>
        <w:t xml:space="preserve"> </w:t>
      </w:r>
      <w:r w:rsidRPr="00590383">
        <w:rPr>
          <w:b/>
          <w:i/>
          <w:snapToGrid w:val="0"/>
          <w:sz w:val="22"/>
          <w:szCs w:val="22"/>
        </w:rPr>
        <w:t>полное наименование участника закупочной процедуры</w:t>
      </w:r>
    </w:p>
    <w:p w:rsidR="001A0D7D" w:rsidRPr="00590383" w:rsidRDefault="00313CEA" w:rsidP="00313CEA">
      <w:pPr>
        <w:autoSpaceDE w:val="0"/>
        <w:autoSpaceDN w:val="0"/>
        <w:adjustRightInd w:val="0"/>
        <w:ind w:firstLine="567"/>
        <w:jc w:val="center"/>
        <w:rPr>
          <w:b/>
          <w:i/>
          <w:snapToGrid w:val="0"/>
          <w:sz w:val="22"/>
          <w:szCs w:val="22"/>
        </w:rPr>
      </w:pPr>
      <w:r w:rsidRPr="00590383">
        <w:rPr>
          <w:b/>
          <w:i/>
          <w:snapToGrid w:val="0"/>
          <w:sz w:val="22"/>
          <w:szCs w:val="22"/>
        </w:rPr>
        <w:t>______________________________________________________________________________________</w:t>
      </w:r>
    </w:p>
    <w:p w:rsidR="00313CEA" w:rsidRPr="00590383" w:rsidRDefault="00313CEA" w:rsidP="00313CEA">
      <w:pPr>
        <w:autoSpaceDE w:val="0"/>
        <w:autoSpaceDN w:val="0"/>
        <w:adjustRightInd w:val="0"/>
        <w:ind w:firstLine="567"/>
        <w:jc w:val="center"/>
        <w:rPr>
          <w:snapToGrid w:val="0"/>
        </w:rPr>
      </w:pPr>
      <w:r w:rsidRPr="00590383">
        <w:rPr>
          <w:b/>
          <w:i/>
          <w:snapToGrid w:val="0"/>
          <w:sz w:val="22"/>
          <w:szCs w:val="22"/>
        </w:rPr>
        <w:t>(потенциального контрагента), контрагента)</w:t>
      </w:r>
    </w:p>
    <w:p w:rsidR="00313CEA" w:rsidRPr="00590383" w:rsidRDefault="00313CEA" w:rsidP="00313CEA">
      <w:pPr>
        <w:autoSpaceDE w:val="0"/>
        <w:autoSpaceDN w:val="0"/>
        <w:adjustRightInd w:val="0"/>
        <w:ind w:firstLine="709"/>
        <w:rPr>
          <w:snapToGrid w:val="0"/>
        </w:rPr>
      </w:pPr>
      <w:r w:rsidRPr="00590383">
        <w:rPr>
          <w:snapToGrid w:val="0"/>
        </w:rPr>
        <w:t>Адрес регистрации: _______________________________________________________,</w:t>
      </w:r>
    </w:p>
    <w:p w:rsidR="00313CEA" w:rsidRPr="00590383" w:rsidRDefault="00313CEA" w:rsidP="00313CEA">
      <w:pPr>
        <w:autoSpaceDE w:val="0"/>
        <w:autoSpaceDN w:val="0"/>
        <w:adjustRightInd w:val="0"/>
        <w:ind w:left="708" w:firstLine="1"/>
        <w:rPr>
          <w:b/>
          <w:i/>
          <w:snapToGrid w:val="0"/>
          <w:sz w:val="22"/>
          <w:szCs w:val="22"/>
        </w:rPr>
      </w:pPr>
      <w:r w:rsidRPr="00590383">
        <w:rPr>
          <w:snapToGrid w:val="0"/>
        </w:rPr>
        <w:t xml:space="preserve">Свидетельство о регистрации: ______________________________________________ </w:t>
      </w:r>
      <w:r w:rsidRPr="00590383">
        <w:rPr>
          <w:b/>
          <w:i/>
          <w:snapToGrid w:val="0"/>
          <w:sz w:val="22"/>
          <w:szCs w:val="22"/>
        </w:rPr>
        <w:t>ИНН__________________________</w:t>
      </w:r>
    </w:p>
    <w:p w:rsidR="00313CEA" w:rsidRPr="00590383" w:rsidRDefault="00313CEA" w:rsidP="00313CEA">
      <w:pPr>
        <w:autoSpaceDE w:val="0"/>
        <w:autoSpaceDN w:val="0"/>
        <w:adjustRightInd w:val="0"/>
        <w:ind w:firstLine="709"/>
        <w:rPr>
          <w:b/>
          <w:i/>
          <w:snapToGrid w:val="0"/>
          <w:sz w:val="22"/>
          <w:szCs w:val="22"/>
        </w:rPr>
      </w:pPr>
      <w:r w:rsidRPr="00590383">
        <w:rPr>
          <w:b/>
          <w:i/>
          <w:snapToGrid w:val="0"/>
          <w:sz w:val="22"/>
          <w:szCs w:val="22"/>
        </w:rPr>
        <w:t>КПП__________________________</w:t>
      </w:r>
    </w:p>
    <w:p w:rsidR="00313CEA" w:rsidRPr="00590383" w:rsidRDefault="00313CEA" w:rsidP="00313CEA">
      <w:pPr>
        <w:autoSpaceDE w:val="0"/>
        <w:autoSpaceDN w:val="0"/>
        <w:adjustRightInd w:val="0"/>
        <w:ind w:firstLine="708"/>
        <w:rPr>
          <w:snapToGrid w:val="0"/>
        </w:rPr>
      </w:pPr>
      <w:r w:rsidRPr="00590383">
        <w:rPr>
          <w:b/>
          <w:i/>
          <w:snapToGrid w:val="0"/>
          <w:sz w:val="22"/>
          <w:szCs w:val="22"/>
        </w:rPr>
        <w:t>ОГРН_________________________</w:t>
      </w:r>
      <w:r w:rsidRPr="00590383">
        <w:rPr>
          <w:snapToGrid w:val="0"/>
        </w:rPr>
        <w:t>,</w:t>
      </w:r>
    </w:p>
    <w:p w:rsidR="00313CEA" w:rsidRPr="00590383" w:rsidRDefault="00313CEA" w:rsidP="00313CEA">
      <w:pPr>
        <w:autoSpaceDE w:val="0"/>
        <w:autoSpaceDN w:val="0"/>
        <w:adjustRightInd w:val="0"/>
        <w:ind w:firstLine="567"/>
        <w:rPr>
          <w:b/>
          <w:i/>
          <w:snapToGrid w:val="0"/>
          <w:sz w:val="26"/>
          <w:szCs w:val="26"/>
        </w:rPr>
      </w:pPr>
      <w:r w:rsidRPr="00590383">
        <w:rPr>
          <w:snapToGrid w:val="0"/>
          <w:sz w:val="26"/>
          <w:szCs w:val="26"/>
        </w:rPr>
        <w:t>в лице</w:t>
      </w:r>
      <w:r w:rsidRPr="00590383">
        <w:rPr>
          <w:b/>
          <w:i/>
          <w:snapToGrid w:val="0"/>
          <w:sz w:val="26"/>
          <w:szCs w:val="26"/>
        </w:rPr>
        <w:t xml:space="preserve"> ___________________________________________________________________</w:t>
      </w:r>
    </w:p>
    <w:p w:rsidR="00313CEA" w:rsidRPr="00590383" w:rsidRDefault="00313CEA" w:rsidP="00313CEA">
      <w:pPr>
        <w:autoSpaceDE w:val="0"/>
        <w:autoSpaceDN w:val="0"/>
        <w:adjustRightInd w:val="0"/>
        <w:ind w:firstLine="540"/>
        <w:jc w:val="center"/>
        <w:rPr>
          <w:b/>
          <w:bCs/>
          <w:i/>
          <w:iCs/>
          <w:snapToGrid w:val="0"/>
          <w:sz w:val="22"/>
          <w:szCs w:val="22"/>
        </w:rPr>
      </w:pPr>
      <w:r w:rsidRPr="00590383">
        <w:rPr>
          <w:b/>
          <w:i/>
          <w:snapToGrid w:val="0"/>
          <w:sz w:val="22"/>
          <w:szCs w:val="22"/>
        </w:rPr>
        <w:t>(указывается Ф.И.О.,</w:t>
      </w:r>
      <w:r w:rsidRPr="00590383">
        <w:rPr>
          <w:b/>
          <w:bCs/>
          <w:i/>
          <w:iCs/>
          <w:snapToGrid w:val="0"/>
          <w:sz w:val="22"/>
          <w:szCs w:val="22"/>
        </w:rPr>
        <w:t xml:space="preserve"> адрес, номер основного документа, удостоверяющего его личность,</w:t>
      </w:r>
    </w:p>
    <w:p w:rsidR="00313CEA" w:rsidRPr="00590383" w:rsidRDefault="00313CEA" w:rsidP="00313CEA">
      <w:pPr>
        <w:ind w:firstLine="567"/>
        <w:rPr>
          <w:snapToGrid w:val="0"/>
          <w:sz w:val="20"/>
        </w:rPr>
      </w:pPr>
      <w:r w:rsidRPr="00590383">
        <w:rPr>
          <w:b/>
          <w:bCs/>
          <w:i/>
          <w:iCs/>
          <w:snapToGrid w:val="0"/>
          <w:sz w:val="22"/>
          <w:szCs w:val="22"/>
        </w:rPr>
        <w:t>_____________________________________________________________________________________,</w:t>
      </w:r>
    </w:p>
    <w:p w:rsidR="00313CEA" w:rsidRPr="00590383" w:rsidRDefault="00313CEA" w:rsidP="00313CEA">
      <w:pPr>
        <w:autoSpaceDE w:val="0"/>
        <w:autoSpaceDN w:val="0"/>
        <w:adjustRightInd w:val="0"/>
        <w:ind w:firstLine="540"/>
        <w:jc w:val="center"/>
        <w:rPr>
          <w:b/>
          <w:bCs/>
          <w:i/>
          <w:iCs/>
          <w:snapToGrid w:val="0"/>
          <w:sz w:val="22"/>
          <w:szCs w:val="22"/>
        </w:rPr>
      </w:pPr>
      <w:r w:rsidRPr="00590383">
        <w:rPr>
          <w:b/>
          <w:bCs/>
          <w:i/>
          <w:iCs/>
          <w:snapToGrid w:val="0"/>
          <w:sz w:val="22"/>
          <w:szCs w:val="22"/>
        </w:rPr>
        <w:t>сведения о дате выдачи указанного документа и выдавшем его органе)*</w:t>
      </w:r>
    </w:p>
    <w:p w:rsidR="00313CEA" w:rsidRPr="00590383" w:rsidRDefault="00313CEA" w:rsidP="00313CEA">
      <w:pPr>
        <w:autoSpaceDE w:val="0"/>
        <w:autoSpaceDN w:val="0"/>
        <w:adjustRightInd w:val="0"/>
        <w:ind w:firstLine="567"/>
        <w:rPr>
          <w:snapToGrid w:val="0"/>
          <w:sz w:val="26"/>
          <w:szCs w:val="26"/>
        </w:rPr>
      </w:pPr>
      <w:r w:rsidRPr="00590383">
        <w:rPr>
          <w:b/>
          <w:i/>
          <w:snapToGrid w:val="0"/>
          <w:sz w:val="26"/>
          <w:szCs w:val="26"/>
        </w:rPr>
        <w:t>действующего на основании _____________________________</w:t>
      </w:r>
      <w:r w:rsidRPr="00590383">
        <w:rPr>
          <w:i/>
          <w:snapToGrid w:val="0"/>
          <w:sz w:val="26"/>
          <w:szCs w:val="26"/>
        </w:rPr>
        <w:t>,</w:t>
      </w:r>
      <w:r w:rsidR="002B2F89" w:rsidRPr="00590383">
        <w:rPr>
          <w:i/>
          <w:snapToGrid w:val="0"/>
          <w:sz w:val="26"/>
          <w:szCs w:val="26"/>
        </w:rPr>
        <w:t xml:space="preserve"> </w:t>
      </w:r>
      <w:r w:rsidRPr="00590383">
        <w:rPr>
          <w:snapToGrid w:val="0"/>
          <w:sz w:val="26"/>
          <w:szCs w:val="26"/>
        </w:rPr>
        <w:t xml:space="preserve">дает свое согласие </w:t>
      </w:r>
      <w:r w:rsidR="002B2F89" w:rsidRPr="00590383">
        <w:rPr>
          <w:b/>
          <w:snapToGrid w:val="0"/>
          <w:sz w:val="26"/>
          <w:szCs w:val="26"/>
        </w:rPr>
        <w:t>ПАО «Россети Сибирь»</w:t>
      </w:r>
      <w:r w:rsidRPr="00590383">
        <w:rPr>
          <w:snapToGrid w:val="0"/>
          <w:sz w:val="26"/>
          <w:szCs w:val="26"/>
        </w:rPr>
        <w:t>, зарегистрированному по адресу:</w:t>
      </w:r>
      <w:r w:rsidR="002B2F89" w:rsidRPr="00590383">
        <w:rPr>
          <w:snapToGrid w:val="0"/>
          <w:sz w:val="26"/>
          <w:szCs w:val="26"/>
        </w:rPr>
        <w:t xml:space="preserve"> г. Красноярск, ул. Бограда 144</w:t>
      </w:r>
      <w:r w:rsidR="00177F9C" w:rsidRPr="00590383">
        <w:rPr>
          <w:snapToGrid w:val="0"/>
          <w:sz w:val="26"/>
          <w:szCs w:val="26"/>
        </w:rPr>
        <w:t> </w:t>
      </w:r>
      <w:r w:rsidR="002B2F89" w:rsidRPr="00590383">
        <w:rPr>
          <w:snapToGrid w:val="0"/>
          <w:sz w:val="26"/>
          <w:szCs w:val="26"/>
        </w:rPr>
        <w:t>А</w:t>
      </w:r>
      <w:r w:rsidRPr="00590383">
        <w:rPr>
          <w:snapToGrid w:val="0"/>
          <w:sz w:val="26"/>
          <w:szCs w:val="26"/>
        </w:rPr>
        <w:t>,</w:t>
      </w:r>
      <w:r w:rsidR="002B2F89" w:rsidRPr="00590383">
        <w:rPr>
          <w:snapToGrid w:val="0"/>
          <w:sz w:val="26"/>
          <w:szCs w:val="26"/>
        </w:rPr>
        <w:t xml:space="preserve"> </w:t>
      </w:r>
      <w:r w:rsidR="002B2F89" w:rsidRPr="00590383">
        <w:rPr>
          <w:b/>
          <w:snapToGrid w:val="0"/>
          <w:sz w:val="26"/>
          <w:szCs w:val="26"/>
        </w:rPr>
        <w:t>Обществу под управлением ПАО «Россети Сибирь»</w:t>
      </w:r>
      <w:r w:rsidRPr="00590383">
        <w:rPr>
          <w:b/>
          <w:i/>
          <w:snapToGrid w:val="0"/>
          <w:sz w:val="26"/>
          <w:szCs w:val="26"/>
        </w:rPr>
        <w:t xml:space="preserve">,** </w:t>
      </w:r>
      <w:r w:rsidRPr="00590383">
        <w:rPr>
          <w:snapToGrid w:val="0"/>
          <w:sz w:val="26"/>
          <w:szCs w:val="26"/>
        </w:rPr>
        <w:t>и</w:t>
      </w:r>
      <w:r w:rsidR="00BF4264" w:rsidRPr="00590383">
        <w:rPr>
          <w:snapToGrid w:val="0"/>
          <w:sz w:val="26"/>
          <w:szCs w:val="26"/>
        </w:rPr>
        <w:t xml:space="preserve"> </w:t>
      </w:r>
      <w:r w:rsidR="0048074A" w:rsidRPr="00590383">
        <w:rPr>
          <w:b/>
          <w:bCs/>
          <w:snapToGrid w:val="0"/>
          <w:sz w:val="26"/>
          <w:szCs w:val="26"/>
        </w:rPr>
        <w:t>Публичному акционерному обществу «Федеральная сетевая компания - Россети»</w:t>
      </w:r>
      <w:r w:rsidRPr="00590383">
        <w:rPr>
          <w:snapToGrid w:val="0"/>
          <w:sz w:val="26"/>
          <w:szCs w:val="26"/>
        </w:rPr>
        <w:t>, зарегистрированному по адресу: г. Москва, ул.</w:t>
      </w:r>
      <w:r w:rsidR="002B2F89" w:rsidRPr="00590383">
        <w:rPr>
          <w:snapToGrid w:val="0"/>
          <w:sz w:val="26"/>
          <w:szCs w:val="26"/>
        </w:rPr>
        <w:t> </w:t>
      </w:r>
      <w:r w:rsidRPr="00590383">
        <w:rPr>
          <w:snapToGrid w:val="0"/>
          <w:sz w:val="26"/>
          <w:szCs w:val="26"/>
        </w:rPr>
        <w:t>Беловежская, 4, в отношении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 контрагента/ планируемых к привлечению субконтрагентов:</w:t>
      </w:r>
      <w:r w:rsidR="00BF4264" w:rsidRPr="00590383">
        <w:rPr>
          <w:snapToGrid w:val="0"/>
          <w:sz w:val="26"/>
          <w:szCs w:val="26"/>
        </w:rPr>
        <w:t xml:space="preserve"> </w:t>
      </w:r>
      <w:r w:rsidRPr="00590383">
        <w:rPr>
          <w:snapToGrid w:val="0"/>
          <w:sz w:val="26"/>
          <w:szCs w:val="26"/>
        </w:rPr>
        <w:t>фамилия имя отчество, серия и номер документа, удостоверяющего личность, сведения о дате выдачи указанного документа и выдавшем его органе, адрес регистрации, ИНН на совершение действий, предусмотренных п. 3 ст. 3 ФЗ «О персональных данных» от 27.07.2006 № 152-ФЗ,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313CEA" w:rsidRPr="00590383" w:rsidRDefault="00313CEA" w:rsidP="00313CEA">
      <w:pPr>
        <w:ind w:firstLine="709"/>
        <w:rPr>
          <w:snapToGrid w:val="0"/>
          <w:sz w:val="26"/>
          <w:szCs w:val="26"/>
        </w:rPr>
      </w:pPr>
      <w:r w:rsidRPr="00590383">
        <w:rPr>
          <w:snapToGrid w:val="0"/>
          <w:sz w:val="26"/>
          <w:szCs w:val="26"/>
        </w:rPr>
        <w:t xml:space="preserve">Цель обработки персональных данных: </w:t>
      </w:r>
      <w:r w:rsidRPr="00590383">
        <w:rPr>
          <w:snapToGrid w:val="0"/>
          <w:sz w:val="28"/>
          <w:szCs w:val="28"/>
        </w:rPr>
        <w:t xml:space="preserve">обеспечение соблюдения требований законодательства Российской Федерации, в том числе статьи 13.3 Федерального закона от 25.12.2008 № 273 - ФЗ «О противодействии коррупции», </w:t>
      </w:r>
      <w:r w:rsidRPr="00590383">
        <w:rPr>
          <w:snapToGrid w:val="0"/>
          <w:sz w:val="26"/>
          <w:szCs w:val="26"/>
        </w:rPr>
        <w:t>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313CEA" w:rsidRPr="00590383" w:rsidRDefault="00313CEA" w:rsidP="00313CEA">
      <w:pPr>
        <w:ind w:firstLine="709"/>
        <w:rPr>
          <w:snapToGrid w:val="0"/>
          <w:color w:val="000000"/>
          <w:sz w:val="26"/>
          <w:szCs w:val="26"/>
        </w:rPr>
      </w:pPr>
      <w:r w:rsidRPr="00590383">
        <w:rPr>
          <w:snapToGrid w:val="0"/>
          <w:sz w:val="26"/>
          <w:szCs w:val="26"/>
        </w:rPr>
        <w:t>Срок, в течение которого действует настоящее согласие: со дня его подписания до момента фактического достижения цели обработки</w:t>
      </w:r>
      <w:r w:rsidRPr="00590383">
        <w:rPr>
          <w:snapToGrid w:val="0"/>
          <w:color w:val="000000"/>
          <w:sz w:val="26"/>
          <w:szCs w:val="26"/>
        </w:rPr>
        <w:t>,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rsidR="00313CEA" w:rsidRPr="00590383" w:rsidRDefault="00313CEA" w:rsidP="00313CEA">
      <w:pPr>
        <w:ind w:firstLine="567"/>
        <w:rPr>
          <w:snapToGrid w:val="0"/>
          <w:color w:val="000000"/>
          <w:sz w:val="20"/>
        </w:rPr>
      </w:pPr>
      <w:r w:rsidRPr="00590383">
        <w:rPr>
          <w:snapToGrid w:val="0"/>
          <w:color w:val="000000"/>
          <w:sz w:val="20"/>
        </w:rPr>
        <w:t>_____________________________                                                                     ___________________________</w:t>
      </w:r>
    </w:p>
    <w:p w:rsidR="00313CEA" w:rsidRPr="00590383" w:rsidRDefault="00313CEA" w:rsidP="00313CEA">
      <w:pPr>
        <w:ind w:firstLine="567"/>
        <w:rPr>
          <w:snapToGrid w:val="0"/>
          <w:sz w:val="20"/>
        </w:rPr>
      </w:pPr>
      <w:r w:rsidRPr="00590383">
        <w:rPr>
          <w:snapToGrid w:val="0"/>
          <w:sz w:val="20"/>
        </w:rPr>
        <w:t>(Подпись субъекта персональных данных/                                                 (Ф.И.О. и должность подписавшего*)</w:t>
      </w:r>
    </w:p>
    <w:p w:rsidR="00313CEA" w:rsidRPr="00590383" w:rsidRDefault="00313CEA" w:rsidP="00313CEA">
      <w:pPr>
        <w:ind w:firstLine="567"/>
        <w:rPr>
          <w:snapToGrid w:val="0"/>
          <w:sz w:val="20"/>
        </w:rPr>
      </w:pPr>
      <w:r w:rsidRPr="00590383">
        <w:rPr>
          <w:snapToGrid w:val="0"/>
          <w:sz w:val="20"/>
        </w:rPr>
        <w:t xml:space="preserve">уполномоченного представителя)                                                </w:t>
      </w:r>
    </w:p>
    <w:p w:rsidR="00313CEA" w:rsidRPr="00590383" w:rsidRDefault="00313CEA" w:rsidP="00313CEA">
      <w:pPr>
        <w:ind w:firstLine="567"/>
        <w:rPr>
          <w:b/>
          <w:bCs/>
          <w:snapToGrid w:val="0"/>
          <w:sz w:val="20"/>
        </w:rPr>
      </w:pPr>
      <w:r w:rsidRPr="00590383">
        <w:rPr>
          <w:b/>
          <w:bCs/>
          <w:snapToGrid w:val="0"/>
          <w:sz w:val="20"/>
        </w:rPr>
        <w:t>М.П.</w:t>
      </w:r>
    </w:p>
    <w:p w:rsidR="00313CEA" w:rsidRPr="00590383" w:rsidRDefault="00313CEA" w:rsidP="00313CEA">
      <w:pPr>
        <w:ind w:firstLine="567"/>
        <w:rPr>
          <w:b/>
          <w:snapToGrid w:val="0"/>
          <w:sz w:val="14"/>
          <w:szCs w:val="14"/>
        </w:rPr>
      </w:pPr>
      <w:r w:rsidRPr="00590383">
        <w:rPr>
          <w:snapToGrid w:val="0"/>
          <w:sz w:val="14"/>
          <w:szCs w:val="14"/>
        </w:rPr>
        <w:t xml:space="preserve">* Указывается 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
    <w:p w:rsidR="00313CEA" w:rsidRPr="00590383" w:rsidRDefault="00313CEA" w:rsidP="00313CEA">
      <w:pPr>
        <w:ind w:firstLine="567"/>
        <w:rPr>
          <w:snapToGrid w:val="0"/>
          <w:sz w:val="14"/>
          <w:szCs w:val="14"/>
        </w:rPr>
      </w:pPr>
      <w:r w:rsidRPr="00590383">
        <w:rPr>
          <w:snapToGrid w:val="0"/>
          <w:sz w:val="14"/>
          <w:szCs w:val="14"/>
        </w:rPr>
        <w:t xml:space="preserve">** При заключении договоров </w:t>
      </w:r>
      <w:r w:rsidR="003C2185" w:rsidRPr="00590383">
        <w:rPr>
          <w:snapToGrid w:val="0"/>
          <w:sz w:val="14"/>
          <w:szCs w:val="14"/>
        </w:rPr>
        <w:t>ПАО «Россети Сибирь»/</w:t>
      </w:r>
      <w:r w:rsidRPr="00590383">
        <w:rPr>
          <w:snapToGrid w:val="0"/>
          <w:sz w:val="14"/>
          <w:szCs w:val="14"/>
        </w:rPr>
        <w:t xml:space="preserve"> </w:t>
      </w:r>
      <w:r w:rsidR="003C2185" w:rsidRPr="00590383">
        <w:rPr>
          <w:snapToGrid w:val="0"/>
          <w:sz w:val="14"/>
          <w:szCs w:val="14"/>
        </w:rPr>
        <w:t>Обществом под управлением ПАО «Россети Сибирь»</w:t>
      </w:r>
      <w:r w:rsidRPr="00590383">
        <w:rPr>
          <w:snapToGrid w:val="0"/>
          <w:sz w:val="14"/>
          <w:szCs w:val="14"/>
        </w:rPr>
        <w:t xml:space="preserve"> обязаны получить согласие на обработку персональных данных участника закупки (потенциального контрагента/ контрагента/ планируемых к привлечению субконтрагентов и их руководителей, собственников (участников, учредителей, акционеров), в том числе конечных бенефициаров (фамилия, имя, отчество; серия и номер документа, удостоверяющего личность; ИНН (участников, учредителей, акционеров, руководителей).</w:t>
      </w:r>
    </w:p>
    <w:p w:rsidR="00313CEA" w:rsidRPr="00590383" w:rsidRDefault="00313CEA" w:rsidP="00313CEA">
      <w:pPr>
        <w:ind w:firstLine="567"/>
        <w:rPr>
          <w:snapToGrid w:val="0"/>
          <w:sz w:val="20"/>
        </w:rPr>
      </w:pPr>
      <w:r w:rsidRPr="00590383">
        <w:rPr>
          <w:snapToGrid w:val="0"/>
          <w:sz w:val="14"/>
          <w:szCs w:val="14"/>
        </w:rPr>
        <w:t xml:space="preserve">*** 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руководителе, собственниках (участниках, учредителях, акционерах) и бенефициарах исключает ответственность ПАО «Россети», </w:t>
      </w:r>
      <w:r w:rsidR="003C2185" w:rsidRPr="00590383">
        <w:rPr>
          <w:snapToGrid w:val="0"/>
          <w:sz w:val="14"/>
          <w:szCs w:val="14"/>
        </w:rPr>
        <w:t>ПАО «Россети Сибирь», Общества под управлением ПАО «Россети Сибирь»</w:t>
      </w:r>
      <w:r w:rsidRPr="00590383">
        <w:rPr>
          <w:snapToGrid w:val="0"/>
          <w:sz w:val="14"/>
          <w:szCs w:val="14"/>
        </w:rPr>
        <w:t xml:space="preserve"> перед руководителем, собственником (участником, учредителем, акционером), а также бенефициаром участника закупки / контрагента / их субконтрагентов за предоставление Обществу данных о руководителе, собственниках (участниках, учредителях, акционерах), в том числе бенефициарах и бенефициарах своего субконтрагента, и предполагает, что участник закупки (потенциальный контрагент) / контрагент получил у руководителя, своих бенефициаров и бенефициаров своих субконтрагентов согласие на представление (обработку) ПАО «Россети», </w:t>
      </w:r>
      <w:r w:rsidR="00FD775C" w:rsidRPr="00590383">
        <w:rPr>
          <w:snapToGrid w:val="0"/>
          <w:sz w:val="14"/>
          <w:szCs w:val="14"/>
        </w:rPr>
        <w:t>ПАО «Россети Сибирь», Обществу под управлением ПАО «Россети Сибирь»</w:t>
      </w:r>
      <w:r w:rsidRPr="00590383">
        <w:rPr>
          <w:snapToGrid w:val="0"/>
          <w:sz w:val="14"/>
          <w:szCs w:val="14"/>
        </w:rPr>
        <w:t xml:space="preserve"> и в уполномоченные государственные органы указанных сведений.</w:t>
      </w:r>
    </w:p>
    <w:p w:rsidR="00313CEA" w:rsidRPr="00590383" w:rsidRDefault="00313CEA" w:rsidP="00313CEA">
      <w:r w:rsidRPr="00590383">
        <w:br w:type="page"/>
      </w:r>
    </w:p>
    <w:p w:rsidR="00313CEA" w:rsidRPr="00590383" w:rsidRDefault="00313CEA" w:rsidP="00313CEA">
      <w:pPr>
        <w:pStyle w:val="21"/>
        <w:pageBreakBefore/>
        <w:tabs>
          <w:tab w:val="clear" w:pos="576"/>
        </w:tabs>
        <w:spacing w:after="0"/>
        <w:ind w:left="567" w:firstLine="0"/>
        <w:rPr>
          <w:caps/>
          <w:sz w:val="24"/>
          <w:szCs w:val="24"/>
        </w:rPr>
      </w:pPr>
      <w:bookmarkStart w:id="951" w:name="_Toc536483782"/>
      <w:bookmarkStart w:id="952" w:name="_Toc177741185"/>
      <w:r w:rsidRPr="00590383">
        <w:rPr>
          <w:caps/>
          <w:sz w:val="24"/>
          <w:szCs w:val="24"/>
        </w:rPr>
        <w:t>ФОРМА 1</w:t>
      </w:r>
      <w:r w:rsidR="00E77EC2" w:rsidRPr="00590383">
        <w:rPr>
          <w:caps/>
          <w:sz w:val="24"/>
          <w:szCs w:val="24"/>
        </w:rPr>
        <w:t>3</w:t>
      </w:r>
      <w:r w:rsidRPr="00590383">
        <w:rPr>
          <w:caps/>
          <w:sz w:val="24"/>
          <w:szCs w:val="24"/>
        </w:rPr>
        <w:t>. Сведения о распределении объемов поставок, работ (услуг) между участником и субподрядчиками (соисполнителями/сопоставщиками)</w:t>
      </w:r>
      <w:bookmarkEnd w:id="951"/>
      <w:bookmarkEnd w:id="952"/>
    </w:p>
    <w:p w:rsidR="00313CEA" w:rsidRPr="00590383" w:rsidRDefault="00313CEA" w:rsidP="00313CEA">
      <w:pPr>
        <w:suppressAutoHyphens/>
        <w:ind w:right="34"/>
        <w:jc w:val="center"/>
        <w:outlineLvl w:val="1"/>
        <w:rPr>
          <w:b/>
          <w:bCs/>
          <w:iCs/>
          <w:sz w:val="22"/>
          <w:szCs w:val="22"/>
          <w:lang w:eastAsia="ar-SA"/>
        </w:rPr>
      </w:pPr>
      <w:bookmarkStart w:id="953" w:name="_Toc476225390"/>
      <w:bookmarkStart w:id="954" w:name="_Toc485198325"/>
    </w:p>
    <w:p w:rsidR="00EC6E70" w:rsidRPr="00590383" w:rsidRDefault="00EC6E70" w:rsidP="00EC6E70">
      <w:pPr>
        <w:suppressAutoHyphens/>
        <w:ind w:right="34"/>
        <w:jc w:val="center"/>
        <w:outlineLvl w:val="1"/>
        <w:rPr>
          <w:bCs/>
          <w:lang w:eastAsia="ar-SA"/>
        </w:rPr>
      </w:pPr>
      <w:bookmarkStart w:id="955" w:name="_Toc536483783"/>
      <w:bookmarkStart w:id="956" w:name="_Toc5385564"/>
      <w:bookmarkStart w:id="957" w:name="_Toc5779108"/>
      <w:bookmarkStart w:id="958" w:name="_Toc34053077"/>
      <w:bookmarkStart w:id="959" w:name="_Toc83598058"/>
      <w:bookmarkStart w:id="960" w:name="_Toc113527376"/>
      <w:bookmarkStart w:id="961" w:name="_Toc177641539"/>
      <w:bookmarkStart w:id="962" w:name="_Toc177741186"/>
      <w:bookmarkEnd w:id="953"/>
      <w:bookmarkEnd w:id="954"/>
      <w:r w:rsidRPr="00590383">
        <w:rPr>
          <w:b/>
          <w:bCs/>
          <w:iCs/>
          <w:lang w:eastAsia="ar-SA"/>
        </w:rPr>
        <w:t xml:space="preserve">Сведения о распределении выполнения объемов поставок, </w:t>
      </w:r>
      <w:bookmarkStart w:id="963" w:name="_Toc476225391"/>
      <w:bookmarkStart w:id="964" w:name="_Toc485198326"/>
      <w:r w:rsidRPr="00590383">
        <w:rPr>
          <w:b/>
          <w:bCs/>
          <w:iCs/>
          <w:lang w:eastAsia="ar-SA"/>
        </w:rPr>
        <w:t>работ, услуг между участником и субподрядчиками</w:t>
      </w:r>
      <w:bookmarkEnd w:id="963"/>
      <w:bookmarkEnd w:id="964"/>
      <w:r w:rsidRPr="00590383">
        <w:rPr>
          <w:b/>
          <w:bCs/>
          <w:iCs/>
          <w:lang w:eastAsia="ar-SA"/>
        </w:rPr>
        <w:t xml:space="preserve"> (соисполнителями/сопоставщиками)</w:t>
      </w:r>
      <w:bookmarkEnd w:id="955"/>
      <w:bookmarkEnd w:id="956"/>
      <w:bookmarkEnd w:id="957"/>
      <w:bookmarkEnd w:id="958"/>
      <w:bookmarkEnd w:id="959"/>
      <w:bookmarkEnd w:id="960"/>
      <w:bookmarkEnd w:id="961"/>
      <w:bookmarkEnd w:id="962"/>
    </w:p>
    <w:p w:rsidR="00EC6E70" w:rsidRPr="00590383" w:rsidRDefault="00EC6E70" w:rsidP="00EC6E70">
      <w:pPr>
        <w:suppressAutoHyphens/>
        <w:ind w:right="34" w:firstLine="567"/>
        <w:jc w:val="left"/>
        <w:rPr>
          <w:b/>
          <w:sz w:val="22"/>
          <w:szCs w:val="22"/>
          <w:lang w:eastAsia="ar-SA"/>
        </w:rPr>
      </w:pPr>
    </w:p>
    <w:p w:rsidR="00EC6E70" w:rsidRPr="00590383" w:rsidRDefault="00EC6E70" w:rsidP="00EC6E70">
      <w:pPr>
        <w:suppressAutoHyphens/>
        <w:ind w:right="34" w:firstLine="567"/>
        <w:jc w:val="left"/>
        <w:outlineLvl w:val="1"/>
        <w:rPr>
          <w:bCs/>
        </w:rPr>
      </w:pPr>
      <w:bookmarkStart w:id="965" w:name="_Toc476225392"/>
      <w:bookmarkStart w:id="966" w:name="_Toc485198327"/>
      <w:bookmarkStart w:id="967" w:name="_Toc536483784"/>
      <w:bookmarkStart w:id="968" w:name="_Toc5385565"/>
      <w:bookmarkStart w:id="969" w:name="_Toc5779109"/>
      <w:bookmarkStart w:id="970" w:name="_Toc34053078"/>
      <w:bookmarkStart w:id="971" w:name="_Toc83598059"/>
      <w:bookmarkStart w:id="972" w:name="_Toc113527377"/>
      <w:bookmarkStart w:id="973" w:name="_Toc177641540"/>
      <w:bookmarkStart w:id="974" w:name="_Toc177741187"/>
      <w:r w:rsidRPr="00590383">
        <w:rPr>
          <w:bCs/>
        </w:rPr>
        <w:t>Способ и наименование</w:t>
      </w:r>
      <w:r w:rsidR="007A4304" w:rsidRPr="00590383">
        <w:rPr>
          <w:bCs/>
        </w:rPr>
        <w:t xml:space="preserve"> закупки, с указанием № на Э</w:t>
      </w:r>
      <w:r w:rsidRPr="00590383">
        <w:rPr>
          <w:bCs/>
        </w:rPr>
        <w:t>П _________________</w:t>
      </w:r>
      <w:bookmarkEnd w:id="965"/>
      <w:bookmarkEnd w:id="966"/>
      <w:bookmarkEnd w:id="967"/>
      <w:bookmarkEnd w:id="968"/>
      <w:bookmarkEnd w:id="969"/>
      <w:bookmarkEnd w:id="970"/>
      <w:bookmarkEnd w:id="971"/>
      <w:bookmarkEnd w:id="972"/>
      <w:bookmarkEnd w:id="973"/>
      <w:bookmarkEnd w:id="974"/>
    </w:p>
    <w:p w:rsidR="00EC6E70" w:rsidRPr="00590383" w:rsidRDefault="00EC6E70" w:rsidP="00EC6E70">
      <w:pPr>
        <w:suppressAutoHyphens/>
        <w:ind w:right="34" w:firstLine="567"/>
        <w:jc w:val="left"/>
        <w:outlineLvl w:val="1"/>
        <w:rPr>
          <w:iCs/>
          <w:sz w:val="22"/>
          <w:szCs w:val="28"/>
          <w:lang w:eastAsia="ar-SA"/>
        </w:rPr>
      </w:pPr>
      <w:bookmarkStart w:id="975" w:name="_Toc476225393"/>
      <w:bookmarkStart w:id="976" w:name="_Toc485198328"/>
      <w:bookmarkStart w:id="977" w:name="_Toc536483785"/>
      <w:bookmarkStart w:id="978" w:name="_Toc5385566"/>
      <w:bookmarkStart w:id="979" w:name="_Toc5779110"/>
      <w:bookmarkStart w:id="980" w:name="_Toc34053079"/>
      <w:bookmarkStart w:id="981" w:name="_Toc83598060"/>
      <w:bookmarkStart w:id="982" w:name="_Toc113527378"/>
      <w:bookmarkStart w:id="983" w:name="_Toc177641541"/>
      <w:bookmarkStart w:id="984" w:name="_Toc177741188"/>
      <w:r w:rsidRPr="00590383">
        <w:rPr>
          <w:bCs/>
          <w:iCs/>
          <w:sz w:val="22"/>
          <w:szCs w:val="28"/>
          <w:lang w:eastAsia="ar-SA"/>
        </w:rPr>
        <w:t>Наименование и адрес участника  __________________________________________</w:t>
      </w:r>
      <w:bookmarkEnd w:id="975"/>
      <w:bookmarkEnd w:id="976"/>
      <w:bookmarkEnd w:id="977"/>
      <w:bookmarkEnd w:id="978"/>
      <w:bookmarkEnd w:id="979"/>
      <w:bookmarkEnd w:id="980"/>
      <w:bookmarkEnd w:id="981"/>
      <w:bookmarkEnd w:id="982"/>
      <w:bookmarkEnd w:id="983"/>
      <w:bookmarkEnd w:id="984"/>
    </w:p>
    <w:p w:rsidR="00EC6E70" w:rsidRPr="00590383" w:rsidRDefault="00EC6E70" w:rsidP="00EC6E70">
      <w:pPr>
        <w:suppressAutoHyphens/>
        <w:ind w:right="34" w:firstLine="567"/>
        <w:jc w:val="left"/>
        <w:rPr>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2660"/>
        <w:gridCol w:w="2483"/>
        <w:gridCol w:w="1887"/>
        <w:gridCol w:w="1509"/>
        <w:gridCol w:w="1297"/>
      </w:tblGrid>
      <w:tr w:rsidR="00190805" w:rsidRPr="00590383" w:rsidTr="00E82D1B">
        <w:trPr>
          <w:cantSplit/>
        </w:trPr>
        <w:tc>
          <w:tcPr>
            <w:tcW w:w="585" w:type="dxa"/>
            <w:vMerge w:val="restart"/>
            <w:vAlign w:val="center"/>
          </w:tcPr>
          <w:p w:rsidR="00190805" w:rsidRPr="00590383" w:rsidRDefault="00190805" w:rsidP="00E82D1B">
            <w:pPr>
              <w:ind w:right="34"/>
              <w:jc w:val="center"/>
              <w:rPr>
                <w:sz w:val="20"/>
              </w:rPr>
            </w:pPr>
            <w:r w:rsidRPr="00590383">
              <w:rPr>
                <w:sz w:val="20"/>
              </w:rPr>
              <w:t>№ п/п</w:t>
            </w:r>
          </w:p>
        </w:tc>
        <w:tc>
          <w:tcPr>
            <w:tcW w:w="2660" w:type="dxa"/>
            <w:vMerge w:val="restart"/>
            <w:vAlign w:val="center"/>
          </w:tcPr>
          <w:p w:rsidR="00190805" w:rsidRPr="00590383" w:rsidRDefault="00190805" w:rsidP="00E82D1B">
            <w:pPr>
              <w:ind w:right="34"/>
              <w:jc w:val="center"/>
              <w:rPr>
                <w:sz w:val="20"/>
              </w:rPr>
            </w:pPr>
            <w:r w:rsidRPr="00590383">
              <w:rPr>
                <w:sz w:val="20"/>
              </w:rPr>
              <w:t>Наименование поставок, работ, услуг</w:t>
            </w:r>
          </w:p>
        </w:tc>
        <w:tc>
          <w:tcPr>
            <w:tcW w:w="2483" w:type="dxa"/>
            <w:vMerge w:val="restart"/>
            <w:vAlign w:val="center"/>
          </w:tcPr>
          <w:p w:rsidR="00190805" w:rsidRPr="00590383" w:rsidRDefault="00190805" w:rsidP="00E82D1B">
            <w:pPr>
              <w:ind w:right="34"/>
              <w:jc w:val="center"/>
              <w:rPr>
                <w:sz w:val="20"/>
              </w:rPr>
            </w:pPr>
            <w:r w:rsidRPr="00590383">
              <w:rPr>
                <w:sz w:val="20"/>
              </w:rPr>
              <w:t>Наименование организации, выполняющий данный объем поставок, работ, услуг</w:t>
            </w:r>
          </w:p>
        </w:tc>
        <w:tc>
          <w:tcPr>
            <w:tcW w:w="1887" w:type="dxa"/>
            <w:vMerge w:val="restart"/>
            <w:vAlign w:val="center"/>
          </w:tcPr>
          <w:p w:rsidR="00190805" w:rsidRPr="00590383" w:rsidRDefault="00190805" w:rsidP="00E82D1B">
            <w:pPr>
              <w:ind w:right="34"/>
              <w:jc w:val="center"/>
              <w:rPr>
                <w:sz w:val="20"/>
              </w:rPr>
            </w:pPr>
            <w:r w:rsidRPr="00590383">
              <w:rPr>
                <w:sz w:val="20"/>
              </w:rPr>
              <w:t>Сроки выполнения поставок, работ, услуг</w:t>
            </w:r>
          </w:p>
        </w:tc>
        <w:tc>
          <w:tcPr>
            <w:tcW w:w="2806" w:type="dxa"/>
            <w:gridSpan w:val="2"/>
            <w:vAlign w:val="center"/>
          </w:tcPr>
          <w:p w:rsidR="00190805" w:rsidRPr="00590383" w:rsidRDefault="00190805" w:rsidP="00E82D1B">
            <w:pPr>
              <w:ind w:right="34"/>
              <w:jc w:val="center"/>
              <w:rPr>
                <w:sz w:val="20"/>
              </w:rPr>
            </w:pPr>
            <w:r w:rsidRPr="00590383">
              <w:rPr>
                <w:sz w:val="20"/>
              </w:rPr>
              <w:t>Стоимость поставок, работ, услуг</w:t>
            </w:r>
          </w:p>
        </w:tc>
      </w:tr>
      <w:tr w:rsidR="00190805" w:rsidRPr="00590383" w:rsidTr="00E82D1B">
        <w:trPr>
          <w:cantSplit/>
        </w:trPr>
        <w:tc>
          <w:tcPr>
            <w:tcW w:w="585" w:type="dxa"/>
            <w:vMerge/>
            <w:vAlign w:val="center"/>
          </w:tcPr>
          <w:p w:rsidR="00190805" w:rsidRPr="00590383" w:rsidRDefault="00190805" w:rsidP="00E82D1B">
            <w:pPr>
              <w:ind w:right="34"/>
              <w:jc w:val="center"/>
              <w:rPr>
                <w:sz w:val="20"/>
              </w:rPr>
            </w:pPr>
          </w:p>
        </w:tc>
        <w:tc>
          <w:tcPr>
            <w:tcW w:w="2660" w:type="dxa"/>
            <w:vMerge/>
            <w:vAlign w:val="center"/>
          </w:tcPr>
          <w:p w:rsidR="00190805" w:rsidRPr="00590383" w:rsidRDefault="00190805" w:rsidP="00E82D1B">
            <w:pPr>
              <w:ind w:right="34"/>
              <w:jc w:val="center"/>
              <w:rPr>
                <w:sz w:val="20"/>
              </w:rPr>
            </w:pPr>
          </w:p>
        </w:tc>
        <w:tc>
          <w:tcPr>
            <w:tcW w:w="2483" w:type="dxa"/>
            <w:vMerge/>
            <w:vAlign w:val="center"/>
          </w:tcPr>
          <w:p w:rsidR="00190805" w:rsidRPr="00590383" w:rsidRDefault="00190805" w:rsidP="00E82D1B">
            <w:pPr>
              <w:ind w:right="34"/>
              <w:jc w:val="center"/>
              <w:rPr>
                <w:sz w:val="20"/>
              </w:rPr>
            </w:pPr>
          </w:p>
        </w:tc>
        <w:tc>
          <w:tcPr>
            <w:tcW w:w="1887" w:type="dxa"/>
            <w:vMerge/>
            <w:vAlign w:val="center"/>
          </w:tcPr>
          <w:p w:rsidR="00190805" w:rsidRPr="00590383" w:rsidRDefault="00190805" w:rsidP="00E82D1B">
            <w:pPr>
              <w:ind w:right="34"/>
              <w:jc w:val="center"/>
              <w:rPr>
                <w:sz w:val="20"/>
              </w:rPr>
            </w:pPr>
          </w:p>
        </w:tc>
        <w:tc>
          <w:tcPr>
            <w:tcW w:w="1509" w:type="dxa"/>
            <w:vAlign w:val="center"/>
          </w:tcPr>
          <w:p w:rsidR="00190805" w:rsidRPr="00590383" w:rsidRDefault="00190805" w:rsidP="00E82D1B">
            <w:pPr>
              <w:ind w:right="34"/>
              <w:jc w:val="center"/>
              <w:rPr>
                <w:sz w:val="20"/>
              </w:rPr>
            </w:pPr>
            <w:r w:rsidRPr="00590383">
              <w:rPr>
                <w:sz w:val="20"/>
              </w:rPr>
              <w:t>в денежном выражении, руб.</w:t>
            </w:r>
          </w:p>
          <w:p w:rsidR="00190805" w:rsidRPr="00590383" w:rsidRDefault="00190805" w:rsidP="00E82D1B">
            <w:pPr>
              <w:ind w:right="34"/>
              <w:jc w:val="center"/>
              <w:rPr>
                <w:sz w:val="20"/>
              </w:rPr>
            </w:pPr>
            <w:r w:rsidRPr="00590383">
              <w:rPr>
                <w:sz w:val="20"/>
              </w:rPr>
              <w:t>(без НДС)</w:t>
            </w:r>
          </w:p>
        </w:tc>
        <w:tc>
          <w:tcPr>
            <w:tcW w:w="1297" w:type="dxa"/>
            <w:vAlign w:val="center"/>
          </w:tcPr>
          <w:p w:rsidR="00190805" w:rsidRPr="00590383" w:rsidRDefault="00190805" w:rsidP="00E82D1B">
            <w:pPr>
              <w:ind w:right="34"/>
              <w:jc w:val="center"/>
              <w:rPr>
                <w:sz w:val="20"/>
              </w:rPr>
            </w:pPr>
            <w:r w:rsidRPr="00590383">
              <w:rPr>
                <w:sz w:val="20"/>
              </w:rPr>
              <w:t>в % от общей стоимости поставок, работ, услуг</w:t>
            </w:r>
          </w:p>
        </w:tc>
      </w:tr>
      <w:tr w:rsidR="00190805" w:rsidRPr="00590383" w:rsidTr="00E82D1B">
        <w:tc>
          <w:tcPr>
            <w:tcW w:w="585" w:type="dxa"/>
          </w:tcPr>
          <w:p w:rsidR="00190805" w:rsidRPr="00590383" w:rsidRDefault="00190805" w:rsidP="00E82D1B">
            <w:pPr>
              <w:tabs>
                <w:tab w:val="num" w:pos="0"/>
              </w:tabs>
              <w:suppressAutoHyphens/>
              <w:ind w:right="34" w:firstLine="567"/>
              <w:jc w:val="left"/>
              <w:rPr>
                <w:sz w:val="20"/>
                <w:lang w:eastAsia="ar-SA"/>
              </w:rPr>
            </w:pPr>
          </w:p>
        </w:tc>
        <w:tc>
          <w:tcPr>
            <w:tcW w:w="2660" w:type="dxa"/>
          </w:tcPr>
          <w:p w:rsidR="00190805" w:rsidRPr="00590383" w:rsidRDefault="00190805" w:rsidP="00E82D1B">
            <w:pPr>
              <w:suppressAutoHyphens/>
              <w:ind w:left="57" w:right="34" w:firstLine="567"/>
              <w:jc w:val="left"/>
              <w:rPr>
                <w:sz w:val="20"/>
                <w:lang w:eastAsia="ar-SA"/>
              </w:rPr>
            </w:pPr>
          </w:p>
        </w:tc>
        <w:tc>
          <w:tcPr>
            <w:tcW w:w="2483" w:type="dxa"/>
          </w:tcPr>
          <w:p w:rsidR="00190805" w:rsidRPr="00590383" w:rsidRDefault="00190805" w:rsidP="00E82D1B">
            <w:pPr>
              <w:suppressAutoHyphens/>
              <w:ind w:left="57" w:right="34" w:firstLine="567"/>
              <w:jc w:val="left"/>
              <w:rPr>
                <w:sz w:val="20"/>
                <w:lang w:eastAsia="ar-SA"/>
              </w:rPr>
            </w:pPr>
          </w:p>
        </w:tc>
        <w:tc>
          <w:tcPr>
            <w:tcW w:w="1887" w:type="dxa"/>
          </w:tcPr>
          <w:p w:rsidR="00190805" w:rsidRPr="00590383" w:rsidRDefault="00190805" w:rsidP="00E82D1B">
            <w:pPr>
              <w:suppressAutoHyphens/>
              <w:ind w:left="57" w:right="34" w:firstLine="567"/>
              <w:jc w:val="left"/>
              <w:rPr>
                <w:sz w:val="20"/>
                <w:lang w:eastAsia="ar-SA"/>
              </w:rPr>
            </w:pPr>
          </w:p>
        </w:tc>
        <w:tc>
          <w:tcPr>
            <w:tcW w:w="1509" w:type="dxa"/>
          </w:tcPr>
          <w:p w:rsidR="00190805" w:rsidRPr="00590383" w:rsidRDefault="00190805" w:rsidP="00E82D1B">
            <w:pPr>
              <w:suppressAutoHyphens/>
              <w:ind w:left="57" w:right="34" w:firstLine="567"/>
              <w:jc w:val="left"/>
              <w:rPr>
                <w:sz w:val="20"/>
                <w:lang w:eastAsia="ar-SA"/>
              </w:rPr>
            </w:pPr>
          </w:p>
        </w:tc>
        <w:tc>
          <w:tcPr>
            <w:tcW w:w="1297" w:type="dxa"/>
          </w:tcPr>
          <w:p w:rsidR="00190805" w:rsidRPr="00590383" w:rsidRDefault="00190805" w:rsidP="00E82D1B">
            <w:pPr>
              <w:suppressAutoHyphens/>
              <w:ind w:left="57" w:right="34" w:firstLine="567"/>
              <w:jc w:val="left"/>
              <w:rPr>
                <w:sz w:val="20"/>
                <w:lang w:eastAsia="ar-SA"/>
              </w:rPr>
            </w:pPr>
          </w:p>
        </w:tc>
      </w:tr>
      <w:tr w:rsidR="00190805" w:rsidRPr="00590383" w:rsidTr="00E82D1B">
        <w:tc>
          <w:tcPr>
            <w:tcW w:w="585" w:type="dxa"/>
          </w:tcPr>
          <w:p w:rsidR="00190805" w:rsidRPr="00590383" w:rsidRDefault="00190805" w:rsidP="00E82D1B">
            <w:pPr>
              <w:tabs>
                <w:tab w:val="num" w:pos="0"/>
              </w:tabs>
              <w:suppressAutoHyphens/>
              <w:ind w:right="34" w:firstLine="567"/>
              <w:jc w:val="left"/>
              <w:rPr>
                <w:sz w:val="20"/>
                <w:lang w:eastAsia="ar-SA"/>
              </w:rPr>
            </w:pPr>
          </w:p>
        </w:tc>
        <w:tc>
          <w:tcPr>
            <w:tcW w:w="2660" w:type="dxa"/>
          </w:tcPr>
          <w:p w:rsidR="00190805" w:rsidRPr="00590383" w:rsidRDefault="00190805" w:rsidP="00E82D1B">
            <w:pPr>
              <w:suppressAutoHyphens/>
              <w:ind w:left="57" w:right="34" w:firstLine="567"/>
              <w:jc w:val="left"/>
              <w:rPr>
                <w:sz w:val="20"/>
                <w:lang w:eastAsia="ar-SA"/>
              </w:rPr>
            </w:pPr>
          </w:p>
        </w:tc>
        <w:tc>
          <w:tcPr>
            <w:tcW w:w="2483" w:type="dxa"/>
          </w:tcPr>
          <w:p w:rsidR="00190805" w:rsidRPr="00590383" w:rsidRDefault="00190805" w:rsidP="00E82D1B">
            <w:pPr>
              <w:suppressAutoHyphens/>
              <w:ind w:left="57" w:right="34" w:firstLine="567"/>
              <w:jc w:val="left"/>
              <w:rPr>
                <w:sz w:val="20"/>
                <w:lang w:eastAsia="ar-SA"/>
              </w:rPr>
            </w:pPr>
          </w:p>
        </w:tc>
        <w:tc>
          <w:tcPr>
            <w:tcW w:w="1887" w:type="dxa"/>
          </w:tcPr>
          <w:p w:rsidR="00190805" w:rsidRPr="00590383" w:rsidRDefault="00190805" w:rsidP="00E82D1B">
            <w:pPr>
              <w:suppressAutoHyphens/>
              <w:ind w:left="57" w:right="34" w:firstLine="567"/>
              <w:jc w:val="left"/>
              <w:rPr>
                <w:sz w:val="20"/>
                <w:lang w:eastAsia="ar-SA"/>
              </w:rPr>
            </w:pPr>
          </w:p>
        </w:tc>
        <w:tc>
          <w:tcPr>
            <w:tcW w:w="1509" w:type="dxa"/>
          </w:tcPr>
          <w:p w:rsidR="00190805" w:rsidRPr="00590383" w:rsidRDefault="00190805" w:rsidP="00E82D1B">
            <w:pPr>
              <w:suppressAutoHyphens/>
              <w:ind w:left="57" w:right="34" w:firstLine="567"/>
              <w:jc w:val="left"/>
              <w:rPr>
                <w:sz w:val="20"/>
                <w:lang w:eastAsia="ar-SA"/>
              </w:rPr>
            </w:pPr>
          </w:p>
        </w:tc>
        <w:tc>
          <w:tcPr>
            <w:tcW w:w="1297" w:type="dxa"/>
          </w:tcPr>
          <w:p w:rsidR="00190805" w:rsidRPr="00590383" w:rsidRDefault="00190805" w:rsidP="00E82D1B">
            <w:pPr>
              <w:suppressAutoHyphens/>
              <w:ind w:left="57" w:right="34" w:firstLine="567"/>
              <w:jc w:val="left"/>
              <w:rPr>
                <w:sz w:val="20"/>
                <w:lang w:eastAsia="ar-SA"/>
              </w:rPr>
            </w:pPr>
          </w:p>
        </w:tc>
      </w:tr>
      <w:tr w:rsidR="00190805" w:rsidRPr="00590383" w:rsidTr="00E82D1B">
        <w:tc>
          <w:tcPr>
            <w:tcW w:w="585" w:type="dxa"/>
          </w:tcPr>
          <w:p w:rsidR="00190805" w:rsidRPr="00590383" w:rsidRDefault="00190805" w:rsidP="00E82D1B">
            <w:pPr>
              <w:suppressAutoHyphens/>
              <w:ind w:right="34" w:firstLine="567"/>
              <w:jc w:val="left"/>
              <w:rPr>
                <w:sz w:val="20"/>
                <w:lang w:eastAsia="ar-SA"/>
              </w:rPr>
            </w:pPr>
            <w:r w:rsidRPr="00590383">
              <w:rPr>
                <w:bCs/>
                <w:sz w:val="20"/>
                <w:lang w:eastAsia="ar-SA"/>
              </w:rPr>
              <w:t>…</w:t>
            </w:r>
          </w:p>
        </w:tc>
        <w:tc>
          <w:tcPr>
            <w:tcW w:w="2660" w:type="dxa"/>
          </w:tcPr>
          <w:p w:rsidR="00190805" w:rsidRPr="00590383" w:rsidRDefault="00190805" w:rsidP="00E82D1B">
            <w:pPr>
              <w:suppressAutoHyphens/>
              <w:ind w:left="57" w:right="34" w:firstLine="567"/>
              <w:jc w:val="left"/>
              <w:rPr>
                <w:sz w:val="20"/>
                <w:lang w:eastAsia="ar-SA"/>
              </w:rPr>
            </w:pPr>
          </w:p>
        </w:tc>
        <w:tc>
          <w:tcPr>
            <w:tcW w:w="2483" w:type="dxa"/>
          </w:tcPr>
          <w:p w:rsidR="00190805" w:rsidRPr="00590383" w:rsidRDefault="00190805" w:rsidP="00E82D1B">
            <w:pPr>
              <w:suppressAutoHyphens/>
              <w:ind w:left="57" w:right="34" w:firstLine="567"/>
              <w:jc w:val="left"/>
              <w:rPr>
                <w:sz w:val="20"/>
                <w:lang w:eastAsia="ar-SA"/>
              </w:rPr>
            </w:pPr>
          </w:p>
        </w:tc>
        <w:tc>
          <w:tcPr>
            <w:tcW w:w="1887" w:type="dxa"/>
          </w:tcPr>
          <w:p w:rsidR="00190805" w:rsidRPr="00590383" w:rsidRDefault="00190805" w:rsidP="00E82D1B">
            <w:pPr>
              <w:suppressAutoHyphens/>
              <w:ind w:left="57" w:right="34" w:firstLine="567"/>
              <w:jc w:val="left"/>
              <w:rPr>
                <w:sz w:val="20"/>
                <w:lang w:eastAsia="ar-SA"/>
              </w:rPr>
            </w:pPr>
          </w:p>
        </w:tc>
        <w:tc>
          <w:tcPr>
            <w:tcW w:w="1509" w:type="dxa"/>
          </w:tcPr>
          <w:p w:rsidR="00190805" w:rsidRPr="00590383" w:rsidRDefault="00190805" w:rsidP="00E82D1B">
            <w:pPr>
              <w:suppressAutoHyphens/>
              <w:ind w:left="57" w:right="34" w:firstLine="567"/>
              <w:jc w:val="left"/>
              <w:rPr>
                <w:sz w:val="20"/>
                <w:lang w:eastAsia="ar-SA"/>
              </w:rPr>
            </w:pPr>
          </w:p>
        </w:tc>
        <w:tc>
          <w:tcPr>
            <w:tcW w:w="1297" w:type="dxa"/>
          </w:tcPr>
          <w:p w:rsidR="00190805" w:rsidRPr="00590383" w:rsidRDefault="00190805" w:rsidP="00E82D1B">
            <w:pPr>
              <w:suppressAutoHyphens/>
              <w:ind w:left="57" w:right="34" w:firstLine="567"/>
              <w:jc w:val="left"/>
              <w:rPr>
                <w:sz w:val="20"/>
                <w:lang w:eastAsia="ar-SA"/>
              </w:rPr>
            </w:pPr>
          </w:p>
        </w:tc>
      </w:tr>
      <w:tr w:rsidR="00190805" w:rsidRPr="00590383" w:rsidTr="00E82D1B">
        <w:tc>
          <w:tcPr>
            <w:tcW w:w="5728" w:type="dxa"/>
            <w:gridSpan w:val="3"/>
          </w:tcPr>
          <w:p w:rsidR="00190805" w:rsidRPr="00590383" w:rsidRDefault="00190805" w:rsidP="00E82D1B">
            <w:pPr>
              <w:suppressAutoHyphens/>
              <w:ind w:left="57" w:right="34" w:firstLine="567"/>
              <w:jc w:val="left"/>
              <w:rPr>
                <w:b/>
                <w:sz w:val="20"/>
                <w:lang w:eastAsia="ar-SA"/>
              </w:rPr>
            </w:pPr>
            <w:r w:rsidRPr="00590383">
              <w:rPr>
                <w:b/>
                <w:bCs/>
                <w:sz w:val="20"/>
                <w:lang w:eastAsia="ar-SA"/>
              </w:rPr>
              <w:t>ИТОГО</w:t>
            </w:r>
          </w:p>
        </w:tc>
        <w:tc>
          <w:tcPr>
            <w:tcW w:w="1887" w:type="dxa"/>
          </w:tcPr>
          <w:p w:rsidR="00190805" w:rsidRPr="00590383" w:rsidRDefault="00190805" w:rsidP="00E82D1B">
            <w:pPr>
              <w:suppressAutoHyphens/>
              <w:ind w:left="57" w:right="34" w:firstLine="567"/>
              <w:jc w:val="left"/>
              <w:rPr>
                <w:b/>
                <w:sz w:val="20"/>
                <w:lang w:eastAsia="ar-SA"/>
              </w:rPr>
            </w:pPr>
          </w:p>
        </w:tc>
        <w:tc>
          <w:tcPr>
            <w:tcW w:w="1509" w:type="dxa"/>
          </w:tcPr>
          <w:p w:rsidR="00190805" w:rsidRPr="00590383" w:rsidRDefault="00190805" w:rsidP="00E82D1B">
            <w:pPr>
              <w:suppressAutoHyphens/>
              <w:ind w:left="57" w:right="34" w:firstLine="567"/>
              <w:jc w:val="left"/>
              <w:rPr>
                <w:b/>
                <w:sz w:val="20"/>
                <w:lang w:eastAsia="ar-SA"/>
              </w:rPr>
            </w:pPr>
          </w:p>
        </w:tc>
        <w:tc>
          <w:tcPr>
            <w:tcW w:w="1297" w:type="dxa"/>
          </w:tcPr>
          <w:p w:rsidR="00190805" w:rsidRPr="00590383" w:rsidRDefault="00190805" w:rsidP="00E82D1B">
            <w:pPr>
              <w:suppressAutoHyphens/>
              <w:ind w:left="57" w:right="34" w:hanging="23"/>
              <w:jc w:val="left"/>
              <w:rPr>
                <w:b/>
                <w:sz w:val="20"/>
                <w:lang w:eastAsia="ar-SA"/>
              </w:rPr>
            </w:pPr>
            <w:r w:rsidRPr="00590383">
              <w:rPr>
                <w:b/>
                <w:bCs/>
                <w:sz w:val="20"/>
                <w:lang w:eastAsia="ar-SA"/>
              </w:rPr>
              <w:t>100%</w:t>
            </w:r>
          </w:p>
        </w:tc>
      </w:tr>
    </w:tbl>
    <w:p w:rsidR="00EC6E70" w:rsidRPr="00590383" w:rsidRDefault="00EC6E70" w:rsidP="00EC6E70">
      <w:pPr>
        <w:ind w:right="34"/>
        <w:jc w:val="left"/>
        <w:rPr>
          <w:b/>
          <w:caps/>
          <w:snapToGrid w:val="0"/>
          <w:sz w:val="26"/>
        </w:rPr>
      </w:pPr>
    </w:p>
    <w:p w:rsidR="00EC6E70" w:rsidRPr="00590383" w:rsidRDefault="00EC6E70" w:rsidP="00EC6E70">
      <w:pPr>
        <w:suppressAutoHyphens/>
        <w:ind w:right="34" w:firstLine="567"/>
        <w:jc w:val="left"/>
        <w:rPr>
          <w:sz w:val="22"/>
          <w:szCs w:val="28"/>
          <w:lang w:eastAsia="ar-SA"/>
        </w:rPr>
      </w:pPr>
      <w:r w:rsidRPr="00590383">
        <w:rPr>
          <w:bCs/>
          <w:sz w:val="22"/>
          <w:szCs w:val="22"/>
          <w:lang w:eastAsia="ar-SA"/>
        </w:rPr>
        <w:t>____________________________________                 ______________________</w:t>
      </w:r>
    </w:p>
    <w:p w:rsidR="00EC6E70" w:rsidRPr="00590383" w:rsidRDefault="00EC6E70" w:rsidP="00EC6E70">
      <w:pPr>
        <w:suppressAutoHyphens/>
        <w:ind w:right="34" w:firstLine="567"/>
        <w:jc w:val="left"/>
        <w:rPr>
          <w:sz w:val="20"/>
          <w:szCs w:val="22"/>
          <w:lang w:eastAsia="ar-SA"/>
        </w:rPr>
      </w:pPr>
      <w:r w:rsidRPr="00590383">
        <w:rPr>
          <w:bCs/>
          <w:snapToGrid w:val="0"/>
          <w:sz w:val="18"/>
          <w:lang w:eastAsia="ar-SA"/>
        </w:rPr>
        <w:t xml:space="preserve">       (Подпись уполномоченного представителя)                          (Имя и должность подписавшего</w:t>
      </w:r>
      <w:r w:rsidRPr="00590383">
        <w:rPr>
          <w:bCs/>
          <w:snapToGrid w:val="0"/>
          <w:sz w:val="20"/>
          <w:lang w:eastAsia="ar-SA"/>
        </w:rPr>
        <w:t>)</w:t>
      </w:r>
    </w:p>
    <w:p w:rsidR="00EC6E70" w:rsidRPr="00590383" w:rsidRDefault="00EC6E70" w:rsidP="00EC6E70">
      <w:pPr>
        <w:suppressAutoHyphens/>
        <w:ind w:right="34" w:firstLine="567"/>
        <w:jc w:val="left"/>
        <w:rPr>
          <w:sz w:val="22"/>
          <w:szCs w:val="22"/>
          <w:lang w:eastAsia="ar-SA"/>
        </w:rPr>
      </w:pPr>
    </w:p>
    <w:p w:rsidR="00EC6E70" w:rsidRPr="00590383" w:rsidRDefault="00EC6E70" w:rsidP="00EC6E70">
      <w:pPr>
        <w:suppressAutoHyphens/>
        <w:ind w:right="34" w:firstLine="567"/>
        <w:jc w:val="left"/>
        <w:rPr>
          <w:b/>
          <w:bCs/>
          <w:sz w:val="22"/>
          <w:szCs w:val="22"/>
          <w:lang w:eastAsia="ar-SA"/>
        </w:rPr>
      </w:pPr>
      <w:r w:rsidRPr="00590383">
        <w:rPr>
          <w:b/>
          <w:bCs/>
          <w:sz w:val="22"/>
          <w:szCs w:val="22"/>
          <w:lang w:eastAsia="ar-SA"/>
        </w:rPr>
        <w:t>М.П.</w:t>
      </w:r>
    </w:p>
    <w:p w:rsidR="00EC6E70" w:rsidRPr="00590383" w:rsidRDefault="00EC6E70" w:rsidP="00EC6E70">
      <w:pPr>
        <w:suppressAutoHyphens/>
        <w:ind w:right="34" w:firstLine="567"/>
        <w:jc w:val="left"/>
        <w:rPr>
          <w:b/>
          <w:bCs/>
          <w:sz w:val="22"/>
          <w:szCs w:val="22"/>
          <w:lang w:eastAsia="ar-SA"/>
        </w:rPr>
      </w:pPr>
    </w:p>
    <w:p w:rsidR="00EC6E70" w:rsidRPr="00590383" w:rsidRDefault="00EC6E70" w:rsidP="00EC6E70">
      <w:pPr>
        <w:spacing w:after="0"/>
        <w:ind w:right="34"/>
        <w:jc w:val="left"/>
        <w:rPr>
          <w:b/>
          <w:sz w:val="20"/>
          <w:szCs w:val="20"/>
        </w:rPr>
      </w:pPr>
      <w:r w:rsidRPr="00590383">
        <w:rPr>
          <w:b/>
          <w:sz w:val="20"/>
          <w:szCs w:val="20"/>
        </w:rPr>
        <w:t>Инструкции по заполнению:</w:t>
      </w:r>
    </w:p>
    <w:p w:rsidR="00EC6E70" w:rsidRPr="00590383" w:rsidRDefault="00EC6E70" w:rsidP="00BF1DDE">
      <w:pPr>
        <w:widowControl w:val="0"/>
        <w:numPr>
          <w:ilvl w:val="3"/>
          <w:numId w:val="52"/>
        </w:numPr>
        <w:tabs>
          <w:tab w:val="left" w:pos="426"/>
        </w:tabs>
        <w:suppressAutoHyphens/>
        <w:spacing w:after="0"/>
        <w:ind w:left="0" w:right="34" w:firstLine="0"/>
        <w:rPr>
          <w:sz w:val="20"/>
          <w:szCs w:val="20"/>
        </w:rPr>
      </w:pPr>
      <w:r w:rsidRPr="00590383">
        <w:rPr>
          <w:sz w:val="20"/>
          <w:szCs w:val="20"/>
        </w:rPr>
        <w:t>Участник приводит номер и дату письма о подаче оферты, приложением к которому является данная справка.</w:t>
      </w:r>
    </w:p>
    <w:p w:rsidR="00EC6E70" w:rsidRPr="00590383" w:rsidRDefault="00EC6E70" w:rsidP="00BF1DDE">
      <w:pPr>
        <w:widowControl w:val="0"/>
        <w:numPr>
          <w:ilvl w:val="3"/>
          <w:numId w:val="52"/>
        </w:numPr>
        <w:tabs>
          <w:tab w:val="left" w:pos="426"/>
        </w:tabs>
        <w:suppressAutoHyphens/>
        <w:spacing w:after="0"/>
        <w:ind w:left="0" w:right="34" w:firstLine="0"/>
        <w:rPr>
          <w:sz w:val="20"/>
          <w:szCs w:val="20"/>
        </w:rPr>
      </w:pPr>
      <w:r w:rsidRPr="00590383">
        <w:rPr>
          <w:sz w:val="20"/>
          <w:szCs w:val="20"/>
        </w:rPr>
        <w:t>Участник указывает свое фирменное наименование (в т.ч. организационно-правовую форму) и свой адрес.</w:t>
      </w:r>
    </w:p>
    <w:p w:rsidR="00EC6E70" w:rsidRPr="00590383" w:rsidRDefault="00EC6E70" w:rsidP="00BF1DDE">
      <w:pPr>
        <w:widowControl w:val="0"/>
        <w:numPr>
          <w:ilvl w:val="3"/>
          <w:numId w:val="52"/>
        </w:numPr>
        <w:tabs>
          <w:tab w:val="left" w:pos="426"/>
        </w:tabs>
        <w:suppressAutoHyphens/>
        <w:spacing w:after="0"/>
        <w:ind w:left="0" w:right="34" w:firstLine="0"/>
        <w:rPr>
          <w:sz w:val="20"/>
          <w:szCs w:val="20"/>
        </w:rPr>
      </w:pPr>
      <w:r w:rsidRPr="00590383">
        <w:rPr>
          <w:sz w:val="20"/>
          <w:szCs w:val="20"/>
        </w:rPr>
        <w:t>В данной форме участник указывает:</w:t>
      </w:r>
    </w:p>
    <w:p w:rsidR="00190805" w:rsidRPr="00590383" w:rsidRDefault="00190805" w:rsidP="00190805">
      <w:pPr>
        <w:tabs>
          <w:tab w:val="left" w:pos="426"/>
        </w:tabs>
        <w:spacing w:after="0"/>
        <w:ind w:right="34"/>
        <w:rPr>
          <w:sz w:val="20"/>
          <w:szCs w:val="20"/>
          <w:lang w:val="x-none" w:eastAsia="x-none"/>
        </w:rPr>
      </w:pPr>
      <w:r w:rsidRPr="00590383">
        <w:rPr>
          <w:sz w:val="20"/>
          <w:szCs w:val="20"/>
          <w:lang w:val="x-none" w:eastAsia="x-none"/>
        </w:rPr>
        <w:t xml:space="preserve">- </w:t>
      </w:r>
      <w:r w:rsidRPr="00590383">
        <w:rPr>
          <w:sz w:val="20"/>
          <w:szCs w:val="20"/>
          <w:lang w:eastAsia="x-none"/>
        </w:rPr>
        <w:t>перечень, долю в процентном выражении и стоимость</w:t>
      </w:r>
      <w:r w:rsidRPr="00590383">
        <w:rPr>
          <w:sz w:val="20"/>
          <w:szCs w:val="20"/>
          <w:lang w:val="x-none" w:eastAsia="x-none"/>
        </w:rPr>
        <w:t xml:space="preserve"> выполняемых участником и каждым субподрядчиком (соисполнителем/сопоставщиком) поставок, работ, услуг;</w:t>
      </w:r>
    </w:p>
    <w:p w:rsidR="00EC6E70" w:rsidRPr="00590383" w:rsidRDefault="00EC6E70" w:rsidP="00EC6E70">
      <w:pPr>
        <w:tabs>
          <w:tab w:val="left" w:pos="426"/>
        </w:tabs>
        <w:spacing w:after="0"/>
        <w:ind w:right="34"/>
        <w:rPr>
          <w:sz w:val="20"/>
          <w:szCs w:val="20"/>
        </w:rPr>
      </w:pPr>
      <w:r w:rsidRPr="00590383">
        <w:rPr>
          <w:sz w:val="20"/>
          <w:szCs w:val="20"/>
        </w:rPr>
        <w:t>- сроки выполнения поставок, работ, услуг участником и каждым субподрядчиком(соисполнителем/сопоставщиком);</w:t>
      </w:r>
    </w:p>
    <w:p w:rsidR="00EC6E70" w:rsidRPr="00590383" w:rsidRDefault="00190805" w:rsidP="00BF1DDE">
      <w:pPr>
        <w:widowControl w:val="0"/>
        <w:numPr>
          <w:ilvl w:val="3"/>
          <w:numId w:val="52"/>
        </w:numPr>
        <w:tabs>
          <w:tab w:val="left" w:pos="426"/>
        </w:tabs>
        <w:suppressAutoHyphens/>
        <w:spacing w:after="0"/>
        <w:ind w:left="0" w:right="34" w:firstLine="0"/>
        <w:rPr>
          <w:sz w:val="20"/>
          <w:szCs w:val="20"/>
        </w:rPr>
      </w:pPr>
      <w:r w:rsidRPr="00590383">
        <w:rPr>
          <w:sz w:val="20"/>
          <w:szCs w:val="20"/>
          <w:lang w:val="x-none" w:eastAsia="x-none"/>
        </w:rPr>
        <w:t>К данной форме участник должен приложить подписанные с двух сторон соглашения о намерениях заключить договор, с указанием перечня, объема, стоимости и сроков выполнения возлагаемых на субподрядчика поставок, работ, услуг.</w:t>
      </w:r>
    </w:p>
    <w:p w:rsidR="00EC6E70" w:rsidRPr="00590383" w:rsidRDefault="00EC6E70" w:rsidP="00BF1DDE">
      <w:pPr>
        <w:widowControl w:val="0"/>
        <w:numPr>
          <w:ilvl w:val="3"/>
          <w:numId w:val="52"/>
        </w:numPr>
        <w:tabs>
          <w:tab w:val="left" w:pos="426"/>
        </w:tabs>
        <w:suppressAutoHyphens/>
        <w:spacing w:after="0"/>
        <w:ind w:left="0" w:right="34" w:firstLine="0"/>
        <w:rPr>
          <w:sz w:val="20"/>
          <w:szCs w:val="20"/>
        </w:rPr>
      </w:pPr>
      <w:r w:rsidRPr="00590383">
        <w:rPr>
          <w:sz w:val="20"/>
          <w:szCs w:val="20"/>
        </w:rPr>
        <w:t>По закупкам ПИР и СМР данная форма заполняется как в случае привлечения участником субподрядчиков, так и в случае не привлечения субподрядчиков; в последнем случае в таблицах приводятся слова «Субподрядчики не привлекаются». По остальным категориям закупок предоставляется только в случае привлечения субподрядчиков/соисполнителей/сопоставщиков.</w:t>
      </w:r>
    </w:p>
    <w:p w:rsidR="00313CEA" w:rsidRPr="00590383" w:rsidRDefault="00313CEA" w:rsidP="00313CEA">
      <w:pPr>
        <w:tabs>
          <w:tab w:val="left" w:pos="1134"/>
        </w:tabs>
        <w:spacing w:after="0"/>
        <w:ind w:left="720"/>
        <w:rPr>
          <w:sz w:val="20"/>
          <w:szCs w:val="20"/>
        </w:rPr>
      </w:pPr>
      <w:r w:rsidRPr="00590383">
        <w:rPr>
          <w:sz w:val="20"/>
          <w:szCs w:val="20"/>
        </w:rPr>
        <w:br w:type="page"/>
      </w:r>
    </w:p>
    <w:p w:rsidR="00313CEA" w:rsidRPr="00590383" w:rsidRDefault="00313CEA" w:rsidP="00313CEA">
      <w:pPr>
        <w:pStyle w:val="21"/>
        <w:pageBreakBefore/>
        <w:tabs>
          <w:tab w:val="clear" w:pos="576"/>
        </w:tabs>
        <w:spacing w:after="0"/>
        <w:ind w:left="567" w:firstLine="0"/>
        <w:rPr>
          <w:caps/>
          <w:sz w:val="24"/>
          <w:szCs w:val="24"/>
        </w:rPr>
      </w:pPr>
      <w:bookmarkStart w:id="985" w:name="_Toc536483786"/>
      <w:bookmarkStart w:id="986" w:name="_Toc177741189"/>
      <w:r w:rsidRPr="00590383">
        <w:rPr>
          <w:caps/>
          <w:sz w:val="24"/>
          <w:szCs w:val="24"/>
        </w:rPr>
        <w:t>ФОРМА 1</w:t>
      </w:r>
      <w:r w:rsidR="00E77EC2" w:rsidRPr="00590383">
        <w:rPr>
          <w:caps/>
          <w:sz w:val="24"/>
          <w:szCs w:val="24"/>
        </w:rPr>
        <w:t>4</w:t>
      </w:r>
      <w:r w:rsidRPr="00590383">
        <w:rPr>
          <w:caps/>
          <w:sz w:val="24"/>
          <w:szCs w:val="24"/>
        </w:rPr>
        <w:t>. Сведения о распределении объемов поставок, работ (услуг) между членами коллективного участника</w:t>
      </w:r>
      <w:bookmarkEnd w:id="985"/>
      <w:bookmarkEnd w:id="986"/>
    </w:p>
    <w:p w:rsidR="00313CEA" w:rsidRPr="00590383" w:rsidRDefault="00313CEA" w:rsidP="00313CEA"/>
    <w:p w:rsidR="00EC6E70" w:rsidRPr="00590383" w:rsidRDefault="00EC6E70" w:rsidP="00EC6E70">
      <w:pPr>
        <w:ind w:right="34" w:firstLine="709"/>
        <w:jc w:val="center"/>
        <w:outlineLvl w:val="1"/>
        <w:rPr>
          <w:b/>
          <w:bCs/>
          <w:iCs/>
          <w:sz w:val="28"/>
          <w:szCs w:val="28"/>
        </w:rPr>
      </w:pPr>
      <w:bookmarkStart w:id="987" w:name="_Toc476225395"/>
      <w:bookmarkStart w:id="988" w:name="_Toc485198330"/>
      <w:bookmarkStart w:id="989" w:name="_Toc536483787"/>
      <w:bookmarkStart w:id="990" w:name="_Toc5385568"/>
      <w:bookmarkStart w:id="991" w:name="_Toc5779112"/>
      <w:bookmarkStart w:id="992" w:name="_Toc34053081"/>
      <w:bookmarkStart w:id="993" w:name="_Toc83598062"/>
      <w:bookmarkStart w:id="994" w:name="_Toc113527380"/>
      <w:bookmarkStart w:id="995" w:name="_Toc177641543"/>
      <w:bookmarkStart w:id="996" w:name="_Toc177741190"/>
      <w:r w:rsidRPr="00590383">
        <w:rPr>
          <w:b/>
          <w:bCs/>
          <w:iCs/>
          <w:lang w:eastAsia="ar-SA"/>
        </w:rPr>
        <w:t>Сведения о распределении</w:t>
      </w:r>
      <w:r w:rsidRPr="00590383">
        <w:rPr>
          <w:b/>
          <w:bCs/>
          <w:iCs/>
        </w:rPr>
        <w:t xml:space="preserve"> выполнения объемов</w:t>
      </w:r>
      <w:bookmarkStart w:id="997" w:name="_Toc476225396"/>
      <w:bookmarkStart w:id="998" w:name="_Toc485198331"/>
      <w:bookmarkEnd w:id="987"/>
      <w:bookmarkEnd w:id="988"/>
      <w:r w:rsidR="00E666AE" w:rsidRPr="00590383">
        <w:rPr>
          <w:b/>
          <w:bCs/>
          <w:iCs/>
        </w:rPr>
        <w:t xml:space="preserve"> </w:t>
      </w:r>
      <w:r w:rsidRPr="00590383">
        <w:rPr>
          <w:b/>
          <w:bCs/>
          <w:iCs/>
        </w:rPr>
        <w:t>поставок, работ, услуг между коллективными участниками</w:t>
      </w:r>
      <w:bookmarkEnd w:id="989"/>
      <w:bookmarkEnd w:id="990"/>
      <w:bookmarkEnd w:id="991"/>
      <w:bookmarkEnd w:id="992"/>
      <w:bookmarkEnd w:id="993"/>
      <w:bookmarkEnd w:id="994"/>
      <w:bookmarkEnd w:id="995"/>
      <w:bookmarkEnd w:id="996"/>
      <w:bookmarkEnd w:id="997"/>
      <w:bookmarkEnd w:id="998"/>
    </w:p>
    <w:p w:rsidR="00EC6E70" w:rsidRPr="00590383" w:rsidRDefault="00EC6E70" w:rsidP="00EC6E70">
      <w:pPr>
        <w:ind w:right="34" w:firstLine="567"/>
        <w:jc w:val="left"/>
        <w:rPr>
          <w:bCs/>
          <w:sz w:val="10"/>
          <w:szCs w:val="10"/>
        </w:rPr>
      </w:pPr>
    </w:p>
    <w:p w:rsidR="00EC6E70" w:rsidRPr="00590383" w:rsidRDefault="00EC6E70" w:rsidP="00EC6E70">
      <w:pPr>
        <w:ind w:right="34" w:firstLine="567"/>
        <w:jc w:val="left"/>
        <w:rPr>
          <w:b/>
          <w:bCs/>
          <w:sz w:val="10"/>
          <w:szCs w:val="10"/>
        </w:rPr>
      </w:pPr>
    </w:p>
    <w:p w:rsidR="00EC6E70" w:rsidRPr="00590383" w:rsidRDefault="00EC6E70" w:rsidP="00EC6E70">
      <w:pPr>
        <w:ind w:right="34" w:firstLine="709"/>
        <w:jc w:val="left"/>
        <w:outlineLvl w:val="1"/>
        <w:rPr>
          <w:bCs/>
        </w:rPr>
      </w:pPr>
      <w:bookmarkStart w:id="999" w:name="_Toc476225397"/>
      <w:bookmarkStart w:id="1000" w:name="_Toc485198332"/>
      <w:bookmarkStart w:id="1001" w:name="_Toc536483788"/>
      <w:bookmarkStart w:id="1002" w:name="_Toc5385569"/>
      <w:bookmarkStart w:id="1003" w:name="_Toc5779113"/>
      <w:bookmarkStart w:id="1004" w:name="_Toc34053082"/>
      <w:bookmarkStart w:id="1005" w:name="_Toc83598063"/>
      <w:bookmarkStart w:id="1006" w:name="_Toc113527381"/>
      <w:bookmarkStart w:id="1007" w:name="_Toc177641544"/>
      <w:bookmarkStart w:id="1008" w:name="_Toc177741191"/>
      <w:r w:rsidRPr="00590383">
        <w:rPr>
          <w:bCs/>
        </w:rPr>
        <w:t>Способ и наименова</w:t>
      </w:r>
      <w:r w:rsidR="007A4304" w:rsidRPr="00590383">
        <w:rPr>
          <w:bCs/>
        </w:rPr>
        <w:t>ние закупки, с указанием № на Э</w:t>
      </w:r>
      <w:r w:rsidRPr="00590383">
        <w:rPr>
          <w:bCs/>
        </w:rPr>
        <w:t>П ________________</w:t>
      </w:r>
      <w:bookmarkEnd w:id="999"/>
      <w:bookmarkEnd w:id="1000"/>
      <w:bookmarkEnd w:id="1001"/>
      <w:bookmarkEnd w:id="1002"/>
      <w:bookmarkEnd w:id="1003"/>
      <w:bookmarkEnd w:id="1004"/>
      <w:bookmarkEnd w:id="1005"/>
      <w:bookmarkEnd w:id="1006"/>
      <w:bookmarkEnd w:id="1007"/>
      <w:bookmarkEnd w:id="1008"/>
    </w:p>
    <w:p w:rsidR="00EC6E70" w:rsidRPr="00590383" w:rsidRDefault="00EC6E70" w:rsidP="00EC6E70">
      <w:pPr>
        <w:ind w:right="34" w:firstLine="709"/>
        <w:jc w:val="left"/>
        <w:outlineLvl w:val="1"/>
        <w:rPr>
          <w:bCs/>
          <w:iCs/>
          <w:szCs w:val="28"/>
        </w:rPr>
      </w:pPr>
      <w:bookmarkStart w:id="1009" w:name="_Toc476225398"/>
      <w:bookmarkStart w:id="1010" w:name="_Toc485198333"/>
      <w:bookmarkStart w:id="1011" w:name="_Toc536483789"/>
      <w:bookmarkStart w:id="1012" w:name="_Toc5385570"/>
      <w:bookmarkStart w:id="1013" w:name="_Toc5779114"/>
      <w:bookmarkStart w:id="1014" w:name="_Toc34053083"/>
      <w:bookmarkStart w:id="1015" w:name="_Toc83598064"/>
      <w:bookmarkStart w:id="1016" w:name="_Toc113527382"/>
      <w:bookmarkStart w:id="1017" w:name="_Toc177641545"/>
      <w:bookmarkStart w:id="1018" w:name="_Toc177741192"/>
      <w:r w:rsidRPr="00590383">
        <w:rPr>
          <w:bCs/>
          <w:iCs/>
          <w:szCs w:val="28"/>
        </w:rPr>
        <w:t>Наименование участника  __________________________________________</w:t>
      </w:r>
      <w:bookmarkEnd w:id="1009"/>
      <w:bookmarkEnd w:id="1010"/>
      <w:bookmarkEnd w:id="1011"/>
      <w:bookmarkEnd w:id="1012"/>
      <w:bookmarkEnd w:id="1013"/>
      <w:bookmarkEnd w:id="1014"/>
      <w:bookmarkEnd w:id="1015"/>
      <w:bookmarkEnd w:id="1016"/>
      <w:bookmarkEnd w:id="1017"/>
      <w:bookmarkEnd w:id="1018"/>
    </w:p>
    <w:p w:rsidR="00EC6E70" w:rsidRPr="00590383" w:rsidRDefault="00EC6E70" w:rsidP="00EC6E70">
      <w:pPr>
        <w:ind w:right="34" w:firstLine="567"/>
        <w:jc w:val="left"/>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2660"/>
        <w:gridCol w:w="2483"/>
        <w:gridCol w:w="1887"/>
        <w:gridCol w:w="1509"/>
        <w:gridCol w:w="1297"/>
      </w:tblGrid>
      <w:tr w:rsidR="00190805" w:rsidRPr="00590383" w:rsidTr="00E82D1B">
        <w:trPr>
          <w:cantSplit/>
        </w:trPr>
        <w:tc>
          <w:tcPr>
            <w:tcW w:w="585" w:type="dxa"/>
            <w:vMerge w:val="restart"/>
            <w:vAlign w:val="center"/>
          </w:tcPr>
          <w:p w:rsidR="00190805" w:rsidRPr="00590383" w:rsidRDefault="00190805" w:rsidP="00E82D1B">
            <w:pPr>
              <w:ind w:right="34"/>
              <w:jc w:val="center"/>
              <w:rPr>
                <w:sz w:val="20"/>
              </w:rPr>
            </w:pPr>
            <w:r w:rsidRPr="00590383">
              <w:rPr>
                <w:sz w:val="20"/>
              </w:rPr>
              <w:t>№ п/п</w:t>
            </w:r>
          </w:p>
        </w:tc>
        <w:tc>
          <w:tcPr>
            <w:tcW w:w="2660" w:type="dxa"/>
            <w:vMerge w:val="restart"/>
            <w:vAlign w:val="center"/>
          </w:tcPr>
          <w:p w:rsidR="00190805" w:rsidRPr="00590383" w:rsidRDefault="00190805" w:rsidP="00E82D1B">
            <w:pPr>
              <w:ind w:right="34"/>
              <w:jc w:val="center"/>
              <w:rPr>
                <w:sz w:val="20"/>
              </w:rPr>
            </w:pPr>
            <w:r w:rsidRPr="00590383">
              <w:rPr>
                <w:sz w:val="20"/>
              </w:rPr>
              <w:t>Наименование поставок, работ, услуг</w:t>
            </w:r>
          </w:p>
        </w:tc>
        <w:tc>
          <w:tcPr>
            <w:tcW w:w="2483" w:type="dxa"/>
            <w:vMerge w:val="restart"/>
            <w:vAlign w:val="center"/>
          </w:tcPr>
          <w:p w:rsidR="00190805" w:rsidRPr="00590383" w:rsidRDefault="00190805" w:rsidP="00E82D1B">
            <w:pPr>
              <w:ind w:right="34"/>
              <w:jc w:val="center"/>
              <w:rPr>
                <w:sz w:val="20"/>
              </w:rPr>
            </w:pPr>
            <w:r w:rsidRPr="00590383">
              <w:rPr>
                <w:sz w:val="20"/>
              </w:rPr>
              <w:t>Наименование организации, выполняющий данный объем поставок, работ, услуг</w:t>
            </w:r>
          </w:p>
        </w:tc>
        <w:tc>
          <w:tcPr>
            <w:tcW w:w="1887" w:type="dxa"/>
            <w:vMerge w:val="restart"/>
            <w:vAlign w:val="center"/>
          </w:tcPr>
          <w:p w:rsidR="00190805" w:rsidRPr="00590383" w:rsidRDefault="00190805" w:rsidP="00E82D1B">
            <w:pPr>
              <w:ind w:right="34"/>
              <w:jc w:val="center"/>
              <w:rPr>
                <w:sz w:val="20"/>
              </w:rPr>
            </w:pPr>
            <w:r w:rsidRPr="00590383">
              <w:rPr>
                <w:sz w:val="20"/>
              </w:rPr>
              <w:t>Сроки выполнения поставок, работ, услуг</w:t>
            </w:r>
          </w:p>
        </w:tc>
        <w:tc>
          <w:tcPr>
            <w:tcW w:w="2806" w:type="dxa"/>
            <w:gridSpan w:val="2"/>
            <w:vAlign w:val="center"/>
          </w:tcPr>
          <w:p w:rsidR="00190805" w:rsidRPr="00590383" w:rsidRDefault="00190805" w:rsidP="00E82D1B">
            <w:pPr>
              <w:ind w:right="34"/>
              <w:jc w:val="center"/>
              <w:rPr>
                <w:sz w:val="20"/>
              </w:rPr>
            </w:pPr>
            <w:r w:rsidRPr="00590383">
              <w:rPr>
                <w:sz w:val="20"/>
              </w:rPr>
              <w:t>Стоимость поставок, работ, услуг</w:t>
            </w:r>
          </w:p>
        </w:tc>
      </w:tr>
      <w:tr w:rsidR="00190805" w:rsidRPr="00590383" w:rsidTr="00E82D1B">
        <w:trPr>
          <w:cantSplit/>
        </w:trPr>
        <w:tc>
          <w:tcPr>
            <w:tcW w:w="585" w:type="dxa"/>
            <w:vMerge/>
            <w:vAlign w:val="center"/>
          </w:tcPr>
          <w:p w:rsidR="00190805" w:rsidRPr="00590383" w:rsidRDefault="00190805" w:rsidP="00E82D1B">
            <w:pPr>
              <w:ind w:right="34"/>
              <w:jc w:val="center"/>
              <w:rPr>
                <w:sz w:val="20"/>
              </w:rPr>
            </w:pPr>
          </w:p>
        </w:tc>
        <w:tc>
          <w:tcPr>
            <w:tcW w:w="2660" w:type="dxa"/>
            <w:vMerge/>
            <w:vAlign w:val="center"/>
          </w:tcPr>
          <w:p w:rsidR="00190805" w:rsidRPr="00590383" w:rsidRDefault="00190805" w:rsidP="00E82D1B">
            <w:pPr>
              <w:ind w:right="34"/>
              <w:jc w:val="center"/>
              <w:rPr>
                <w:sz w:val="20"/>
              </w:rPr>
            </w:pPr>
          </w:p>
        </w:tc>
        <w:tc>
          <w:tcPr>
            <w:tcW w:w="2483" w:type="dxa"/>
            <w:vMerge/>
            <w:vAlign w:val="center"/>
          </w:tcPr>
          <w:p w:rsidR="00190805" w:rsidRPr="00590383" w:rsidRDefault="00190805" w:rsidP="00E82D1B">
            <w:pPr>
              <w:ind w:right="34"/>
              <w:jc w:val="center"/>
              <w:rPr>
                <w:sz w:val="20"/>
              </w:rPr>
            </w:pPr>
          </w:p>
        </w:tc>
        <w:tc>
          <w:tcPr>
            <w:tcW w:w="1887" w:type="dxa"/>
            <w:vMerge/>
            <w:vAlign w:val="center"/>
          </w:tcPr>
          <w:p w:rsidR="00190805" w:rsidRPr="00590383" w:rsidRDefault="00190805" w:rsidP="00E82D1B">
            <w:pPr>
              <w:ind w:right="34"/>
              <w:jc w:val="center"/>
              <w:rPr>
                <w:sz w:val="20"/>
              </w:rPr>
            </w:pPr>
          </w:p>
        </w:tc>
        <w:tc>
          <w:tcPr>
            <w:tcW w:w="1509" w:type="dxa"/>
            <w:vAlign w:val="center"/>
          </w:tcPr>
          <w:p w:rsidR="00190805" w:rsidRPr="00590383" w:rsidRDefault="00190805" w:rsidP="00E82D1B">
            <w:pPr>
              <w:ind w:right="34"/>
              <w:jc w:val="center"/>
              <w:rPr>
                <w:sz w:val="20"/>
              </w:rPr>
            </w:pPr>
            <w:r w:rsidRPr="00590383">
              <w:rPr>
                <w:sz w:val="20"/>
              </w:rPr>
              <w:t>в денежном выражении, руб.</w:t>
            </w:r>
          </w:p>
          <w:p w:rsidR="00190805" w:rsidRPr="00590383" w:rsidRDefault="00190805" w:rsidP="00E82D1B">
            <w:pPr>
              <w:ind w:right="34"/>
              <w:jc w:val="center"/>
              <w:rPr>
                <w:sz w:val="20"/>
              </w:rPr>
            </w:pPr>
            <w:r w:rsidRPr="00590383">
              <w:rPr>
                <w:sz w:val="20"/>
              </w:rPr>
              <w:t>(без НДС)</w:t>
            </w:r>
          </w:p>
        </w:tc>
        <w:tc>
          <w:tcPr>
            <w:tcW w:w="1297" w:type="dxa"/>
            <w:vAlign w:val="center"/>
          </w:tcPr>
          <w:p w:rsidR="00190805" w:rsidRPr="00590383" w:rsidRDefault="00190805" w:rsidP="00E82D1B">
            <w:pPr>
              <w:ind w:right="34"/>
              <w:jc w:val="center"/>
              <w:rPr>
                <w:sz w:val="20"/>
              </w:rPr>
            </w:pPr>
            <w:r w:rsidRPr="00590383">
              <w:rPr>
                <w:sz w:val="20"/>
              </w:rPr>
              <w:t>в % от общей стоимости поставок, работ, услуг</w:t>
            </w:r>
          </w:p>
        </w:tc>
      </w:tr>
      <w:tr w:rsidR="00190805" w:rsidRPr="00590383" w:rsidTr="00E82D1B">
        <w:tc>
          <w:tcPr>
            <w:tcW w:w="585" w:type="dxa"/>
          </w:tcPr>
          <w:p w:rsidR="00190805" w:rsidRPr="00590383" w:rsidRDefault="00190805" w:rsidP="00E82D1B">
            <w:pPr>
              <w:tabs>
                <w:tab w:val="num" w:pos="0"/>
              </w:tabs>
              <w:ind w:right="34" w:firstLine="709"/>
              <w:jc w:val="left"/>
              <w:rPr>
                <w:bCs/>
                <w:sz w:val="20"/>
              </w:rPr>
            </w:pPr>
          </w:p>
        </w:tc>
        <w:tc>
          <w:tcPr>
            <w:tcW w:w="2660" w:type="dxa"/>
          </w:tcPr>
          <w:p w:rsidR="00190805" w:rsidRPr="00590383" w:rsidRDefault="00190805" w:rsidP="00E82D1B">
            <w:pPr>
              <w:ind w:left="57" w:right="34" w:firstLine="709"/>
              <w:jc w:val="left"/>
              <w:rPr>
                <w:bCs/>
                <w:sz w:val="20"/>
              </w:rPr>
            </w:pPr>
          </w:p>
        </w:tc>
        <w:tc>
          <w:tcPr>
            <w:tcW w:w="2483" w:type="dxa"/>
          </w:tcPr>
          <w:p w:rsidR="00190805" w:rsidRPr="00590383" w:rsidRDefault="00190805" w:rsidP="00E82D1B">
            <w:pPr>
              <w:ind w:left="57" w:right="34" w:firstLine="709"/>
              <w:jc w:val="left"/>
              <w:rPr>
                <w:bCs/>
                <w:sz w:val="20"/>
              </w:rPr>
            </w:pPr>
          </w:p>
        </w:tc>
        <w:tc>
          <w:tcPr>
            <w:tcW w:w="1887" w:type="dxa"/>
          </w:tcPr>
          <w:p w:rsidR="00190805" w:rsidRPr="00590383" w:rsidRDefault="00190805" w:rsidP="00E82D1B">
            <w:pPr>
              <w:ind w:left="57" w:right="34" w:firstLine="709"/>
              <w:jc w:val="left"/>
              <w:rPr>
                <w:bCs/>
                <w:sz w:val="20"/>
              </w:rPr>
            </w:pPr>
          </w:p>
        </w:tc>
        <w:tc>
          <w:tcPr>
            <w:tcW w:w="1509" w:type="dxa"/>
          </w:tcPr>
          <w:p w:rsidR="00190805" w:rsidRPr="00590383" w:rsidRDefault="00190805" w:rsidP="00E82D1B">
            <w:pPr>
              <w:ind w:left="57" w:right="34" w:firstLine="709"/>
              <w:jc w:val="left"/>
              <w:rPr>
                <w:bCs/>
                <w:sz w:val="20"/>
              </w:rPr>
            </w:pPr>
          </w:p>
        </w:tc>
        <w:tc>
          <w:tcPr>
            <w:tcW w:w="1297" w:type="dxa"/>
          </w:tcPr>
          <w:p w:rsidR="00190805" w:rsidRPr="00590383" w:rsidRDefault="00190805" w:rsidP="00E82D1B">
            <w:pPr>
              <w:ind w:left="57" w:right="34" w:firstLine="709"/>
              <w:jc w:val="left"/>
              <w:rPr>
                <w:bCs/>
                <w:sz w:val="20"/>
              </w:rPr>
            </w:pPr>
          </w:p>
        </w:tc>
      </w:tr>
      <w:tr w:rsidR="00190805" w:rsidRPr="00590383" w:rsidTr="00E82D1B">
        <w:tc>
          <w:tcPr>
            <w:tcW w:w="585" w:type="dxa"/>
          </w:tcPr>
          <w:p w:rsidR="00190805" w:rsidRPr="00590383" w:rsidRDefault="00190805" w:rsidP="00E82D1B">
            <w:pPr>
              <w:tabs>
                <w:tab w:val="num" w:pos="0"/>
              </w:tabs>
              <w:ind w:right="34" w:firstLine="709"/>
              <w:jc w:val="left"/>
              <w:rPr>
                <w:bCs/>
                <w:sz w:val="20"/>
              </w:rPr>
            </w:pPr>
          </w:p>
        </w:tc>
        <w:tc>
          <w:tcPr>
            <w:tcW w:w="2660" w:type="dxa"/>
          </w:tcPr>
          <w:p w:rsidR="00190805" w:rsidRPr="00590383" w:rsidRDefault="00190805" w:rsidP="00E82D1B">
            <w:pPr>
              <w:ind w:left="57" w:right="34" w:firstLine="709"/>
              <w:jc w:val="left"/>
              <w:rPr>
                <w:bCs/>
                <w:sz w:val="20"/>
              </w:rPr>
            </w:pPr>
          </w:p>
        </w:tc>
        <w:tc>
          <w:tcPr>
            <w:tcW w:w="2483" w:type="dxa"/>
          </w:tcPr>
          <w:p w:rsidR="00190805" w:rsidRPr="00590383" w:rsidRDefault="00190805" w:rsidP="00E82D1B">
            <w:pPr>
              <w:ind w:left="57" w:right="34" w:firstLine="709"/>
              <w:jc w:val="left"/>
              <w:rPr>
                <w:bCs/>
                <w:sz w:val="20"/>
              </w:rPr>
            </w:pPr>
          </w:p>
        </w:tc>
        <w:tc>
          <w:tcPr>
            <w:tcW w:w="1887" w:type="dxa"/>
          </w:tcPr>
          <w:p w:rsidR="00190805" w:rsidRPr="00590383" w:rsidRDefault="00190805" w:rsidP="00E82D1B">
            <w:pPr>
              <w:ind w:left="57" w:right="34" w:firstLine="709"/>
              <w:jc w:val="left"/>
              <w:rPr>
                <w:bCs/>
                <w:sz w:val="20"/>
              </w:rPr>
            </w:pPr>
          </w:p>
        </w:tc>
        <w:tc>
          <w:tcPr>
            <w:tcW w:w="1509" w:type="dxa"/>
          </w:tcPr>
          <w:p w:rsidR="00190805" w:rsidRPr="00590383" w:rsidRDefault="00190805" w:rsidP="00E82D1B">
            <w:pPr>
              <w:ind w:left="57" w:right="34" w:firstLine="709"/>
              <w:jc w:val="left"/>
              <w:rPr>
                <w:bCs/>
                <w:sz w:val="20"/>
              </w:rPr>
            </w:pPr>
          </w:p>
        </w:tc>
        <w:tc>
          <w:tcPr>
            <w:tcW w:w="1297" w:type="dxa"/>
          </w:tcPr>
          <w:p w:rsidR="00190805" w:rsidRPr="00590383" w:rsidRDefault="00190805" w:rsidP="00E82D1B">
            <w:pPr>
              <w:ind w:left="57" w:right="34" w:firstLine="709"/>
              <w:jc w:val="left"/>
              <w:rPr>
                <w:bCs/>
                <w:sz w:val="20"/>
              </w:rPr>
            </w:pPr>
          </w:p>
        </w:tc>
      </w:tr>
      <w:tr w:rsidR="00190805" w:rsidRPr="00590383" w:rsidTr="00E82D1B">
        <w:tc>
          <w:tcPr>
            <w:tcW w:w="585" w:type="dxa"/>
          </w:tcPr>
          <w:p w:rsidR="00190805" w:rsidRPr="00590383" w:rsidRDefault="00190805" w:rsidP="00E82D1B">
            <w:pPr>
              <w:ind w:right="34" w:firstLine="709"/>
              <w:jc w:val="left"/>
              <w:rPr>
                <w:bCs/>
                <w:sz w:val="20"/>
              </w:rPr>
            </w:pPr>
            <w:r w:rsidRPr="00590383">
              <w:rPr>
                <w:bCs/>
                <w:sz w:val="20"/>
              </w:rPr>
              <w:t>…</w:t>
            </w:r>
          </w:p>
        </w:tc>
        <w:tc>
          <w:tcPr>
            <w:tcW w:w="2660" w:type="dxa"/>
          </w:tcPr>
          <w:p w:rsidR="00190805" w:rsidRPr="00590383" w:rsidRDefault="00190805" w:rsidP="00E82D1B">
            <w:pPr>
              <w:ind w:left="57" w:right="34" w:firstLine="709"/>
              <w:jc w:val="left"/>
              <w:rPr>
                <w:bCs/>
                <w:sz w:val="20"/>
              </w:rPr>
            </w:pPr>
          </w:p>
        </w:tc>
        <w:tc>
          <w:tcPr>
            <w:tcW w:w="2483" w:type="dxa"/>
          </w:tcPr>
          <w:p w:rsidR="00190805" w:rsidRPr="00590383" w:rsidRDefault="00190805" w:rsidP="00E82D1B">
            <w:pPr>
              <w:ind w:left="57" w:right="34" w:firstLine="709"/>
              <w:jc w:val="left"/>
              <w:rPr>
                <w:bCs/>
                <w:sz w:val="20"/>
              </w:rPr>
            </w:pPr>
          </w:p>
        </w:tc>
        <w:tc>
          <w:tcPr>
            <w:tcW w:w="1887" w:type="dxa"/>
          </w:tcPr>
          <w:p w:rsidR="00190805" w:rsidRPr="00590383" w:rsidRDefault="00190805" w:rsidP="00E82D1B">
            <w:pPr>
              <w:ind w:left="57" w:right="34" w:firstLine="709"/>
              <w:jc w:val="left"/>
              <w:rPr>
                <w:bCs/>
                <w:sz w:val="20"/>
              </w:rPr>
            </w:pPr>
          </w:p>
        </w:tc>
        <w:tc>
          <w:tcPr>
            <w:tcW w:w="1509" w:type="dxa"/>
          </w:tcPr>
          <w:p w:rsidR="00190805" w:rsidRPr="00590383" w:rsidRDefault="00190805" w:rsidP="00E82D1B">
            <w:pPr>
              <w:ind w:left="57" w:right="34" w:firstLine="709"/>
              <w:jc w:val="left"/>
              <w:rPr>
                <w:bCs/>
                <w:sz w:val="20"/>
              </w:rPr>
            </w:pPr>
          </w:p>
        </w:tc>
        <w:tc>
          <w:tcPr>
            <w:tcW w:w="1297" w:type="dxa"/>
          </w:tcPr>
          <w:p w:rsidR="00190805" w:rsidRPr="00590383" w:rsidRDefault="00190805" w:rsidP="00E82D1B">
            <w:pPr>
              <w:ind w:left="57" w:right="34" w:firstLine="709"/>
              <w:jc w:val="left"/>
              <w:rPr>
                <w:bCs/>
                <w:sz w:val="20"/>
              </w:rPr>
            </w:pPr>
          </w:p>
        </w:tc>
      </w:tr>
      <w:tr w:rsidR="00190805" w:rsidRPr="00590383" w:rsidTr="00E82D1B">
        <w:tc>
          <w:tcPr>
            <w:tcW w:w="5728" w:type="dxa"/>
            <w:gridSpan w:val="3"/>
          </w:tcPr>
          <w:p w:rsidR="00190805" w:rsidRPr="00590383" w:rsidRDefault="00190805" w:rsidP="00E82D1B">
            <w:pPr>
              <w:ind w:left="57" w:right="34" w:firstLine="709"/>
              <w:jc w:val="left"/>
              <w:rPr>
                <w:b/>
                <w:bCs/>
                <w:sz w:val="20"/>
              </w:rPr>
            </w:pPr>
            <w:r w:rsidRPr="00590383">
              <w:rPr>
                <w:b/>
                <w:bCs/>
                <w:sz w:val="20"/>
              </w:rPr>
              <w:t>ИТОГО</w:t>
            </w:r>
          </w:p>
        </w:tc>
        <w:tc>
          <w:tcPr>
            <w:tcW w:w="1887" w:type="dxa"/>
          </w:tcPr>
          <w:p w:rsidR="00190805" w:rsidRPr="00590383" w:rsidRDefault="00190805" w:rsidP="00E82D1B">
            <w:pPr>
              <w:ind w:left="57" w:right="34" w:firstLine="709"/>
              <w:jc w:val="left"/>
              <w:rPr>
                <w:b/>
                <w:bCs/>
                <w:sz w:val="20"/>
              </w:rPr>
            </w:pPr>
          </w:p>
        </w:tc>
        <w:tc>
          <w:tcPr>
            <w:tcW w:w="1509" w:type="dxa"/>
          </w:tcPr>
          <w:p w:rsidR="00190805" w:rsidRPr="00590383" w:rsidRDefault="00190805" w:rsidP="00E82D1B">
            <w:pPr>
              <w:ind w:left="57" w:right="34" w:firstLine="709"/>
              <w:jc w:val="left"/>
              <w:rPr>
                <w:b/>
                <w:bCs/>
                <w:sz w:val="20"/>
              </w:rPr>
            </w:pPr>
          </w:p>
        </w:tc>
        <w:tc>
          <w:tcPr>
            <w:tcW w:w="1297" w:type="dxa"/>
          </w:tcPr>
          <w:p w:rsidR="00190805" w:rsidRPr="00590383" w:rsidRDefault="00190805" w:rsidP="00E82D1B">
            <w:pPr>
              <w:ind w:left="57" w:right="34" w:hanging="23"/>
              <w:jc w:val="left"/>
              <w:rPr>
                <w:b/>
                <w:bCs/>
                <w:sz w:val="20"/>
              </w:rPr>
            </w:pPr>
            <w:r w:rsidRPr="00590383">
              <w:rPr>
                <w:b/>
                <w:bCs/>
                <w:sz w:val="20"/>
              </w:rPr>
              <w:t>100%</w:t>
            </w:r>
          </w:p>
        </w:tc>
      </w:tr>
    </w:tbl>
    <w:p w:rsidR="00EC6E70" w:rsidRPr="00590383" w:rsidRDefault="00EC6E70" w:rsidP="00EC6E70">
      <w:pPr>
        <w:ind w:right="34"/>
        <w:jc w:val="left"/>
        <w:rPr>
          <w:b/>
          <w:caps/>
          <w:snapToGrid w:val="0"/>
          <w:sz w:val="26"/>
        </w:rPr>
      </w:pPr>
    </w:p>
    <w:p w:rsidR="00EC6E70" w:rsidRPr="00590383" w:rsidRDefault="00EC6E70" w:rsidP="00EC6E70">
      <w:pPr>
        <w:ind w:right="34" w:firstLine="567"/>
        <w:jc w:val="left"/>
        <w:rPr>
          <w:bCs/>
          <w:szCs w:val="28"/>
        </w:rPr>
      </w:pPr>
      <w:r w:rsidRPr="00590383">
        <w:rPr>
          <w:bCs/>
        </w:rPr>
        <w:t>____________________________________                 ______________________</w:t>
      </w:r>
    </w:p>
    <w:p w:rsidR="00EC6E70" w:rsidRPr="00590383" w:rsidRDefault="00EC6E70" w:rsidP="00EC6E70">
      <w:pPr>
        <w:ind w:right="34" w:firstLine="567"/>
        <w:jc w:val="left"/>
        <w:rPr>
          <w:bCs/>
          <w:sz w:val="20"/>
        </w:rPr>
      </w:pPr>
      <w:r w:rsidRPr="00590383">
        <w:rPr>
          <w:bCs/>
          <w:snapToGrid w:val="0"/>
          <w:sz w:val="18"/>
        </w:rPr>
        <w:t xml:space="preserve">       (Подпись уполномоченного представителя)                          (Имя и должность подписавшего</w:t>
      </w:r>
      <w:r w:rsidRPr="00590383">
        <w:rPr>
          <w:bCs/>
          <w:snapToGrid w:val="0"/>
          <w:sz w:val="20"/>
        </w:rPr>
        <w:t>)</w:t>
      </w:r>
    </w:p>
    <w:p w:rsidR="00EC6E70" w:rsidRPr="00590383" w:rsidRDefault="00EC6E70" w:rsidP="00EC6E70">
      <w:pPr>
        <w:ind w:right="34" w:firstLine="567"/>
        <w:jc w:val="left"/>
        <w:rPr>
          <w:bCs/>
        </w:rPr>
      </w:pPr>
    </w:p>
    <w:p w:rsidR="00EC6E70" w:rsidRPr="00590383" w:rsidRDefault="00EC6E70" w:rsidP="00EC6E70">
      <w:pPr>
        <w:ind w:right="34" w:firstLine="709"/>
        <w:jc w:val="left"/>
        <w:rPr>
          <w:b/>
        </w:rPr>
      </w:pPr>
      <w:r w:rsidRPr="00590383">
        <w:rPr>
          <w:b/>
        </w:rPr>
        <w:t>М.П.</w:t>
      </w:r>
    </w:p>
    <w:p w:rsidR="00EC6E70" w:rsidRPr="00590383" w:rsidRDefault="00EC6E70" w:rsidP="00EC6E70">
      <w:pPr>
        <w:ind w:right="34" w:firstLine="709"/>
        <w:jc w:val="left"/>
        <w:rPr>
          <w:b/>
        </w:rPr>
      </w:pPr>
    </w:p>
    <w:p w:rsidR="00EC6E70" w:rsidRPr="00590383" w:rsidRDefault="00EC6E70" w:rsidP="00EC6E70">
      <w:pPr>
        <w:ind w:right="34" w:firstLine="709"/>
        <w:jc w:val="left"/>
        <w:rPr>
          <w:b/>
          <w:sz w:val="20"/>
        </w:rPr>
      </w:pPr>
    </w:p>
    <w:p w:rsidR="00EC6E70" w:rsidRPr="00590383" w:rsidRDefault="00EC6E70" w:rsidP="00EC6E70">
      <w:pPr>
        <w:spacing w:after="0"/>
        <w:ind w:right="34"/>
        <w:jc w:val="left"/>
        <w:rPr>
          <w:snapToGrid w:val="0"/>
          <w:sz w:val="20"/>
          <w:szCs w:val="20"/>
        </w:rPr>
      </w:pPr>
      <w:r w:rsidRPr="00590383">
        <w:rPr>
          <w:b/>
          <w:snapToGrid w:val="0"/>
          <w:sz w:val="20"/>
          <w:szCs w:val="20"/>
        </w:rPr>
        <w:t>Инструкция</w:t>
      </w:r>
      <w:r w:rsidR="00BF4264" w:rsidRPr="00590383">
        <w:rPr>
          <w:b/>
          <w:snapToGrid w:val="0"/>
          <w:sz w:val="20"/>
          <w:szCs w:val="20"/>
        </w:rPr>
        <w:t xml:space="preserve"> </w:t>
      </w:r>
      <w:r w:rsidRPr="00590383">
        <w:rPr>
          <w:b/>
          <w:snapToGrid w:val="0"/>
          <w:sz w:val="20"/>
          <w:szCs w:val="20"/>
        </w:rPr>
        <w:t>по заполнению*</w:t>
      </w:r>
    </w:p>
    <w:p w:rsidR="00EC6E70" w:rsidRPr="00590383" w:rsidRDefault="00EC6E70" w:rsidP="00EC6E70">
      <w:pPr>
        <w:tabs>
          <w:tab w:val="left" w:pos="284"/>
        </w:tabs>
        <w:spacing w:after="0"/>
        <w:ind w:right="34"/>
        <w:rPr>
          <w:sz w:val="20"/>
          <w:szCs w:val="20"/>
        </w:rPr>
      </w:pPr>
      <w:r w:rsidRPr="00590383">
        <w:rPr>
          <w:sz w:val="20"/>
          <w:szCs w:val="20"/>
        </w:rPr>
        <w:t>1. Участник приводит номер и дату письма о подаче оферты, приложением к которому является данная справка.</w:t>
      </w:r>
    </w:p>
    <w:p w:rsidR="00EC6E70" w:rsidRPr="00590383" w:rsidRDefault="00EC6E70" w:rsidP="00EC6E70">
      <w:pPr>
        <w:tabs>
          <w:tab w:val="left" w:pos="284"/>
        </w:tabs>
        <w:spacing w:after="0"/>
        <w:ind w:right="34"/>
        <w:rPr>
          <w:sz w:val="20"/>
          <w:szCs w:val="20"/>
        </w:rPr>
      </w:pPr>
      <w:r w:rsidRPr="00590383">
        <w:rPr>
          <w:sz w:val="20"/>
          <w:szCs w:val="20"/>
        </w:rPr>
        <w:t>2. Участник указывает свое фирменное наименование (в т.ч. организационно-правовую форму) и свой адрес.</w:t>
      </w:r>
    </w:p>
    <w:p w:rsidR="00EC6E70" w:rsidRPr="00590383" w:rsidRDefault="00EC6E70" w:rsidP="00EC6E70">
      <w:pPr>
        <w:tabs>
          <w:tab w:val="left" w:pos="284"/>
        </w:tabs>
        <w:spacing w:after="0"/>
        <w:ind w:right="34"/>
        <w:rPr>
          <w:sz w:val="20"/>
          <w:szCs w:val="20"/>
        </w:rPr>
      </w:pPr>
      <w:r w:rsidRPr="00590383">
        <w:rPr>
          <w:sz w:val="20"/>
          <w:szCs w:val="20"/>
        </w:rPr>
        <w:t>3. В данной форме участник указывает:</w:t>
      </w:r>
    </w:p>
    <w:p w:rsidR="00EC6E70" w:rsidRPr="00590383" w:rsidRDefault="00190805" w:rsidP="00EC6E70">
      <w:pPr>
        <w:tabs>
          <w:tab w:val="left" w:pos="284"/>
        </w:tabs>
        <w:spacing w:after="0"/>
        <w:ind w:right="34"/>
        <w:rPr>
          <w:sz w:val="20"/>
          <w:szCs w:val="20"/>
        </w:rPr>
      </w:pPr>
      <w:r w:rsidRPr="00590383">
        <w:rPr>
          <w:sz w:val="20"/>
          <w:szCs w:val="20"/>
        </w:rPr>
        <w:t>- п</w:t>
      </w:r>
      <w:r w:rsidRPr="00590383">
        <w:rPr>
          <w:sz w:val="20"/>
        </w:rPr>
        <w:t>еречень, долю в процентном выражении и стоимость</w:t>
      </w:r>
      <w:r w:rsidRPr="00590383">
        <w:rPr>
          <w:sz w:val="20"/>
          <w:szCs w:val="20"/>
        </w:rPr>
        <w:t xml:space="preserve"> выполняемых каждым членом коллективного участника поставок, работ, услуг;</w:t>
      </w:r>
    </w:p>
    <w:p w:rsidR="00EC6E70" w:rsidRPr="00590383" w:rsidRDefault="00EC6E70" w:rsidP="00EC6E70">
      <w:pPr>
        <w:tabs>
          <w:tab w:val="left" w:pos="284"/>
        </w:tabs>
        <w:spacing w:after="0"/>
        <w:ind w:right="34"/>
        <w:rPr>
          <w:sz w:val="20"/>
          <w:szCs w:val="20"/>
        </w:rPr>
      </w:pPr>
      <w:r w:rsidRPr="00590383">
        <w:rPr>
          <w:sz w:val="20"/>
          <w:szCs w:val="20"/>
        </w:rPr>
        <w:t>- сроки выполнения поставок, работ, услуг каждым членом коллективного участника;</w:t>
      </w:r>
    </w:p>
    <w:p w:rsidR="00EC6E70" w:rsidRPr="00590383" w:rsidRDefault="00190805" w:rsidP="00EC6E70">
      <w:pPr>
        <w:tabs>
          <w:tab w:val="left" w:pos="284"/>
        </w:tabs>
        <w:spacing w:after="0"/>
        <w:ind w:right="34"/>
        <w:rPr>
          <w:sz w:val="20"/>
          <w:szCs w:val="20"/>
        </w:rPr>
      </w:pPr>
      <w:r w:rsidRPr="00590383">
        <w:rPr>
          <w:sz w:val="20"/>
          <w:szCs w:val="20"/>
        </w:rPr>
        <w:t xml:space="preserve">4. К данной форме участник должен приложить подписанные с двух сторон соглашения о намерениях заключить договор, с указанием перечня, </w:t>
      </w:r>
      <w:r w:rsidRPr="00590383">
        <w:rPr>
          <w:sz w:val="20"/>
        </w:rPr>
        <w:t>объема, стоимости</w:t>
      </w:r>
      <w:r w:rsidRPr="00590383">
        <w:rPr>
          <w:sz w:val="20"/>
          <w:szCs w:val="20"/>
          <w:lang w:eastAsia="x-none"/>
        </w:rPr>
        <w:t xml:space="preserve"> </w:t>
      </w:r>
      <w:r w:rsidRPr="00590383">
        <w:rPr>
          <w:sz w:val="20"/>
          <w:szCs w:val="20"/>
        </w:rPr>
        <w:t>и сроков выполнения возлагаемых на каждого коллективного участника поставок, работ, услуг.</w:t>
      </w:r>
    </w:p>
    <w:p w:rsidR="00EC6E70" w:rsidRPr="00590383" w:rsidRDefault="00EC6E70" w:rsidP="00EC6E70">
      <w:pPr>
        <w:suppressAutoHyphens/>
        <w:spacing w:after="0"/>
        <w:ind w:right="34"/>
        <w:rPr>
          <w:sz w:val="20"/>
          <w:szCs w:val="20"/>
        </w:rPr>
      </w:pPr>
      <w:r w:rsidRPr="00590383">
        <w:rPr>
          <w:sz w:val="20"/>
          <w:szCs w:val="20"/>
        </w:rPr>
        <w:t>5. Данная форма заполняется только в случае участия в закупке Коллективного участника.</w:t>
      </w:r>
    </w:p>
    <w:p w:rsidR="00ED153E" w:rsidRPr="00590383" w:rsidRDefault="00ED153E" w:rsidP="00313CEA">
      <w:pPr>
        <w:suppressAutoHyphens/>
        <w:ind w:right="34"/>
        <w:rPr>
          <w:bCs/>
          <w:sz w:val="20"/>
        </w:rPr>
        <w:sectPr w:rsidR="00ED153E" w:rsidRPr="00590383" w:rsidSect="00B301FE">
          <w:pgSz w:w="11906" w:h="16838" w:code="9"/>
          <w:pgMar w:top="902" w:right="567" w:bottom="1077" w:left="1134" w:header="709" w:footer="709" w:gutter="0"/>
          <w:cols w:space="708"/>
          <w:titlePg/>
          <w:docGrid w:linePitch="360"/>
        </w:sectPr>
      </w:pPr>
    </w:p>
    <w:p w:rsidR="004C6108" w:rsidRPr="00590383" w:rsidRDefault="00286668" w:rsidP="004C6108">
      <w:pPr>
        <w:pStyle w:val="21"/>
        <w:pageBreakBefore/>
        <w:tabs>
          <w:tab w:val="clear" w:pos="576"/>
        </w:tabs>
        <w:spacing w:after="0"/>
        <w:ind w:left="567" w:firstLine="0"/>
        <w:rPr>
          <w:caps/>
          <w:color w:val="000000" w:themeColor="text1"/>
          <w:sz w:val="24"/>
          <w:szCs w:val="24"/>
        </w:rPr>
      </w:pPr>
      <w:bookmarkStart w:id="1019" w:name="_Toc177741193"/>
      <w:bookmarkStart w:id="1020" w:name="_Toc166101237"/>
      <w:bookmarkStart w:id="1021" w:name="_Ref166247657"/>
      <w:bookmarkStart w:id="1022" w:name="_Ref166247661"/>
      <w:bookmarkStart w:id="1023" w:name="_Ref166249240"/>
      <w:bookmarkStart w:id="1024" w:name="_Ref166249243"/>
      <w:bookmarkStart w:id="1025" w:name="_Ref166311450"/>
      <w:bookmarkStart w:id="1026" w:name="_Ref166311452"/>
      <w:bookmarkStart w:id="1027" w:name="_Ref166334805"/>
      <w:bookmarkStart w:id="1028" w:name="_Ref166334809"/>
      <w:bookmarkStart w:id="1029" w:name="_Toc291689566"/>
      <w:r w:rsidRPr="00590383">
        <w:rPr>
          <w:caps/>
          <w:sz w:val="24"/>
          <w:szCs w:val="24"/>
        </w:rPr>
        <w:t>ФОРМА 1</w:t>
      </w:r>
      <w:r w:rsidR="002B7A38" w:rsidRPr="00590383">
        <w:rPr>
          <w:caps/>
          <w:sz w:val="24"/>
          <w:szCs w:val="24"/>
        </w:rPr>
        <w:t>5</w:t>
      </w:r>
      <w:r w:rsidRPr="00590383">
        <w:rPr>
          <w:caps/>
          <w:sz w:val="24"/>
          <w:szCs w:val="24"/>
        </w:rPr>
        <w:t xml:space="preserve">. </w:t>
      </w:r>
      <w:r w:rsidR="004C6108" w:rsidRPr="00590383">
        <w:rPr>
          <w:caps/>
          <w:sz w:val="24"/>
          <w:szCs w:val="24"/>
        </w:rPr>
        <w:t xml:space="preserve">независимая </w:t>
      </w:r>
      <w:r w:rsidR="004C6108" w:rsidRPr="00590383">
        <w:rPr>
          <w:caps/>
          <w:color w:val="000000" w:themeColor="text1"/>
          <w:sz w:val="24"/>
          <w:szCs w:val="24"/>
        </w:rPr>
        <w:t>гарантия на исполнение обязательств по договору</w:t>
      </w:r>
      <w:bookmarkEnd w:id="1019"/>
    </w:p>
    <w:p w:rsidR="004C6108" w:rsidRPr="00590383" w:rsidRDefault="004C6108" w:rsidP="004C6108">
      <w:pPr>
        <w:widowControl w:val="0"/>
        <w:spacing w:after="0"/>
        <w:ind w:left="4962"/>
        <w:rPr>
          <w:rFonts w:eastAsia="Calibri"/>
          <w:b/>
          <w:bCs/>
          <w:color w:val="000000" w:themeColor="text1"/>
          <w:lang w:eastAsia="en-US"/>
        </w:rPr>
      </w:pPr>
    </w:p>
    <w:p w:rsidR="004C6108" w:rsidRPr="00590383" w:rsidRDefault="004C6108" w:rsidP="004C6108">
      <w:pPr>
        <w:widowControl w:val="0"/>
        <w:spacing w:after="0"/>
        <w:ind w:left="4962"/>
        <w:rPr>
          <w:rFonts w:eastAsia="Calibri"/>
          <w:b/>
          <w:bCs/>
          <w:color w:val="000000" w:themeColor="text1"/>
          <w:lang w:eastAsia="en-US"/>
        </w:rPr>
      </w:pPr>
    </w:p>
    <w:p w:rsidR="004C6108" w:rsidRPr="00590383" w:rsidRDefault="004C6108" w:rsidP="004C6108">
      <w:pPr>
        <w:widowControl w:val="0"/>
        <w:spacing w:after="0"/>
        <w:jc w:val="center"/>
        <w:rPr>
          <w:b/>
          <w:bCs/>
        </w:rPr>
      </w:pPr>
      <w:r w:rsidRPr="00590383">
        <w:rPr>
          <w:b/>
          <w:bCs/>
        </w:rPr>
        <w:t>НЕЗАВИСИМАЯ ГАРАНТИЯ № ______</w:t>
      </w:r>
    </w:p>
    <w:p w:rsidR="004C6108" w:rsidRPr="00590383" w:rsidRDefault="004C6108" w:rsidP="004C6108">
      <w:pPr>
        <w:widowControl w:val="0"/>
        <w:spacing w:after="0"/>
        <w:jc w:val="left"/>
        <w:rPr>
          <w:b/>
          <w:bCs/>
        </w:rPr>
      </w:pPr>
    </w:p>
    <w:p w:rsidR="004C6108" w:rsidRPr="00590383" w:rsidRDefault="004C6108" w:rsidP="004C6108">
      <w:pPr>
        <w:widowControl w:val="0"/>
        <w:spacing w:after="0"/>
      </w:pPr>
      <w:r w:rsidRPr="00590383">
        <w:t>г. ________</w:t>
      </w:r>
      <w:r w:rsidRPr="00590383">
        <w:tab/>
      </w:r>
      <w:r w:rsidRPr="00590383">
        <w:tab/>
      </w:r>
      <w:r w:rsidRPr="00590383">
        <w:tab/>
      </w:r>
      <w:r w:rsidRPr="00590383">
        <w:tab/>
      </w:r>
      <w:r w:rsidRPr="00590383">
        <w:tab/>
      </w:r>
      <w:r w:rsidRPr="00590383">
        <w:tab/>
      </w:r>
      <w:r w:rsidRPr="00590383">
        <w:tab/>
      </w:r>
      <w:r w:rsidRPr="00590383">
        <w:tab/>
      </w:r>
      <w:r w:rsidRPr="00590383">
        <w:tab/>
        <w:t xml:space="preserve">        «___»___________20__ г.</w:t>
      </w:r>
    </w:p>
    <w:p w:rsidR="004C6108" w:rsidRPr="00590383" w:rsidRDefault="004C6108" w:rsidP="004C6108">
      <w:pPr>
        <w:widowControl w:val="0"/>
        <w:spacing w:after="0"/>
        <w:jc w:val="center"/>
        <w:rPr>
          <w:b/>
          <w:bCs/>
        </w:rPr>
      </w:pPr>
    </w:p>
    <w:p w:rsidR="004C6108" w:rsidRPr="00590383" w:rsidRDefault="004C6108" w:rsidP="004C6108">
      <w:pPr>
        <w:widowControl w:val="0"/>
        <w:spacing w:after="0"/>
        <w:ind w:firstLine="708"/>
        <w:rPr>
          <w:rFonts w:eastAsia="Arial Unicode MS"/>
          <w:i/>
          <w:bdr w:val="none" w:sz="0" w:space="0" w:color="auto" w:frame="1"/>
        </w:rPr>
      </w:pPr>
      <w:r w:rsidRPr="00590383">
        <w:rPr>
          <w:bCs/>
        </w:rPr>
        <w:t xml:space="preserve"> _____________________ (</w:t>
      </w:r>
      <w:r w:rsidRPr="00590383">
        <w:rPr>
          <w:bCs/>
          <w:i/>
        </w:rPr>
        <w:t>наименование гаранта, ОГРН и/или ИНН; реквизиты лицензии на осуществление банковских операций/иных документов, подтверждающих наличие у гаранта права на выдачу независимых гарантий</w:t>
      </w:r>
      <w:r w:rsidRPr="00590383">
        <w:rPr>
          <w:bCs/>
          <w:i/>
          <w:vertAlign w:val="superscript"/>
        </w:rPr>
        <w:footnoteReference w:customMarkFollows="1" w:id="6"/>
        <w:t>1</w:t>
      </w:r>
      <w:r w:rsidRPr="00590383" w:rsidDel="00A85A14">
        <w:rPr>
          <w:bCs/>
          <w:i/>
        </w:rPr>
        <w:t xml:space="preserve"> </w:t>
      </w:r>
      <w:r w:rsidRPr="00590383">
        <w:rPr>
          <w:bCs/>
          <w:i/>
        </w:rPr>
        <w:t>),</w:t>
      </w:r>
      <w:r w:rsidRPr="00590383">
        <w:rPr>
          <w:bCs/>
        </w:rPr>
        <w:t xml:space="preserve"> именуемое в дальнейшем «Гарант», в лице _____________________________________ (</w:t>
      </w:r>
      <w:r w:rsidRPr="00590383">
        <w:rPr>
          <w:bCs/>
          <w:i/>
        </w:rPr>
        <w:t>Ф.И.О. уполномоченного действовать от имени гаранта лица),</w:t>
      </w:r>
      <w:r w:rsidRPr="00590383">
        <w:rPr>
          <w:bCs/>
        </w:rPr>
        <w:t xml:space="preserve"> действующего на основании ______________________________</w:t>
      </w:r>
      <w:r w:rsidRPr="00590383">
        <w:rPr>
          <w:bCs/>
          <w:i/>
        </w:rPr>
        <w:t xml:space="preserve">(дата, номер доверенности), </w:t>
      </w:r>
      <w:r w:rsidRPr="00590383">
        <w:rPr>
          <w:rFonts w:eastAsia="Arial Unicode MS"/>
          <w:bdr w:val="none" w:sz="0" w:space="0" w:color="auto" w:frame="1"/>
        </w:rPr>
        <w:t xml:space="preserve">настоящим принимает на себя безусловное и безотзывное обязательство уплатить </w:t>
      </w:r>
      <w:r w:rsidRPr="00590383">
        <w:rPr>
          <w:bCs/>
        </w:rPr>
        <w:t>_____________________ (</w:t>
      </w:r>
      <w:r w:rsidRPr="00590383">
        <w:rPr>
          <w:bCs/>
          <w:i/>
        </w:rPr>
        <w:t xml:space="preserve">наименование бенефициара, </w:t>
      </w:r>
      <w:r w:rsidRPr="00590383">
        <w:rPr>
          <w:rFonts w:eastAsia="Arial Unicode MS"/>
          <w:i/>
          <w:bdr w:val="none" w:sz="0" w:space="0" w:color="auto" w:frame="1"/>
        </w:rPr>
        <w:t xml:space="preserve">ОГРН </w:t>
      </w:r>
      <w:r w:rsidRPr="00590383">
        <w:rPr>
          <w:bCs/>
          <w:i/>
        </w:rPr>
        <w:t>и/или</w:t>
      </w:r>
      <w:r w:rsidRPr="00590383">
        <w:rPr>
          <w:rFonts w:eastAsia="Arial Unicode MS"/>
          <w:i/>
          <w:bdr w:val="none" w:sz="0" w:space="0" w:color="auto" w:frame="1"/>
        </w:rPr>
        <w:t xml:space="preserve"> ИНН)</w:t>
      </w:r>
      <w:r w:rsidRPr="00590383">
        <w:rPr>
          <w:rFonts w:eastAsia="Arial Unicode MS"/>
          <w:bdr w:val="none" w:sz="0" w:space="0" w:color="auto" w:frame="1"/>
        </w:rPr>
        <w:t xml:space="preserve">, именуемому в дальнейшем - «Бенефициар», любую сумму или суммы, не превышающие в итоге __________________ </w:t>
      </w:r>
      <w:r w:rsidRPr="00590383">
        <w:rPr>
          <w:rFonts w:eastAsia="Arial Unicode MS"/>
          <w:i/>
          <w:bdr w:val="none" w:sz="0" w:space="0" w:color="auto" w:frame="1"/>
        </w:rPr>
        <w:t>(сумма цифрами и прописью),</w:t>
      </w:r>
      <w:r w:rsidRPr="00590383">
        <w:rPr>
          <w:rFonts w:eastAsia="Arial Unicode MS"/>
          <w:bdr w:val="none" w:sz="0" w:space="0" w:color="auto" w:frame="1"/>
        </w:rPr>
        <w:t xml:space="preserve"> по получении письменного требования Бенефициара, указывающего, что ___________________ </w:t>
      </w:r>
      <w:r w:rsidRPr="00590383">
        <w:rPr>
          <w:rFonts w:eastAsia="Arial Unicode MS"/>
          <w:i/>
          <w:bdr w:val="none" w:sz="0" w:space="0" w:color="auto" w:frame="1"/>
        </w:rPr>
        <w:t xml:space="preserve">(наименование, ИНН </w:t>
      </w:r>
      <w:r w:rsidRPr="00590383">
        <w:rPr>
          <w:bCs/>
          <w:i/>
        </w:rPr>
        <w:t>и/или</w:t>
      </w:r>
      <w:r w:rsidRPr="00590383">
        <w:rPr>
          <w:rFonts w:eastAsia="Arial Unicode MS"/>
          <w:i/>
          <w:bdr w:val="none" w:sz="0" w:space="0" w:color="auto" w:frame="1"/>
        </w:rPr>
        <w:t xml:space="preserve"> ОГРН)</w:t>
      </w:r>
      <w:r w:rsidRPr="00590383">
        <w:rPr>
          <w:rFonts w:eastAsia="Arial Unicode MS"/>
          <w:bdr w:val="none" w:sz="0" w:space="0" w:color="auto" w:frame="1"/>
        </w:rPr>
        <w:t xml:space="preserve">, именуемое в дальнейшем «Принципал» не исполнил и/или исполнил ненадлежащим образом любые свои обязательства перед Бенефициаром </w:t>
      </w:r>
      <w:r w:rsidRPr="00590383">
        <w:rPr>
          <w:rFonts w:eastAsia="Arial Unicode MS"/>
          <w:i/>
          <w:bdr w:val="none" w:sz="0" w:space="0" w:color="auto" w:frame="1"/>
        </w:rPr>
        <w:t>по договору, который будет заключен по результатам определения поставщика (подрядчика, исполнителя) (номер извещения в единой информационной системе в сфере закупок _______, протокол подведения итогов закупочной процедуры</w:t>
      </w:r>
      <w:r w:rsidRPr="00590383" w:rsidDel="00A85A14">
        <w:rPr>
          <w:rFonts w:eastAsia="Arial Unicode MS"/>
          <w:i/>
          <w:bdr w:val="none" w:sz="0" w:space="0" w:color="auto" w:frame="1"/>
        </w:rPr>
        <w:t xml:space="preserve"> </w:t>
      </w:r>
      <w:r w:rsidRPr="00590383">
        <w:rPr>
          <w:rFonts w:eastAsia="Arial Unicode MS"/>
          <w:i/>
          <w:bdr w:val="none" w:sz="0" w:space="0" w:color="auto" w:frame="1"/>
        </w:rPr>
        <w:t>от ___ (указывается дата подписания либо более поздняя из дат указанная в протоколе) №___ )*,</w:t>
      </w:r>
      <w:r w:rsidRPr="00590383">
        <w:rPr>
          <w:rFonts w:eastAsia="Arial Unicode MS"/>
          <w:bdr w:val="none" w:sz="0" w:space="0" w:color="auto" w:frame="1"/>
        </w:rPr>
        <w:t xml:space="preserve"> без споров и возражений со стороны Гаранта, не требуя от Бенефициара доказательств или обоснований требования на определенную в настоящей независимой гарантии сумму.</w:t>
      </w:r>
    </w:p>
    <w:p w:rsidR="004C6108" w:rsidRPr="00590383" w:rsidRDefault="004C6108" w:rsidP="004C6108">
      <w:pPr>
        <w:widowControl w:val="0"/>
        <w:spacing w:after="0"/>
        <w:ind w:firstLine="708"/>
        <w:rPr>
          <w:rFonts w:eastAsia="Arial Unicode MS"/>
          <w:i/>
          <w:bdr w:val="none" w:sz="0" w:space="0" w:color="auto" w:frame="1"/>
        </w:rPr>
      </w:pPr>
      <w:r w:rsidRPr="00590383">
        <w:rPr>
          <w:rFonts w:eastAsia="Arial Unicode MS"/>
          <w:i/>
          <w:bdr w:val="none" w:sz="0" w:space="0" w:color="auto" w:frame="1"/>
        </w:rPr>
        <w:t xml:space="preserve">*Примечание: </w:t>
      </w:r>
    </w:p>
    <w:p w:rsidR="004C6108" w:rsidRPr="00590383" w:rsidRDefault="004C6108" w:rsidP="004C6108">
      <w:pPr>
        <w:widowControl w:val="0"/>
        <w:spacing w:after="0"/>
        <w:ind w:firstLine="709"/>
        <w:outlineLvl w:val="0"/>
        <w:rPr>
          <w:rFonts w:eastAsia="Arial Unicode MS"/>
          <w:i/>
          <w:bdr w:val="none" w:sz="0" w:space="0" w:color="auto" w:frame="1"/>
        </w:rPr>
      </w:pPr>
      <w:bookmarkStart w:id="1030" w:name="_Toc113479758"/>
      <w:bookmarkStart w:id="1031" w:name="_Toc113527384"/>
      <w:bookmarkStart w:id="1032" w:name="_Toc177641547"/>
      <w:bookmarkStart w:id="1033" w:name="_Toc177741194"/>
      <w:r w:rsidRPr="00590383">
        <w:rPr>
          <w:rFonts w:eastAsia="Arial Unicode MS"/>
          <w:i/>
          <w:bdr w:val="none" w:sz="0" w:space="0" w:color="auto" w:frame="1"/>
        </w:rPr>
        <w:t>- в случае заключения договора на основании решения (указать наименование закупочного органа бенефициара) текст, выделенный курсивом, излагается в следующей редакции: «по договору, который будет заключен по результатам определения поставщика (подрядчика, исполнителя) (выписка из протокола заседания (указать наименование закупочного органа бенефициара) от __№ ____)»;</w:t>
      </w:r>
      <w:bookmarkEnd w:id="1030"/>
      <w:bookmarkEnd w:id="1031"/>
      <w:bookmarkEnd w:id="1032"/>
      <w:bookmarkEnd w:id="1033"/>
    </w:p>
    <w:p w:rsidR="004C6108" w:rsidRPr="00590383" w:rsidRDefault="004C6108" w:rsidP="004C6108">
      <w:pPr>
        <w:widowControl w:val="0"/>
        <w:spacing w:after="0"/>
        <w:ind w:firstLine="708"/>
        <w:rPr>
          <w:rFonts w:eastAsia="Arial Unicode MS"/>
          <w:i/>
          <w:bdr w:val="none" w:sz="0" w:space="0" w:color="auto" w:frame="1"/>
        </w:rPr>
      </w:pPr>
      <w:r w:rsidRPr="00590383">
        <w:rPr>
          <w:rFonts w:eastAsia="Arial Unicode MS"/>
          <w:i/>
          <w:bdr w:val="none" w:sz="0" w:space="0" w:color="auto" w:frame="1"/>
        </w:rPr>
        <w:t>- в случае пролонгации независимой гарантии/предоставления независимой гарантии после заключения договора текст, выделенный курсивом, излагается в следующей редакции: «по Договору________ (указывается номер, дата договора), именуемый в дальнейшем «Договор».</w:t>
      </w:r>
    </w:p>
    <w:p w:rsidR="004C6108" w:rsidRPr="00590383" w:rsidRDefault="004C6108" w:rsidP="004C6108">
      <w:pPr>
        <w:widowControl w:val="0"/>
        <w:spacing w:after="0"/>
        <w:ind w:firstLine="709"/>
        <w:rPr>
          <w:rFonts w:eastAsia="Arial Unicode MS"/>
          <w:bdr w:val="none" w:sz="0" w:space="0" w:color="auto" w:frame="1"/>
        </w:rPr>
      </w:pPr>
      <w:r w:rsidRPr="00590383">
        <w:rPr>
          <w:rFonts w:eastAsia="Arial Unicode MS"/>
          <w:bdr w:val="none" w:sz="0" w:space="0" w:color="auto" w:frame="1"/>
        </w:rPr>
        <w:t>Ответственность Гаранта за неисполнение требования по настоящей независимой гарантии не ограничивается суммой, на которую она выдана.</w:t>
      </w:r>
    </w:p>
    <w:p w:rsidR="004C6108" w:rsidRPr="00590383" w:rsidRDefault="004C6108" w:rsidP="004C6108">
      <w:pPr>
        <w:widowControl w:val="0"/>
        <w:spacing w:after="0"/>
        <w:ind w:firstLine="709"/>
        <w:rPr>
          <w:rFonts w:eastAsia="Arial Unicode MS"/>
          <w:bdr w:val="none" w:sz="0" w:space="0" w:color="auto" w:frame="1"/>
        </w:rPr>
      </w:pPr>
      <w:r w:rsidRPr="00590383">
        <w:rPr>
          <w:rFonts w:eastAsia="Arial Unicode MS"/>
          <w:bdr w:val="none" w:sz="0" w:space="0" w:color="auto" w:frame="1"/>
        </w:rPr>
        <w:t>За неисполнение принятых обязательств по независимой гарантии Гарант несет ответственность, предусмотренную законодательством Российской Федерации.</w:t>
      </w:r>
    </w:p>
    <w:p w:rsidR="004C6108" w:rsidRPr="00590383" w:rsidRDefault="004C6108" w:rsidP="004C6108">
      <w:pPr>
        <w:widowControl w:val="0"/>
        <w:spacing w:after="0"/>
        <w:ind w:firstLine="709"/>
        <w:rPr>
          <w:rFonts w:eastAsia="Arial Unicode MS"/>
          <w:bdr w:val="none" w:sz="0" w:space="0" w:color="auto" w:frame="1"/>
        </w:rPr>
      </w:pPr>
      <w:r w:rsidRPr="00590383">
        <w:rPr>
          <w:rFonts w:eastAsia="Arial Unicode MS"/>
          <w:bdr w:val="none" w:sz="0" w:space="0" w:color="auto" w:frame="1"/>
        </w:rPr>
        <w:t>Гарант по получении от Бенефициара письменного требования о выплате денежной суммы по настоящей независимой гарантии обязуется в течение 10 рабочих дней с момента получения требования от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выплатить Бенефициару денежные средства согласно условиям настоящей независимой гарантии. Расходы, возникающие в связи с перечислением денежных средств, несет Гарант.</w:t>
      </w:r>
    </w:p>
    <w:p w:rsidR="004C6108" w:rsidRPr="00590383" w:rsidRDefault="004C6108" w:rsidP="004C6108">
      <w:pPr>
        <w:widowControl w:val="0"/>
        <w:spacing w:after="0"/>
        <w:ind w:firstLine="709"/>
        <w:rPr>
          <w:rFonts w:eastAsia="Arial Unicode MS"/>
          <w:bdr w:val="none" w:sz="0" w:space="0" w:color="auto" w:frame="1"/>
        </w:rPr>
      </w:pPr>
      <w:r w:rsidRPr="00590383">
        <w:rPr>
          <w:rFonts w:eastAsia="Arial Unicode MS"/>
          <w:bdr w:val="none" w:sz="0" w:space="0" w:color="auto" w:frame="1"/>
        </w:rPr>
        <w:t>Гарантия не может быть отозвана Гарантом. Передача права требования по настоящей гарантии не допускается.</w:t>
      </w:r>
    </w:p>
    <w:p w:rsidR="004C6108" w:rsidRPr="00590383" w:rsidRDefault="004C6108" w:rsidP="004C6108">
      <w:pPr>
        <w:widowControl w:val="0"/>
        <w:spacing w:after="0"/>
        <w:ind w:firstLine="709"/>
        <w:rPr>
          <w:rFonts w:eastAsia="Arial Unicode MS"/>
          <w:bdr w:val="none" w:sz="0" w:space="0" w:color="auto" w:frame="1"/>
        </w:rPr>
      </w:pPr>
      <w:r w:rsidRPr="00590383">
        <w:rPr>
          <w:rFonts w:eastAsia="Arial Unicode MS"/>
          <w:bdr w:val="none" w:sz="0" w:space="0" w:color="auto" w:frame="1"/>
        </w:rPr>
        <w:t xml:space="preserve">Настоящая гарантия вступает в силу с _________20___года ** и действует по _________20___года  (включительно). </w:t>
      </w:r>
    </w:p>
    <w:p w:rsidR="004C6108" w:rsidRPr="00590383" w:rsidRDefault="004C6108" w:rsidP="004C6108">
      <w:pPr>
        <w:widowControl w:val="0"/>
        <w:spacing w:after="0"/>
        <w:ind w:firstLine="709"/>
        <w:rPr>
          <w:rFonts w:eastAsia="Arial Unicode MS"/>
          <w:bdr w:val="none" w:sz="0" w:space="0" w:color="auto" w:frame="1"/>
        </w:rPr>
      </w:pPr>
      <w:r w:rsidRPr="00590383">
        <w:rPr>
          <w:rFonts w:eastAsia="Arial Unicode MS"/>
          <w:bdr w:val="none" w:sz="0" w:space="0" w:color="auto" w:frame="1"/>
        </w:rPr>
        <w:t xml:space="preserve">Письменное требование платежа должно быть направлено Гаранту до 24 часов 00 минут «__» _________ по адресу: _________________________________ посредством почтовой связи либо передано непосредственно по адресу:_______________________. </w:t>
      </w:r>
    </w:p>
    <w:p w:rsidR="004C6108" w:rsidRPr="00590383" w:rsidRDefault="004C6108" w:rsidP="004C6108">
      <w:pPr>
        <w:widowControl w:val="0"/>
        <w:spacing w:after="0"/>
        <w:ind w:firstLine="709"/>
        <w:rPr>
          <w:rFonts w:eastAsia="Arial Unicode MS"/>
          <w:i/>
          <w:bdr w:val="none" w:sz="0" w:space="0" w:color="auto" w:frame="1"/>
        </w:rPr>
      </w:pPr>
      <w:r w:rsidRPr="00590383">
        <w:rPr>
          <w:rFonts w:eastAsia="Arial Unicode MS"/>
          <w:i/>
          <w:bdr w:val="none" w:sz="0" w:space="0" w:color="auto" w:frame="1"/>
        </w:rPr>
        <w:t>**Примечание: в случае первоначального предоставления независимой гарантии по результатам закупки - указывается дата выдачи независимой гарантии, в случае пролонгации независимой гарантии - указывается дата выдачи независимой гарантии либо дата, следующая за датой окончания предыдущей независимой гарантии.</w:t>
      </w:r>
    </w:p>
    <w:p w:rsidR="004C6108" w:rsidRPr="00590383" w:rsidRDefault="004C6108" w:rsidP="004C6108">
      <w:pPr>
        <w:widowControl w:val="0"/>
        <w:spacing w:after="0"/>
        <w:ind w:firstLine="709"/>
        <w:rPr>
          <w:bCs/>
        </w:rPr>
      </w:pPr>
      <w:r w:rsidRPr="00590383">
        <w:rPr>
          <w:bCs/>
        </w:rPr>
        <w:t xml:space="preserve">Настоящая Гарантия может быть изменена Гарантом с письменного согласия Бенефициара. Все изменения к настоящей Гарантии должны быть оформлены в виде письменного документа - изменения к независимой гарантии. </w:t>
      </w:r>
    </w:p>
    <w:p w:rsidR="004C6108" w:rsidRPr="00590383" w:rsidRDefault="004C6108" w:rsidP="004C6108">
      <w:pPr>
        <w:widowControl w:val="0"/>
        <w:spacing w:after="0"/>
        <w:ind w:firstLine="709"/>
        <w:rPr>
          <w:rFonts w:eastAsia="Arial Unicode MS"/>
          <w:bdr w:val="none" w:sz="0" w:space="0" w:color="auto" w:frame="1"/>
        </w:rPr>
      </w:pPr>
      <w:r w:rsidRPr="00590383">
        <w:rPr>
          <w:bCs/>
        </w:rPr>
        <w:t>Письменное согласие Бенефициара на изменение соответствующих условий настоящей гарантии направляется Гаранту до внесения изменений в гарантию. Изменения в условия гарантии вступают в силу с даты их выпуска Гарантом, если иной момент вступления их в силу не определен в таких изменениях.</w:t>
      </w:r>
    </w:p>
    <w:p w:rsidR="004C6108" w:rsidRPr="00590383" w:rsidRDefault="004C6108" w:rsidP="004C6108">
      <w:pPr>
        <w:widowControl w:val="0"/>
        <w:spacing w:after="0"/>
        <w:ind w:firstLine="709"/>
        <w:rPr>
          <w:rFonts w:eastAsia="Arial Unicode MS"/>
          <w:bdr w:val="none" w:sz="0" w:space="0" w:color="auto" w:frame="1"/>
        </w:rPr>
      </w:pPr>
      <w:r w:rsidRPr="00590383">
        <w:rPr>
          <w:rFonts w:eastAsia="Arial Unicode MS"/>
          <w:bdr w:val="none" w:sz="0" w:space="0" w:color="auto" w:frame="1"/>
        </w:rPr>
        <w:t>Гарант передает сведения о Принципале, определенные ст. 4 Федерального закона от 30.12.2004 № 218-ФЗ «О кредитных историях», хотя бы в одно бюро кредитных историй, включенное в государственный реестр бюро кредитных историй, без получения согласия Принципала на их представление, в соответствии с требованиями ч. 3.1 и ч. 4 ст. 5 указанного Закона.</w:t>
      </w:r>
    </w:p>
    <w:p w:rsidR="004C6108" w:rsidRPr="00590383" w:rsidRDefault="004C6108" w:rsidP="004C6108">
      <w:pPr>
        <w:widowControl w:val="0"/>
        <w:spacing w:after="0"/>
        <w:ind w:firstLine="709"/>
      </w:pPr>
      <w:r w:rsidRPr="00590383">
        <w:t xml:space="preserve">Действие настоящей независимой гарантии регулируется законодательством Российской Федерации. </w:t>
      </w:r>
    </w:p>
    <w:p w:rsidR="004C6108" w:rsidRPr="00590383" w:rsidRDefault="004C6108" w:rsidP="004C6108">
      <w:pPr>
        <w:widowControl w:val="0"/>
        <w:spacing w:after="0"/>
        <w:ind w:firstLine="709"/>
      </w:pPr>
      <w:r w:rsidRPr="00590383">
        <w:t>Все споры, возникающие в связи с действительностью, толкованием или исполнением настоящей независимой гарантии, подлежат рассмотрению в Арбитражном суде г. </w:t>
      </w:r>
      <w:r w:rsidR="005F1A2B" w:rsidRPr="00590383">
        <w:t>Красноярска</w:t>
      </w:r>
      <w:r w:rsidRPr="00590383">
        <w:t>.</w:t>
      </w:r>
    </w:p>
    <w:p w:rsidR="004C6108" w:rsidRPr="00590383" w:rsidRDefault="004C6108" w:rsidP="004C6108">
      <w:pPr>
        <w:widowControl w:val="0"/>
        <w:spacing w:after="0"/>
        <w:ind w:firstLine="709"/>
      </w:pPr>
    </w:p>
    <w:p w:rsidR="004C6108" w:rsidRPr="00590383" w:rsidRDefault="004C6108" w:rsidP="004C6108">
      <w:pPr>
        <w:widowControl w:val="0"/>
        <w:spacing w:after="0"/>
        <w:jc w:val="left"/>
        <w:outlineLvl w:val="0"/>
        <w:rPr>
          <w:kern w:val="32"/>
        </w:rPr>
      </w:pPr>
      <w:bookmarkStart w:id="1034" w:name="_Toc113479759"/>
      <w:bookmarkStart w:id="1035" w:name="_Toc113527385"/>
      <w:bookmarkStart w:id="1036" w:name="_Toc177641548"/>
      <w:bookmarkStart w:id="1037" w:name="_Toc177741195"/>
      <w:r w:rsidRPr="00590383">
        <w:t>Подписи</w:t>
      </w:r>
      <w:r w:rsidRPr="00590383">
        <w:rPr>
          <w:bCs/>
        </w:rPr>
        <w:t xml:space="preserve"> </w:t>
      </w:r>
      <w:r w:rsidRPr="00590383">
        <w:t>уполномоченных</w:t>
      </w:r>
      <w:r w:rsidRPr="00590383">
        <w:rPr>
          <w:bCs/>
        </w:rPr>
        <w:t xml:space="preserve"> лиц</w:t>
      </w:r>
      <w:bookmarkEnd w:id="1034"/>
      <w:bookmarkEnd w:id="1035"/>
      <w:bookmarkEnd w:id="1036"/>
      <w:bookmarkEnd w:id="1037"/>
      <w:r w:rsidRPr="00590383">
        <w:rPr>
          <w:kern w:val="32"/>
        </w:rPr>
        <w:t xml:space="preserve"> </w:t>
      </w:r>
    </w:p>
    <w:p w:rsidR="004C6108" w:rsidRPr="00590383" w:rsidRDefault="004C6108">
      <w:pPr>
        <w:spacing w:after="0"/>
        <w:jc w:val="left"/>
        <w:rPr>
          <w:kern w:val="32"/>
        </w:rPr>
      </w:pPr>
      <w:r w:rsidRPr="00590383">
        <w:rPr>
          <w:kern w:val="32"/>
        </w:rPr>
        <w:br w:type="page"/>
      </w:r>
    </w:p>
    <w:p w:rsidR="004C6108" w:rsidRPr="00590383" w:rsidRDefault="004C6108" w:rsidP="004C6108">
      <w:pPr>
        <w:pStyle w:val="21"/>
        <w:pageBreakBefore/>
        <w:tabs>
          <w:tab w:val="clear" w:pos="576"/>
        </w:tabs>
        <w:spacing w:after="0"/>
        <w:ind w:left="567" w:firstLine="0"/>
        <w:rPr>
          <w:caps/>
          <w:color w:val="000000" w:themeColor="text1"/>
          <w:sz w:val="24"/>
          <w:szCs w:val="24"/>
        </w:rPr>
      </w:pPr>
      <w:bookmarkStart w:id="1038" w:name="_Toc113479760"/>
      <w:bookmarkStart w:id="1039" w:name="_Toc177741196"/>
      <w:r w:rsidRPr="00590383">
        <w:rPr>
          <w:caps/>
          <w:color w:val="000000" w:themeColor="text1"/>
          <w:sz w:val="24"/>
          <w:szCs w:val="24"/>
        </w:rPr>
        <w:t>ФОРМА 16. независимая гарантия обеспечения заявки участника закупочной процедуры</w:t>
      </w:r>
      <w:bookmarkEnd w:id="1038"/>
      <w:bookmarkEnd w:id="1039"/>
    </w:p>
    <w:p w:rsidR="004C6108" w:rsidRPr="00590383" w:rsidRDefault="004C6108" w:rsidP="004C6108">
      <w:pPr>
        <w:widowControl w:val="0"/>
        <w:spacing w:after="0"/>
        <w:ind w:left="4962"/>
        <w:rPr>
          <w:rFonts w:eastAsia="Calibri"/>
          <w:b/>
          <w:bCs/>
          <w:color w:val="000000" w:themeColor="text1"/>
          <w:lang w:eastAsia="en-US"/>
        </w:rPr>
      </w:pPr>
    </w:p>
    <w:p w:rsidR="004C6108" w:rsidRPr="00590383" w:rsidRDefault="004C6108" w:rsidP="004C6108">
      <w:pPr>
        <w:widowControl w:val="0"/>
        <w:spacing w:after="0"/>
        <w:ind w:left="4962"/>
        <w:rPr>
          <w:rFonts w:eastAsia="Calibri"/>
          <w:b/>
          <w:bCs/>
          <w:color w:val="000000" w:themeColor="text1"/>
          <w:lang w:eastAsia="en-US"/>
        </w:rPr>
      </w:pPr>
    </w:p>
    <w:p w:rsidR="004C6108" w:rsidRPr="00590383" w:rsidRDefault="004C6108" w:rsidP="004C6108">
      <w:pPr>
        <w:widowControl w:val="0"/>
        <w:spacing w:after="0"/>
        <w:jc w:val="center"/>
        <w:rPr>
          <w:b/>
          <w:bCs/>
          <w:color w:val="000000" w:themeColor="text1"/>
        </w:rPr>
      </w:pPr>
      <w:r w:rsidRPr="00590383">
        <w:rPr>
          <w:b/>
          <w:bCs/>
          <w:color w:val="000000" w:themeColor="text1"/>
        </w:rPr>
        <w:t>НЕЗАВИСИМАЯ ГАРАНТИЯ № ______</w:t>
      </w:r>
    </w:p>
    <w:p w:rsidR="004C6108" w:rsidRPr="00590383" w:rsidRDefault="004C6108" w:rsidP="004C6108">
      <w:pPr>
        <w:widowControl w:val="0"/>
        <w:spacing w:after="0"/>
        <w:jc w:val="center"/>
        <w:rPr>
          <w:b/>
          <w:bCs/>
        </w:rPr>
      </w:pPr>
    </w:p>
    <w:p w:rsidR="004C6108" w:rsidRPr="00590383" w:rsidRDefault="004C6108" w:rsidP="004C6108">
      <w:pPr>
        <w:widowControl w:val="0"/>
        <w:spacing w:after="0"/>
      </w:pPr>
      <w:r w:rsidRPr="00590383">
        <w:t>г. ________</w:t>
      </w:r>
      <w:r w:rsidRPr="00590383">
        <w:tab/>
      </w:r>
      <w:r w:rsidRPr="00590383">
        <w:tab/>
      </w:r>
      <w:r w:rsidRPr="00590383">
        <w:tab/>
      </w:r>
      <w:r w:rsidRPr="00590383">
        <w:tab/>
      </w:r>
      <w:r w:rsidRPr="00590383">
        <w:tab/>
      </w:r>
      <w:r w:rsidRPr="00590383">
        <w:tab/>
      </w:r>
      <w:r w:rsidRPr="00590383">
        <w:tab/>
      </w:r>
      <w:r w:rsidRPr="00590383">
        <w:tab/>
      </w:r>
      <w:r w:rsidRPr="00590383">
        <w:tab/>
        <w:t xml:space="preserve">        «___»___________20__ г.</w:t>
      </w:r>
    </w:p>
    <w:p w:rsidR="004C6108" w:rsidRPr="00590383" w:rsidRDefault="004C6108" w:rsidP="004C6108">
      <w:pPr>
        <w:widowControl w:val="0"/>
        <w:spacing w:after="0"/>
        <w:rPr>
          <w:b/>
          <w:bCs/>
        </w:rPr>
      </w:pPr>
    </w:p>
    <w:p w:rsidR="004C6108" w:rsidRPr="00590383" w:rsidRDefault="004C6108" w:rsidP="004C6108">
      <w:pPr>
        <w:widowControl w:val="0"/>
        <w:autoSpaceDE w:val="0"/>
        <w:autoSpaceDN w:val="0"/>
        <w:adjustRightInd w:val="0"/>
        <w:spacing w:after="0"/>
        <w:ind w:firstLine="709"/>
        <w:rPr>
          <w:i/>
        </w:rPr>
      </w:pPr>
      <w:r w:rsidRPr="00590383">
        <w:rPr>
          <w:bCs/>
        </w:rPr>
        <w:t xml:space="preserve"> </w:t>
      </w:r>
      <w:r w:rsidRPr="00590383">
        <w:t xml:space="preserve">Мы информированы о том, что________________________ </w:t>
      </w:r>
      <w:r w:rsidRPr="00590383">
        <w:rPr>
          <w:i/>
        </w:rPr>
        <w:t>(</w:t>
      </w:r>
      <w:r w:rsidRPr="00590383">
        <w:rPr>
          <w:bCs/>
          <w:i/>
        </w:rPr>
        <w:t>наименование, ИНН</w:t>
      </w:r>
      <w:r w:rsidRPr="00590383">
        <w:rPr>
          <w:bCs/>
        </w:rPr>
        <w:t xml:space="preserve">), </w:t>
      </w:r>
      <w:r w:rsidRPr="00590383">
        <w:t xml:space="preserve">именуемое в дальнейшем «Принципал», намерен участвовать в закупке на ___________________________________ </w:t>
      </w:r>
      <w:r w:rsidRPr="00590383">
        <w:rPr>
          <w:i/>
        </w:rPr>
        <w:t>(предмет закупки)</w:t>
      </w:r>
      <w:r w:rsidRPr="00590383">
        <w:t xml:space="preserve">, проводимом </w:t>
      </w:r>
      <w:r w:rsidRPr="00590383">
        <w:rPr>
          <w:bCs/>
        </w:rPr>
        <w:t>_____________________ (</w:t>
      </w:r>
      <w:r w:rsidRPr="00590383">
        <w:rPr>
          <w:bCs/>
          <w:i/>
        </w:rPr>
        <w:t>наименование бенефициара,</w:t>
      </w:r>
      <w:r w:rsidRPr="00590383">
        <w:rPr>
          <w:i/>
        </w:rPr>
        <w:t>, ИНН)</w:t>
      </w:r>
      <w:r w:rsidRPr="00590383">
        <w:t>, именуемым в дальнейшем «Бенефициар»</w:t>
      </w:r>
      <w:r w:rsidRPr="00590383">
        <w:rPr>
          <w:i/>
        </w:rPr>
        <w:t>.</w:t>
      </w:r>
    </w:p>
    <w:p w:rsidR="004C6108" w:rsidRPr="00590383" w:rsidRDefault="004C6108" w:rsidP="004C6108">
      <w:pPr>
        <w:widowControl w:val="0"/>
        <w:autoSpaceDE w:val="0"/>
        <w:autoSpaceDN w:val="0"/>
        <w:adjustRightInd w:val="0"/>
        <w:spacing w:after="0"/>
        <w:ind w:firstLine="709"/>
      </w:pPr>
      <w:r w:rsidRPr="00590383">
        <w:t>В соответствии с условиями документации о закупке Принципал обязан предоставить Бенефициару финансовое обеспечение заявки Принципала на сумму в размере ___________________________</w:t>
      </w:r>
      <w:r w:rsidRPr="00590383">
        <w:rPr>
          <w:i/>
        </w:rPr>
        <w:t>(сумма цифрами и прописью</w:t>
      </w:r>
      <w:r w:rsidRPr="00590383">
        <w:t>).</w:t>
      </w:r>
    </w:p>
    <w:p w:rsidR="004C6108" w:rsidRPr="00590383" w:rsidRDefault="004C6108" w:rsidP="004C6108">
      <w:pPr>
        <w:widowControl w:val="0"/>
        <w:tabs>
          <w:tab w:val="left" w:pos="1080"/>
          <w:tab w:val="left" w:pos="9180"/>
        </w:tabs>
        <w:spacing w:after="0"/>
        <w:ind w:firstLine="709"/>
      </w:pPr>
      <w:r w:rsidRPr="00590383">
        <w:t>Учитывая вышеизложенное, по просьбе Принципала, мы, _________________________________ (</w:t>
      </w:r>
      <w:r w:rsidRPr="00590383">
        <w:rPr>
          <w:i/>
        </w:rPr>
        <w:t>реквизиты гаранта: наименование, ИНН, реквизиты лицензии на осуществлении банковских операций</w:t>
      </w:r>
      <w:r w:rsidRPr="00590383">
        <w:rPr>
          <w:bCs/>
          <w:i/>
        </w:rPr>
        <w:t>/иных документов, подтверждающих наличие у гаранта права на выдачу независимых гарантий</w:t>
      </w:r>
      <w:r w:rsidRPr="00590383">
        <w:rPr>
          <w:vertAlign w:val="superscript"/>
        </w:rPr>
        <w:footnoteReference w:customMarkFollows="1" w:id="7"/>
        <w:t>1</w:t>
      </w:r>
      <w:r w:rsidRPr="00590383">
        <w:t xml:space="preserve">), в лице </w:t>
      </w:r>
      <w:r w:rsidRPr="00590383">
        <w:rPr>
          <w:i/>
        </w:rPr>
        <w:t>_____________(Ф.И.О. уполномоченного действовать от имени гаранта лица</w:t>
      </w:r>
      <w:r w:rsidRPr="00590383">
        <w:t>), действующего на основании _____________ (</w:t>
      </w:r>
      <w:r w:rsidRPr="00590383">
        <w:rPr>
          <w:i/>
        </w:rPr>
        <w:t>реквизиты доверенности)</w:t>
      </w:r>
      <w:r w:rsidRPr="00590383">
        <w:t xml:space="preserve">, именуемый в дальнейшем «Гарант», настоящим принимаем на себя безотзывное и безусловное обязательство выплатить по первому письменному требованию Бенефициара любую сумму, не превышающую __________________ </w:t>
      </w:r>
      <w:r w:rsidRPr="00590383">
        <w:rPr>
          <w:i/>
        </w:rPr>
        <w:t>(сумма цифрами и прописью</w:t>
      </w:r>
      <w:r w:rsidRPr="00590383">
        <w:t>), в случае:</w:t>
      </w:r>
    </w:p>
    <w:p w:rsidR="004C6108" w:rsidRPr="00590383" w:rsidRDefault="004C6108" w:rsidP="004C6108">
      <w:pPr>
        <w:numPr>
          <w:ilvl w:val="0"/>
          <w:numId w:val="64"/>
        </w:numPr>
        <w:spacing w:after="0"/>
        <w:ind w:left="0" w:firstLine="709"/>
        <w:rPr>
          <w:rFonts w:eastAsia="Calibri"/>
          <w:lang w:eastAsia="en-US"/>
        </w:rPr>
      </w:pPr>
      <w:r w:rsidRPr="00590383">
        <w:rPr>
          <w:rFonts w:eastAsia="Calibri"/>
          <w:lang w:eastAsia="en-US"/>
        </w:rPr>
        <w:t>непредставления или предоставления с нарушением условий, установленных настоящей документацией о закупке, до заключения договора заказчику обеспечения исполнения договора (в случае, если в извещении и закупке и/или в документации о закупке установлены требования обеспечения исполнения договора и срок его предоставления до заключения договора);</w:t>
      </w:r>
    </w:p>
    <w:p w:rsidR="004C6108" w:rsidRPr="00590383" w:rsidRDefault="004C6108" w:rsidP="004C6108">
      <w:pPr>
        <w:numPr>
          <w:ilvl w:val="0"/>
          <w:numId w:val="64"/>
        </w:numPr>
        <w:spacing w:after="0"/>
        <w:ind w:left="0" w:firstLine="709"/>
        <w:rPr>
          <w:rFonts w:eastAsia="Calibri"/>
          <w:lang w:eastAsia="en-US"/>
        </w:rPr>
      </w:pPr>
      <w:r w:rsidRPr="00590383">
        <w:rPr>
          <w:rFonts w:eastAsia="Calibri"/>
          <w:lang w:eastAsia="en-US"/>
        </w:rPr>
        <w:t>уклонения или отказа участника закупки от заключения договора</w:t>
      </w:r>
    </w:p>
    <w:p w:rsidR="004C6108" w:rsidRPr="00590383" w:rsidRDefault="004C6108" w:rsidP="004C6108">
      <w:pPr>
        <w:widowControl w:val="0"/>
        <w:tabs>
          <w:tab w:val="left" w:pos="1080"/>
        </w:tabs>
        <w:spacing w:after="0"/>
        <w:ind w:firstLine="709"/>
      </w:pPr>
      <w:r w:rsidRPr="00590383">
        <w:t>без споров и возражений с нашей стороны, не требуя от Бенефициара доказательств или обоснований требования на определенную в настоящей независимой гарантии сумму.</w:t>
      </w:r>
    </w:p>
    <w:p w:rsidR="004C6108" w:rsidRPr="00590383" w:rsidRDefault="004C6108" w:rsidP="004C6108">
      <w:pPr>
        <w:widowControl w:val="0"/>
        <w:spacing w:after="0"/>
        <w:ind w:firstLine="709"/>
        <w:rPr>
          <w:rFonts w:eastAsia="Arial Unicode MS"/>
          <w:color w:val="000000"/>
          <w:bdr w:val="none" w:sz="0" w:space="0" w:color="auto" w:frame="1"/>
        </w:rPr>
      </w:pPr>
      <w:r w:rsidRPr="00590383">
        <w:rPr>
          <w:rFonts w:eastAsia="Arial Unicode MS"/>
          <w:color w:val="000000"/>
          <w:bdr w:val="none" w:sz="0" w:space="0" w:color="auto" w:frame="1"/>
        </w:rPr>
        <w:t>Ответственность Гаранта за неисполнение требования по настоящей независимой гарантии не ограничивается суммой, на которую она выдана.</w:t>
      </w:r>
    </w:p>
    <w:p w:rsidR="004C6108" w:rsidRPr="00590383" w:rsidRDefault="004C6108" w:rsidP="004C6108">
      <w:pPr>
        <w:widowControl w:val="0"/>
        <w:spacing w:after="0"/>
        <w:ind w:firstLine="709"/>
        <w:rPr>
          <w:rFonts w:eastAsia="Arial Unicode MS"/>
          <w:color w:val="000000"/>
          <w:bdr w:val="none" w:sz="0" w:space="0" w:color="auto" w:frame="1"/>
        </w:rPr>
      </w:pPr>
      <w:r w:rsidRPr="00590383">
        <w:rPr>
          <w:rFonts w:eastAsia="Arial Unicode MS"/>
          <w:color w:val="000000"/>
          <w:bdr w:val="none" w:sz="0" w:space="0" w:color="auto" w:frame="1"/>
        </w:rPr>
        <w:t>За неисполнение принятых обязательств по независимой гарантии Гарант несет ответственность, предусмотренную законодательством Российской Федерации.</w:t>
      </w:r>
      <w:r w:rsidRPr="00590383">
        <w:tab/>
      </w:r>
    </w:p>
    <w:p w:rsidR="004C6108" w:rsidRPr="00590383" w:rsidRDefault="004C6108" w:rsidP="004C6108">
      <w:pPr>
        <w:widowControl w:val="0"/>
        <w:tabs>
          <w:tab w:val="left" w:pos="1080"/>
        </w:tabs>
        <w:spacing w:after="0"/>
        <w:ind w:firstLine="709"/>
      </w:pPr>
      <w:r w:rsidRPr="00590383">
        <w:rPr>
          <w:bCs/>
        </w:rPr>
        <w:t xml:space="preserve">Настоящая независимая гарантия вступает в силу с _________20___года и действует по __________20___года (включительно). </w:t>
      </w:r>
    </w:p>
    <w:p w:rsidR="004C6108" w:rsidRPr="00590383" w:rsidRDefault="004C6108" w:rsidP="004C6108">
      <w:pPr>
        <w:widowControl w:val="0"/>
        <w:spacing w:after="0"/>
        <w:ind w:firstLine="709"/>
      </w:pPr>
      <w:r w:rsidRPr="00590383">
        <w:rPr>
          <w:bCs/>
        </w:rPr>
        <w:t xml:space="preserve">Письменное требование платежа </w:t>
      </w:r>
      <w:r w:rsidRPr="00590383">
        <w:t xml:space="preserve">должно быть направлено </w:t>
      </w:r>
      <w:r w:rsidRPr="00590383">
        <w:rPr>
          <w:bCs/>
        </w:rPr>
        <w:t xml:space="preserve">Гаранту до 24 часов 00 минут «______»_________ (включительно) </w:t>
      </w:r>
      <w:r w:rsidRPr="00590383">
        <w:t xml:space="preserve">по адресу: </w:t>
      </w:r>
      <w:r w:rsidRPr="00590383">
        <w:rPr>
          <w:bCs/>
        </w:rPr>
        <w:t>__________________________</w:t>
      </w:r>
      <w:r w:rsidRPr="00590383">
        <w:t xml:space="preserve"> </w:t>
      </w:r>
      <w:r w:rsidRPr="00590383">
        <w:rPr>
          <w:bCs/>
        </w:rPr>
        <w:t>посредством почтовой связи либо передано нарочным непосредственно по адресу:_______________________.</w:t>
      </w:r>
    </w:p>
    <w:p w:rsidR="004C6108" w:rsidRPr="00590383" w:rsidRDefault="004C6108" w:rsidP="004C6108">
      <w:pPr>
        <w:widowControl w:val="0"/>
        <w:spacing w:after="0"/>
        <w:ind w:firstLine="709"/>
        <w:rPr>
          <w:bCs/>
        </w:rPr>
      </w:pPr>
      <w:r w:rsidRPr="00590383">
        <w:rPr>
          <w:bCs/>
        </w:rPr>
        <w:t>Гарант по получении от Бенефициара письменного требования о выплате денежной суммы</w:t>
      </w:r>
      <w:r w:rsidRPr="00590383">
        <w:rPr>
          <w:rFonts w:eastAsia="Arial Unicode MS"/>
          <w:color w:val="000000"/>
          <w:bdr w:val="none" w:sz="0" w:space="0" w:color="auto" w:frame="1"/>
        </w:rPr>
        <w:t xml:space="preserve"> по настоящей независимой гарантии</w:t>
      </w:r>
      <w:r w:rsidRPr="00590383">
        <w:rPr>
          <w:bCs/>
        </w:rPr>
        <w:t>, обязуется в течение 10 рабочих дней с момента получения требования от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выплатить Бенефициару денежные средства согласно условиям настоящей независимой гарантии. Расходы, возникающие в связи с перечислением денежных средств, несет Гарант.</w:t>
      </w:r>
    </w:p>
    <w:p w:rsidR="004C6108" w:rsidRPr="00590383" w:rsidRDefault="004C6108" w:rsidP="004C6108">
      <w:pPr>
        <w:widowControl w:val="0"/>
        <w:spacing w:after="0"/>
        <w:ind w:firstLine="709"/>
      </w:pPr>
      <w:r w:rsidRPr="00590383">
        <w:rPr>
          <w:bCs/>
        </w:rPr>
        <w:t>Гарантия не может быть отозвана Гарантом. Передача права требования по настоящей гарантии не допускается.</w:t>
      </w:r>
      <w:r w:rsidRPr="00590383">
        <w:t xml:space="preserve"> </w:t>
      </w:r>
    </w:p>
    <w:p w:rsidR="004C6108" w:rsidRPr="00590383" w:rsidRDefault="004C6108" w:rsidP="004C6108">
      <w:pPr>
        <w:widowControl w:val="0"/>
        <w:spacing w:after="0"/>
        <w:ind w:firstLine="709"/>
        <w:rPr>
          <w:bCs/>
        </w:rPr>
      </w:pPr>
      <w:r w:rsidRPr="00590383">
        <w:rPr>
          <w:bCs/>
        </w:rPr>
        <w:t xml:space="preserve">Настоящая Гарантия может быть изменена Гарантом с письменного согласия Бенефициара. Все изменения к настоящей Гарантии должны быть оформлены в виде письменного документа - Изменения к независимой гарантии. </w:t>
      </w:r>
    </w:p>
    <w:p w:rsidR="004C6108" w:rsidRPr="00590383" w:rsidRDefault="004C6108" w:rsidP="004C6108">
      <w:pPr>
        <w:widowControl w:val="0"/>
        <w:spacing w:after="0"/>
        <w:ind w:firstLine="709"/>
        <w:rPr>
          <w:rFonts w:eastAsia="Arial Unicode MS"/>
          <w:color w:val="000000"/>
          <w:bdr w:val="none" w:sz="0" w:space="0" w:color="auto" w:frame="1"/>
        </w:rPr>
      </w:pPr>
      <w:r w:rsidRPr="00590383">
        <w:rPr>
          <w:bCs/>
        </w:rPr>
        <w:t>Письменное согласие Бенефициара на изменение соответствующих условий настоящей гарантии направляется Гаранту до внесения изменений в гарантию. Изменения в условия гарантии вступают в силу с даты их выпуска Гарантом, если иной момент вступления их в силу не определен в таких изменениях.</w:t>
      </w:r>
    </w:p>
    <w:p w:rsidR="004C6108" w:rsidRPr="00590383" w:rsidRDefault="004C6108" w:rsidP="004C6108">
      <w:pPr>
        <w:widowControl w:val="0"/>
        <w:spacing w:after="0"/>
        <w:ind w:firstLine="709"/>
      </w:pPr>
      <w:r w:rsidRPr="00590383">
        <w:t>Гарант передает сведения о Принципале, определенные ст. 4 Федерального закона от 30.12.2004 № 218-ФЗ «О кредитных историях», хотя бы в одно бюро кредитных историй, включенное в государственный реестр бюро кредитных историй, без получения согласий Принципала на их представление в соответствии с требованиями ч. 3.1 и ч. 4 ст. 5 указанного Закона.</w:t>
      </w:r>
    </w:p>
    <w:p w:rsidR="004C6108" w:rsidRPr="00590383" w:rsidRDefault="004C6108" w:rsidP="004C6108">
      <w:pPr>
        <w:widowControl w:val="0"/>
        <w:spacing w:after="0"/>
        <w:ind w:firstLine="709"/>
      </w:pPr>
      <w:r w:rsidRPr="00590383">
        <w:t xml:space="preserve">Действие настоящей независимой гарантии регулируется законодательством Российской Федерации. </w:t>
      </w:r>
    </w:p>
    <w:p w:rsidR="004C6108" w:rsidRPr="00590383" w:rsidRDefault="004C6108" w:rsidP="004C6108">
      <w:pPr>
        <w:widowControl w:val="0"/>
        <w:spacing w:after="0"/>
        <w:ind w:firstLine="709"/>
      </w:pPr>
      <w:r w:rsidRPr="00590383">
        <w:t>Все споры, возникающие в связи с действительностью, толкованием или исполнением настоящей независимой гарантии, подлежат рассмотрению в Арбитражном суде г. </w:t>
      </w:r>
      <w:r w:rsidR="005F1A2B" w:rsidRPr="00590383">
        <w:t>Красноярска</w:t>
      </w:r>
      <w:r w:rsidRPr="00590383">
        <w:t>.</w:t>
      </w:r>
    </w:p>
    <w:p w:rsidR="004C6108" w:rsidRPr="00590383" w:rsidRDefault="004C6108" w:rsidP="004C6108">
      <w:pPr>
        <w:widowControl w:val="0"/>
        <w:tabs>
          <w:tab w:val="left" w:pos="1080"/>
        </w:tabs>
        <w:spacing w:after="0"/>
      </w:pPr>
    </w:p>
    <w:p w:rsidR="004C6108" w:rsidRPr="00590383" w:rsidRDefault="004C6108" w:rsidP="004C6108">
      <w:pPr>
        <w:widowControl w:val="0"/>
        <w:tabs>
          <w:tab w:val="left" w:pos="1080"/>
        </w:tabs>
        <w:spacing w:after="0"/>
      </w:pPr>
      <w:r w:rsidRPr="00590383">
        <w:t>Подписи уполномоченных лиц</w:t>
      </w:r>
    </w:p>
    <w:p w:rsidR="00286668" w:rsidRPr="00590383" w:rsidRDefault="00286668" w:rsidP="004C6108">
      <w:pPr>
        <w:widowControl w:val="0"/>
        <w:spacing w:after="0"/>
        <w:jc w:val="left"/>
        <w:outlineLvl w:val="0"/>
        <w:rPr>
          <w:rStyle w:val="15"/>
          <w:bCs w:val="0"/>
          <w:caps/>
          <w:sz w:val="28"/>
          <w:szCs w:val="28"/>
        </w:rPr>
      </w:pPr>
      <w:r w:rsidRPr="00590383">
        <w:rPr>
          <w:rStyle w:val="15"/>
          <w:b w:val="0"/>
          <w:caps/>
          <w:sz w:val="28"/>
          <w:szCs w:val="28"/>
        </w:rPr>
        <w:br w:type="page"/>
      </w:r>
    </w:p>
    <w:p w:rsidR="00B32937" w:rsidRPr="00590383" w:rsidRDefault="007633E7" w:rsidP="00FA1AA1">
      <w:pPr>
        <w:pStyle w:val="11"/>
        <w:pageBreakBefore/>
        <w:numPr>
          <w:ilvl w:val="0"/>
          <w:numId w:val="6"/>
        </w:numPr>
        <w:spacing w:before="0" w:after="0"/>
        <w:ind w:left="0" w:firstLine="567"/>
        <w:rPr>
          <w:rStyle w:val="15"/>
          <w:b/>
          <w:caps/>
          <w:sz w:val="24"/>
          <w:szCs w:val="24"/>
        </w:rPr>
      </w:pPr>
      <w:bookmarkStart w:id="1040" w:name="_Toc177741197"/>
      <w:r w:rsidRPr="00590383">
        <w:rPr>
          <w:rStyle w:val="15"/>
          <w:b/>
          <w:caps/>
          <w:sz w:val="24"/>
          <w:szCs w:val="24"/>
        </w:rPr>
        <w:t>ПРОЕКТ ДОГОВОРА</w:t>
      </w:r>
      <w:bookmarkEnd w:id="1020"/>
      <w:bookmarkEnd w:id="1021"/>
      <w:bookmarkEnd w:id="1022"/>
      <w:bookmarkEnd w:id="1023"/>
      <w:bookmarkEnd w:id="1024"/>
      <w:bookmarkEnd w:id="1025"/>
      <w:bookmarkEnd w:id="1026"/>
      <w:bookmarkEnd w:id="1027"/>
      <w:bookmarkEnd w:id="1028"/>
      <w:bookmarkEnd w:id="1029"/>
      <w:bookmarkEnd w:id="1040"/>
    </w:p>
    <w:p w:rsidR="00EF652D" w:rsidRPr="00590383" w:rsidRDefault="00EF652D" w:rsidP="00EF652D">
      <w:pPr>
        <w:pStyle w:val="ad"/>
        <w:tabs>
          <w:tab w:val="left" w:pos="0"/>
        </w:tabs>
        <w:ind w:left="720"/>
        <w:jc w:val="both"/>
        <w:rPr>
          <w:rFonts w:ascii="Times New Roman" w:hAnsi="Times New Roman"/>
          <w:b w:val="0"/>
          <w:sz w:val="24"/>
          <w:szCs w:val="24"/>
        </w:rPr>
      </w:pPr>
      <w:bookmarkStart w:id="1041" w:name="_Toc78282975"/>
      <w:bookmarkStart w:id="1042" w:name="_Toc83507313"/>
      <w:bookmarkStart w:id="1043" w:name="_Toc83598067"/>
      <w:bookmarkStart w:id="1044" w:name="_Toc113527388"/>
      <w:bookmarkStart w:id="1045" w:name="_Toc177641551"/>
      <w:bookmarkStart w:id="1046" w:name="_Toc177741198"/>
      <w:r w:rsidRPr="00590383">
        <w:rPr>
          <w:rFonts w:ascii="Times New Roman" w:hAnsi="Times New Roman"/>
          <w:b w:val="0"/>
          <w:sz w:val="24"/>
          <w:szCs w:val="24"/>
        </w:rPr>
        <w:t>В соответствии с Приложением № 1 к документации о закупке.</w:t>
      </w:r>
      <w:bookmarkEnd w:id="1041"/>
      <w:bookmarkEnd w:id="1042"/>
      <w:bookmarkEnd w:id="1043"/>
      <w:bookmarkEnd w:id="1044"/>
      <w:bookmarkEnd w:id="1045"/>
      <w:bookmarkEnd w:id="1046"/>
    </w:p>
    <w:p w:rsidR="00EF652D" w:rsidRPr="00590383" w:rsidRDefault="00EF652D" w:rsidP="00EF652D"/>
    <w:p w:rsidR="00F804B2" w:rsidRPr="00590383" w:rsidRDefault="00B32937" w:rsidP="00B32937">
      <w:pPr>
        <w:spacing w:after="0"/>
        <w:jc w:val="left"/>
        <w:rPr>
          <w:bCs/>
        </w:rPr>
      </w:pPr>
      <w:r w:rsidRPr="00590383">
        <w:rPr>
          <w:rStyle w:val="15"/>
          <w:b w:val="0"/>
          <w:caps/>
          <w:sz w:val="28"/>
          <w:szCs w:val="28"/>
        </w:rPr>
        <w:br w:type="page"/>
      </w:r>
    </w:p>
    <w:p w:rsidR="007633E7" w:rsidRPr="00590383" w:rsidRDefault="007633E7" w:rsidP="00FA1AA1">
      <w:pPr>
        <w:pStyle w:val="11"/>
        <w:numPr>
          <w:ilvl w:val="0"/>
          <w:numId w:val="6"/>
        </w:numPr>
        <w:spacing w:before="0" w:after="0"/>
        <w:ind w:left="0" w:firstLine="567"/>
        <w:rPr>
          <w:rStyle w:val="15"/>
          <w:b/>
          <w:sz w:val="24"/>
          <w:szCs w:val="24"/>
        </w:rPr>
      </w:pPr>
      <w:bookmarkStart w:id="1047" w:name="_Toc166101238"/>
      <w:bookmarkStart w:id="1048" w:name="_Ref166247676"/>
      <w:bookmarkStart w:id="1049" w:name="_Toc291689567"/>
      <w:bookmarkStart w:id="1050" w:name="_Toc177741199"/>
      <w:bookmarkEnd w:id="1047"/>
      <w:r w:rsidRPr="00590383">
        <w:rPr>
          <w:rStyle w:val="15"/>
          <w:b/>
          <w:sz w:val="24"/>
          <w:szCs w:val="24"/>
        </w:rPr>
        <w:t>ТЕХНИЧЕСКАЯ ЧАСТЬ</w:t>
      </w:r>
      <w:bookmarkEnd w:id="1048"/>
      <w:bookmarkEnd w:id="1049"/>
      <w:bookmarkEnd w:id="1050"/>
    </w:p>
    <w:p w:rsidR="00EF652D" w:rsidRPr="00590383" w:rsidRDefault="00EF652D" w:rsidP="00EF652D"/>
    <w:p w:rsidR="00EF652D" w:rsidRPr="00590383" w:rsidRDefault="00EF652D" w:rsidP="00EF652D">
      <w:r w:rsidRPr="00590383">
        <w:t>В соответствии с Приложением № 2 к документации о закупке.</w:t>
      </w:r>
    </w:p>
    <w:p w:rsidR="00EF652D" w:rsidRPr="00590383" w:rsidRDefault="00EF652D">
      <w:pPr>
        <w:spacing w:after="0"/>
        <w:jc w:val="left"/>
      </w:pPr>
      <w:r w:rsidRPr="00590383">
        <w:br w:type="page"/>
      </w:r>
    </w:p>
    <w:p w:rsidR="00EF652D" w:rsidRPr="00590383" w:rsidRDefault="00EF652D" w:rsidP="00EF652D">
      <w:pPr>
        <w:pStyle w:val="11"/>
        <w:pageBreakBefore/>
        <w:numPr>
          <w:ilvl w:val="0"/>
          <w:numId w:val="6"/>
        </w:numPr>
        <w:spacing w:before="0" w:after="0"/>
        <w:ind w:left="0" w:firstLine="567"/>
        <w:rPr>
          <w:rStyle w:val="15"/>
          <w:b/>
          <w:caps/>
          <w:sz w:val="24"/>
          <w:szCs w:val="24"/>
        </w:rPr>
      </w:pPr>
      <w:bookmarkStart w:id="1051" w:name="_Toc76746336"/>
      <w:bookmarkStart w:id="1052" w:name="_Toc83507315"/>
      <w:bookmarkStart w:id="1053" w:name="_Toc177741200"/>
      <w:r w:rsidRPr="00590383">
        <w:rPr>
          <w:rStyle w:val="15"/>
          <w:b/>
          <w:caps/>
          <w:sz w:val="24"/>
          <w:szCs w:val="24"/>
        </w:rPr>
        <w:t>ОБОСНОВАНИЕ НАЧАЛЬНОЙ (МАКСИМАЛЬНОЙ) ЦЕНЫ ДОГОВОРА</w:t>
      </w:r>
      <w:bookmarkEnd w:id="1051"/>
      <w:bookmarkEnd w:id="1052"/>
      <w:bookmarkEnd w:id="1053"/>
    </w:p>
    <w:p w:rsidR="00EF652D" w:rsidRPr="00590383" w:rsidRDefault="00EF652D" w:rsidP="00EF652D"/>
    <w:p w:rsidR="00EF652D" w:rsidRPr="00EF652D" w:rsidRDefault="00EF652D" w:rsidP="00EF652D">
      <w:r w:rsidRPr="00590383">
        <w:t>В соответствии с Приложением № 3 к документации о закупке.</w:t>
      </w:r>
    </w:p>
    <w:p w:rsidR="00EF652D" w:rsidRPr="009B5E43" w:rsidRDefault="00EF652D" w:rsidP="00EF652D"/>
    <w:p w:rsidR="00EF652D" w:rsidRPr="00EF652D" w:rsidRDefault="00EF652D" w:rsidP="00EF652D"/>
    <w:sectPr w:rsidR="00EF652D" w:rsidRPr="00EF652D" w:rsidSect="0057413A">
      <w:footerReference w:type="default" r:id="rId18"/>
      <w:pgSz w:w="11906" w:h="16838" w:code="9"/>
      <w:pgMar w:top="902" w:right="567"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25" w:rsidRDefault="00A16B25">
      <w:r>
        <w:separator/>
      </w:r>
    </w:p>
    <w:p w:rsidR="00A16B25" w:rsidRDefault="00A16B25"/>
  </w:endnote>
  <w:endnote w:type="continuationSeparator" w:id="0">
    <w:p w:rsidR="00A16B25" w:rsidRDefault="00A16B25">
      <w:r>
        <w:continuationSeparator/>
      </w:r>
    </w:p>
    <w:p w:rsidR="00A16B25" w:rsidRDefault="00A16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95F" w:rsidRDefault="009F095F">
    <w:pPr>
      <w:pStyle w:val="aff0"/>
      <w:framePr w:wrap="auto"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F62D5C">
      <w:rPr>
        <w:rStyle w:val="aff"/>
        <w:noProof/>
      </w:rPr>
      <w:t>5</w:t>
    </w:r>
    <w:r>
      <w:rPr>
        <w:rStyle w:val="aff"/>
      </w:rPr>
      <w:fldChar w:fldCharType="end"/>
    </w:r>
  </w:p>
  <w:p w:rsidR="009F095F" w:rsidRDefault="009F095F">
    <w:pPr>
      <w:pStyle w:val="aff0"/>
      <w:tabs>
        <w:tab w:val="right" w:pos="9840"/>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711281"/>
      <w:docPartObj>
        <w:docPartGallery w:val="Page Numbers (Bottom of Page)"/>
        <w:docPartUnique/>
      </w:docPartObj>
    </w:sdtPr>
    <w:sdtEndPr/>
    <w:sdtContent>
      <w:p w:rsidR="009F095F" w:rsidRDefault="009F095F">
        <w:pPr>
          <w:pStyle w:val="aff0"/>
          <w:jc w:val="right"/>
        </w:pPr>
        <w:r>
          <w:fldChar w:fldCharType="begin"/>
        </w:r>
        <w:r>
          <w:instrText>PAGE   \* MERGEFORMAT</w:instrText>
        </w:r>
        <w:r>
          <w:fldChar w:fldCharType="separate"/>
        </w:r>
        <w:r w:rsidR="00F62D5C">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95F" w:rsidRDefault="009F095F">
    <w:pPr>
      <w:pStyle w:val="aff0"/>
      <w:framePr w:wrap="auto"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915C8F">
      <w:rPr>
        <w:rStyle w:val="aff"/>
        <w:noProof/>
      </w:rPr>
      <w:t>65</w:t>
    </w:r>
    <w:r>
      <w:rPr>
        <w:rStyle w:val="aff"/>
      </w:rPr>
      <w:fldChar w:fldCharType="end"/>
    </w:r>
  </w:p>
  <w:p w:rsidR="009F095F" w:rsidRDefault="009F095F">
    <w:pPr>
      <w:pStyle w:val="aff0"/>
      <w:tabs>
        <w:tab w:val="right" w:pos="9840"/>
      </w:tabs>
      <w:ind w:right="360"/>
      <w:jc w:val="center"/>
    </w:pPr>
  </w:p>
  <w:p w:rsidR="009F095F" w:rsidRDefault="009F09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25" w:rsidRDefault="00A16B25">
      <w:r>
        <w:separator/>
      </w:r>
    </w:p>
    <w:p w:rsidR="00A16B25" w:rsidRDefault="00A16B25"/>
  </w:footnote>
  <w:footnote w:type="continuationSeparator" w:id="0">
    <w:p w:rsidR="00A16B25" w:rsidRDefault="00A16B25">
      <w:r>
        <w:continuationSeparator/>
      </w:r>
    </w:p>
    <w:p w:rsidR="00A16B25" w:rsidRDefault="00A16B25"/>
  </w:footnote>
  <w:footnote w:id="1">
    <w:p w:rsidR="009F095F" w:rsidRPr="00BB1F38" w:rsidRDefault="009F095F" w:rsidP="00313CEA">
      <w:pPr>
        <w:pStyle w:val="afd"/>
      </w:pPr>
      <w:r w:rsidRPr="00BB1F38">
        <w:rPr>
          <w:rStyle w:val="afc"/>
        </w:rPr>
        <w:footnoteRef/>
      </w:r>
      <w:r w:rsidRPr="00BB1F38">
        <w:t xml:space="preserve"> В соответствии со ст. 102 НК РФ – данная информация не является налоговой тайной</w:t>
      </w:r>
    </w:p>
  </w:footnote>
  <w:footnote w:id="2">
    <w:p w:rsidR="009F095F" w:rsidRPr="00BB1F38" w:rsidRDefault="009F095F" w:rsidP="00313CEA">
      <w:pPr>
        <w:pStyle w:val="afd"/>
      </w:pPr>
      <w:r w:rsidRPr="00BB1F38">
        <w:rPr>
          <w:rStyle w:val="afc"/>
        </w:rPr>
        <w:footnoteRef/>
      </w:r>
      <w:r w:rsidRPr="00BB1F38">
        <w:t xml:space="preserve"> В соответствии со ст. 102 НК РФ – данная информация не является налоговой тайной</w:t>
      </w:r>
    </w:p>
  </w:footnote>
  <w:footnote w:id="3">
    <w:p w:rsidR="009F095F" w:rsidRPr="00BB1F38" w:rsidRDefault="009F095F" w:rsidP="00313CEA">
      <w:pPr>
        <w:pStyle w:val="afd"/>
      </w:pPr>
      <w:r w:rsidRPr="00BB1F38">
        <w:rPr>
          <w:rStyle w:val="afc"/>
        </w:rPr>
        <w:footnoteRef/>
      </w:r>
      <w:r w:rsidRPr="00BB1F38">
        <w:t xml:space="preserve"> В соответствии со ст. 102 НК РФ – данная информация не является налоговой тайной</w:t>
      </w:r>
    </w:p>
  </w:footnote>
  <w:footnote w:id="4">
    <w:p w:rsidR="009F095F" w:rsidRDefault="009F095F" w:rsidP="00313CEA">
      <w:pPr>
        <w:pStyle w:val="afd"/>
      </w:pPr>
      <w:r w:rsidRPr="00BB1F38">
        <w:rPr>
          <w:rStyle w:val="afc"/>
        </w:rPr>
        <w:footnoteRef/>
      </w:r>
      <w:r w:rsidRPr="00BB1F38">
        <w:t xml:space="preserve"> Лица, занимающие (занимавшие)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r w:rsidRPr="00BB1F38">
        <w:rPr>
          <w:u w:val="single"/>
        </w:rPr>
        <w:t>(Перечень публичных должностных лиц указан в приложении к Анкете).</w:t>
      </w:r>
    </w:p>
  </w:footnote>
  <w:footnote w:id="5">
    <w:p w:rsidR="009F095F" w:rsidRPr="00500502" w:rsidRDefault="009F095F" w:rsidP="00313CEA">
      <w:pPr>
        <w:pStyle w:val="afd"/>
      </w:pPr>
      <w:r w:rsidRPr="008B356D">
        <w:rPr>
          <w:rStyle w:val="afc"/>
        </w:rPr>
        <w:footnoteRef/>
      </w:r>
      <w:r w:rsidRPr="008B356D">
        <w:t xml:space="preserve"> Предоставление информации об отнесении участника закупки к конкретной категории субъекта малого и среднего предпринимательства не является обязательным</w:t>
      </w:r>
    </w:p>
  </w:footnote>
  <w:footnote w:id="6">
    <w:p w:rsidR="009F095F" w:rsidRPr="00B264F4" w:rsidRDefault="009F095F" w:rsidP="004C6108">
      <w:pPr>
        <w:pStyle w:val="afd"/>
      </w:pPr>
      <w:r>
        <w:rPr>
          <w:rStyle w:val="afc"/>
        </w:rPr>
        <w:t>1</w:t>
      </w:r>
      <w:r w:rsidRPr="00B264F4">
        <w:t xml:space="preserve"> </w:t>
      </w:r>
      <w:r>
        <w:t xml:space="preserve">Указание вместо </w:t>
      </w:r>
      <w:r w:rsidRPr="00794478">
        <w:t>реквизитов лицензии</w:t>
      </w:r>
      <w:r w:rsidDel="00B264F4">
        <w:t xml:space="preserve"> </w:t>
      </w:r>
      <w:r>
        <w:t>Банка России реквизитов и</w:t>
      </w:r>
      <w:r w:rsidRPr="00B264F4">
        <w:t>ны</w:t>
      </w:r>
      <w:r>
        <w:t>х</w:t>
      </w:r>
      <w:r w:rsidRPr="00B264F4">
        <w:t xml:space="preserve"> документ</w:t>
      </w:r>
      <w:r>
        <w:t>ов</w:t>
      </w:r>
      <w:r w:rsidRPr="00B264F4">
        <w:t>, подтверждающи</w:t>
      </w:r>
      <w:r>
        <w:t>х</w:t>
      </w:r>
      <w:r w:rsidRPr="00B264F4">
        <w:t xml:space="preserve"> наличие у организации права на выдачу независимых гарантий</w:t>
      </w:r>
      <w:r>
        <w:t>,</w:t>
      </w:r>
      <w:r w:rsidRPr="009A010C">
        <w:t xml:space="preserve"> </w:t>
      </w:r>
      <w:r>
        <w:t>допустимо только в</w:t>
      </w:r>
      <w:r w:rsidRPr="00B264F4">
        <w:t xml:space="preserve"> </w:t>
      </w:r>
      <w:r>
        <w:t>тех случаях, когда Гарант не является кредитной организацией.</w:t>
      </w:r>
    </w:p>
  </w:footnote>
  <w:footnote w:id="7">
    <w:p w:rsidR="009F095F" w:rsidRPr="00FA400D" w:rsidRDefault="009F095F" w:rsidP="004C6108">
      <w:pPr>
        <w:pStyle w:val="afd"/>
      </w:pPr>
      <w:r>
        <w:rPr>
          <w:rStyle w:val="afc"/>
        </w:rPr>
        <w:t>1</w:t>
      </w:r>
      <w:r>
        <w:t xml:space="preserve"> Указание вместо </w:t>
      </w:r>
      <w:r w:rsidRPr="00794478">
        <w:t>реквизитов лицензии</w:t>
      </w:r>
      <w:r w:rsidDel="00B264F4">
        <w:t xml:space="preserve"> </w:t>
      </w:r>
      <w:r>
        <w:t>Банка России реквизитов и</w:t>
      </w:r>
      <w:r w:rsidRPr="00B264F4">
        <w:t>ны</w:t>
      </w:r>
      <w:r>
        <w:t>х</w:t>
      </w:r>
      <w:r w:rsidRPr="00B264F4">
        <w:t xml:space="preserve"> документ</w:t>
      </w:r>
      <w:r>
        <w:t>ов</w:t>
      </w:r>
      <w:r w:rsidRPr="00B264F4">
        <w:t>, подтверждающи</w:t>
      </w:r>
      <w:r>
        <w:t>х</w:t>
      </w:r>
      <w:r w:rsidRPr="00B264F4">
        <w:t xml:space="preserve"> наличие у организации права на выдачу независимых гарантий</w:t>
      </w:r>
      <w:r>
        <w:t>,</w:t>
      </w:r>
      <w:r w:rsidRPr="009A010C">
        <w:t xml:space="preserve"> </w:t>
      </w:r>
      <w:r>
        <w:t>допустимо только в</w:t>
      </w:r>
      <w:r w:rsidRPr="00B264F4">
        <w:t xml:space="preserve"> </w:t>
      </w:r>
      <w:r>
        <w:t>тех случаях, когда Гарант не является кредитной организацией.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68F39A"/>
    <w:lvl w:ilvl="0">
      <w:numFmt w:val="bullet"/>
      <w:lvlText w:val="*"/>
      <w:lvlJc w:val="left"/>
    </w:lvl>
  </w:abstractNum>
  <w:abstractNum w:abstractNumId="1">
    <w:nsid w:val="042069CE"/>
    <w:multiLevelType w:val="hybridMultilevel"/>
    <w:tmpl w:val="F5928B8C"/>
    <w:lvl w:ilvl="0" w:tplc="19D0AC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6C57B5"/>
    <w:multiLevelType w:val="multilevel"/>
    <w:tmpl w:val="66CE7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048F078B"/>
    <w:multiLevelType w:val="multilevel"/>
    <w:tmpl w:val="3D1811B4"/>
    <w:lvl w:ilvl="0">
      <w:start w:val="1"/>
      <w:numFmt w:val="decimal"/>
      <w:lvlText w:val="%1."/>
      <w:lvlJc w:val="left"/>
      <w:pPr>
        <w:ind w:left="5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222" w:hanging="720"/>
      </w:pPr>
      <w:rPr>
        <w:rFonts w:hint="default"/>
      </w:rPr>
    </w:lvl>
    <w:lvl w:ilvl="3">
      <w:start w:val="1"/>
      <w:numFmt w:val="decimal"/>
      <w:isLgl/>
      <w:lvlText w:val="%1.%2.%3.%4."/>
      <w:lvlJc w:val="left"/>
      <w:pPr>
        <w:ind w:left="2873"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535"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97" w:hanging="1440"/>
      </w:pPr>
      <w:rPr>
        <w:rFonts w:hint="default"/>
      </w:rPr>
    </w:lvl>
    <w:lvl w:ilvl="8">
      <w:start w:val="1"/>
      <w:numFmt w:val="decimal"/>
      <w:isLgl/>
      <w:lvlText w:val="%1.%2.%3.%4.%5.%6.%7.%8.%9."/>
      <w:lvlJc w:val="left"/>
      <w:pPr>
        <w:ind w:left="7208"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FF90163"/>
    <w:multiLevelType w:val="hybridMultilevel"/>
    <w:tmpl w:val="9E3CCA68"/>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CC749F"/>
    <w:multiLevelType w:val="hybridMultilevel"/>
    <w:tmpl w:val="9E3CCA68"/>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0D3ADC"/>
    <w:multiLevelType w:val="hybridMultilevel"/>
    <w:tmpl w:val="B7F0081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34F8E"/>
    <w:multiLevelType w:val="hybridMultilevel"/>
    <w:tmpl w:val="9E3CCA68"/>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7610F06"/>
    <w:multiLevelType w:val="hybridMultilevel"/>
    <w:tmpl w:val="711E019C"/>
    <w:lvl w:ilvl="0" w:tplc="B81CBA1A">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8565433"/>
    <w:multiLevelType w:val="hybridMultilevel"/>
    <w:tmpl w:val="B7F0081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1B570B93"/>
    <w:multiLevelType w:val="hybridMultilevel"/>
    <w:tmpl w:val="5052E964"/>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lvl w:ilvl="0">
      <w:start w:val="1"/>
      <w:numFmt w:val="decimal"/>
      <w:pStyle w:val="3"/>
      <w:lvlText w:val="%1."/>
      <w:lvlJc w:val="left"/>
      <w:pPr>
        <w:tabs>
          <w:tab w:val="num" w:pos="360"/>
        </w:tabs>
        <w:ind w:left="360" w:hanging="360"/>
      </w:pPr>
    </w:lvl>
  </w:abstractNum>
  <w:abstractNum w:abstractNumId="17">
    <w:nsid w:val="1F3310F1"/>
    <w:multiLevelType w:val="multilevel"/>
    <w:tmpl w:val="1E1095A6"/>
    <w:lvl w:ilvl="0">
      <w:start w:val="1"/>
      <w:numFmt w:val="russianLower"/>
      <w:pStyle w:val="a1"/>
      <w:suff w:val="space"/>
      <w:lvlText w:val="%1)"/>
      <w:lvlJc w:val="left"/>
      <w:pPr>
        <w:ind w:left="0" w:firstLine="0"/>
      </w:pPr>
      <w:rPr>
        <w:rFonts w:ascii="Times New Roman" w:hAnsi="Times New Roman" w:hint="default"/>
        <w:b w:val="0"/>
        <w:i w:val="0"/>
        <w:caps w:val="0"/>
        <w:strike w:val="0"/>
        <w:dstrike w:val="0"/>
        <w:vanish w:val="0"/>
        <w:sz w:val="24"/>
        <w:szCs w:val="24"/>
        <w:vertAlign w:val="baseline"/>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18">
    <w:nsid w:val="20951D70"/>
    <w:multiLevelType w:val="multilevel"/>
    <w:tmpl w:val="FD902034"/>
    <w:lvl w:ilvl="0">
      <w:start w:val="1"/>
      <w:numFmt w:val="bullet"/>
      <w:lvlText w:val="­"/>
      <w:lvlJc w:val="left"/>
      <w:pPr>
        <w:tabs>
          <w:tab w:val="num" w:pos="432"/>
        </w:tabs>
        <w:ind w:left="432" w:hanging="432"/>
      </w:pPr>
      <w:rPr>
        <w:rFonts w:ascii="Arial (WT)" w:hAnsi="Arial (WT)"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27D5482D"/>
    <w:multiLevelType w:val="hybridMultilevel"/>
    <w:tmpl w:val="52E46B64"/>
    <w:lvl w:ilvl="0" w:tplc="B81C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7DA1F1E"/>
    <w:multiLevelType w:val="hybridMultilevel"/>
    <w:tmpl w:val="FF46CE86"/>
    <w:lvl w:ilvl="0" w:tplc="8E2A6E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5B4835"/>
    <w:multiLevelType w:val="hybridMultilevel"/>
    <w:tmpl w:val="A7D28EFE"/>
    <w:lvl w:ilvl="0" w:tplc="19D0AC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32FF10A4"/>
    <w:multiLevelType w:val="multilevel"/>
    <w:tmpl w:val="3D1811B4"/>
    <w:lvl w:ilvl="0">
      <w:start w:val="1"/>
      <w:numFmt w:val="decimal"/>
      <w:lvlText w:val="%1."/>
      <w:lvlJc w:val="left"/>
      <w:pPr>
        <w:ind w:left="5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222" w:hanging="720"/>
      </w:pPr>
      <w:rPr>
        <w:rFonts w:hint="default"/>
      </w:rPr>
    </w:lvl>
    <w:lvl w:ilvl="3">
      <w:start w:val="1"/>
      <w:numFmt w:val="decimal"/>
      <w:isLgl/>
      <w:lvlText w:val="%1.%2.%3.%4."/>
      <w:lvlJc w:val="left"/>
      <w:pPr>
        <w:ind w:left="2873"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535"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97" w:hanging="1440"/>
      </w:pPr>
      <w:rPr>
        <w:rFonts w:hint="default"/>
      </w:rPr>
    </w:lvl>
    <w:lvl w:ilvl="8">
      <w:start w:val="1"/>
      <w:numFmt w:val="decimal"/>
      <w:isLgl/>
      <w:lvlText w:val="%1.%2.%3.%4.%5.%6.%7.%8.%9."/>
      <w:lvlJc w:val="left"/>
      <w:pPr>
        <w:ind w:left="7208" w:hanging="1800"/>
      </w:pPr>
      <w:rPr>
        <w:rFonts w:hint="default"/>
      </w:rPr>
    </w:lvl>
  </w:abstractNum>
  <w:abstractNum w:abstractNumId="23">
    <w:nsid w:val="33255C1A"/>
    <w:multiLevelType w:val="hybridMultilevel"/>
    <w:tmpl w:val="1C6A5054"/>
    <w:lvl w:ilvl="0" w:tplc="608686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60E6E43"/>
    <w:multiLevelType w:val="hybridMultilevel"/>
    <w:tmpl w:val="5F5A81D4"/>
    <w:lvl w:ilvl="0" w:tplc="B44664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739484F"/>
    <w:multiLevelType w:val="hybridMultilevel"/>
    <w:tmpl w:val="B734D8B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502CB5"/>
    <w:multiLevelType w:val="hybridMultilevel"/>
    <w:tmpl w:val="25BE6F7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D768CD"/>
    <w:multiLevelType w:val="multilevel"/>
    <w:tmpl w:val="857C4A8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38B6D85"/>
    <w:multiLevelType w:val="multilevel"/>
    <w:tmpl w:val="C77ED3B8"/>
    <w:lvl w:ilvl="0">
      <w:start w:val="1"/>
      <w:numFmt w:val="decimal"/>
      <w:lvlText w:val="%1."/>
      <w:lvlJc w:val="left"/>
      <w:pPr>
        <w:ind w:left="1407" w:hanging="840"/>
      </w:pPr>
      <w:rPr>
        <w:rFonts w:hint="default"/>
        <w:sz w:val="22"/>
      </w:rPr>
    </w:lvl>
    <w:lvl w:ilvl="1">
      <w:start w:val="1"/>
      <w:numFmt w:val="decimal"/>
      <w:isLgl/>
      <w:lvlText w:val="%1.%2."/>
      <w:lvlJc w:val="left"/>
      <w:pPr>
        <w:ind w:left="1287" w:hanging="720"/>
      </w:pPr>
      <w:rPr>
        <w:rFonts w:hint="default"/>
        <w:sz w:val="24"/>
      </w:rPr>
    </w:lvl>
    <w:lvl w:ilvl="2">
      <w:start w:val="1"/>
      <w:numFmt w:val="decimal"/>
      <w:isLgl/>
      <w:lvlText w:val="%1.%2.%3."/>
      <w:lvlJc w:val="left"/>
      <w:pPr>
        <w:ind w:left="1287" w:hanging="720"/>
      </w:pPr>
      <w:rPr>
        <w:rFonts w:hint="default"/>
        <w:sz w:val="24"/>
      </w:rPr>
    </w:lvl>
    <w:lvl w:ilvl="3">
      <w:start w:val="1"/>
      <w:numFmt w:val="decimal"/>
      <w:isLgl/>
      <w:lvlText w:val="%1.%2.%3.%4."/>
      <w:lvlJc w:val="left"/>
      <w:pPr>
        <w:ind w:left="1647" w:hanging="1080"/>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2007" w:hanging="1440"/>
      </w:pPr>
      <w:rPr>
        <w:rFonts w:hint="default"/>
        <w:sz w:val="24"/>
      </w:rPr>
    </w:lvl>
    <w:lvl w:ilvl="6">
      <w:start w:val="1"/>
      <w:numFmt w:val="decimal"/>
      <w:isLgl/>
      <w:lvlText w:val="%1.%2.%3.%4.%5.%6.%7."/>
      <w:lvlJc w:val="left"/>
      <w:pPr>
        <w:ind w:left="2367" w:hanging="1800"/>
      </w:pPr>
      <w:rPr>
        <w:rFonts w:hint="default"/>
        <w:sz w:val="24"/>
      </w:rPr>
    </w:lvl>
    <w:lvl w:ilvl="7">
      <w:start w:val="1"/>
      <w:numFmt w:val="decimal"/>
      <w:isLgl/>
      <w:lvlText w:val="%1.%2.%3.%4.%5.%6.%7.%8."/>
      <w:lvlJc w:val="left"/>
      <w:pPr>
        <w:ind w:left="2367" w:hanging="1800"/>
      </w:pPr>
      <w:rPr>
        <w:rFonts w:hint="default"/>
        <w:sz w:val="24"/>
      </w:rPr>
    </w:lvl>
    <w:lvl w:ilvl="8">
      <w:start w:val="1"/>
      <w:numFmt w:val="decimal"/>
      <w:isLgl/>
      <w:lvlText w:val="%1.%2.%3.%4.%5.%6.%7.%8.%9."/>
      <w:lvlJc w:val="left"/>
      <w:pPr>
        <w:ind w:left="2727" w:hanging="2160"/>
      </w:pPr>
      <w:rPr>
        <w:rFonts w:hint="default"/>
        <w:sz w:val="24"/>
      </w:rPr>
    </w:lvl>
  </w:abstractNum>
  <w:abstractNum w:abstractNumId="30">
    <w:nsid w:val="46A27AD4"/>
    <w:multiLevelType w:val="hybridMultilevel"/>
    <w:tmpl w:val="DBD4F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B23E1F"/>
    <w:multiLevelType w:val="multilevel"/>
    <w:tmpl w:val="C46A973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F50668F"/>
    <w:multiLevelType w:val="hybridMultilevel"/>
    <w:tmpl w:val="7E9A763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395034"/>
    <w:multiLevelType w:val="multilevel"/>
    <w:tmpl w:val="750CD35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596"/>
        </w:tabs>
        <w:ind w:left="426"/>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04945D7"/>
    <w:multiLevelType w:val="hybridMultilevel"/>
    <w:tmpl w:val="0E843D58"/>
    <w:lvl w:ilvl="0" w:tplc="6086869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3B1643C"/>
    <w:multiLevelType w:val="hybridMultilevel"/>
    <w:tmpl w:val="B734D8B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4580762"/>
    <w:multiLevelType w:val="hybridMultilevel"/>
    <w:tmpl w:val="B734D8B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E8743C"/>
    <w:multiLevelType w:val="hybridMultilevel"/>
    <w:tmpl w:val="99D2B026"/>
    <w:lvl w:ilvl="0" w:tplc="041900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41">
    <w:nsid w:val="5F5C0D25"/>
    <w:multiLevelType w:val="multilevel"/>
    <w:tmpl w:val="B9B6FA32"/>
    <w:lvl w:ilvl="0">
      <w:start w:val="1"/>
      <w:numFmt w:val="decimal"/>
      <w:pStyle w:val="a3"/>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5F8D7C06"/>
    <w:multiLevelType w:val="hybridMultilevel"/>
    <w:tmpl w:val="9C501684"/>
    <w:lvl w:ilvl="0" w:tplc="F2D2087C">
      <w:start w:val="1"/>
      <w:numFmt w:val="russianLower"/>
      <w:lvlText w:val="%1)"/>
      <w:lvlJc w:val="left"/>
      <w:pPr>
        <w:ind w:left="1296" w:hanging="360"/>
      </w:pPr>
      <w:rPr>
        <w:rFonts w:cs="Times New Roman" w:hint="default"/>
      </w:rPr>
    </w:lvl>
    <w:lvl w:ilvl="1" w:tplc="3E20A0A2">
      <w:start w:val="1"/>
      <w:numFmt w:val="lowerLetter"/>
      <w:lvlText w:val="%2)"/>
      <w:lvlJc w:val="left"/>
      <w:pPr>
        <w:ind w:left="2361" w:hanging="705"/>
      </w:pPr>
      <w:rPr>
        <w:rFonts w:hint="default"/>
      </w:r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43">
    <w:nsid w:val="67AD1F3E"/>
    <w:multiLevelType w:val="hybridMultilevel"/>
    <w:tmpl w:val="6F78D5C6"/>
    <w:lvl w:ilvl="0" w:tplc="BD92242E">
      <w:start w:val="1"/>
      <w:numFmt w:val="decimal"/>
      <w:lvlText w:val="%1."/>
      <w:lvlJc w:val="left"/>
      <w:pPr>
        <w:ind w:left="108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A4D5B6B"/>
    <w:multiLevelType w:val="hybridMultilevel"/>
    <w:tmpl w:val="CC6606FE"/>
    <w:lvl w:ilvl="0" w:tplc="BF1ADA0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836F26"/>
    <w:multiLevelType w:val="hybridMultilevel"/>
    <w:tmpl w:val="AAB424F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BD755B8"/>
    <w:multiLevelType w:val="hybridMultilevel"/>
    <w:tmpl w:val="8070C654"/>
    <w:lvl w:ilvl="0" w:tplc="462A315A">
      <w:start w:val="1"/>
      <w:numFmt w:val="bullet"/>
      <w:lvlText w:val="­"/>
      <w:lvlJc w:val="left"/>
      <w:pPr>
        <w:ind w:left="720" w:hanging="360"/>
      </w:pPr>
      <w:rPr>
        <w:rFonts w:ascii="Arial (WT)" w:hAnsi="Arial (W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49">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nsid w:val="71F40053"/>
    <w:multiLevelType w:val="multilevel"/>
    <w:tmpl w:val="4B86B9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51">
    <w:nsid w:val="722554A7"/>
    <w:multiLevelType w:val="hybridMultilevel"/>
    <w:tmpl w:val="A8D47F64"/>
    <w:lvl w:ilvl="0" w:tplc="04190017">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3F02254"/>
    <w:multiLevelType w:val="hybridMultilevel"/>
    <w:tmpl w:val="6C52E9C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76BC508D"/>
    <w:multiLevelType w:val="multilevel"/>
    <w:tmpl w:val="F6E8A972"/>
    <w:lvl w:ilvl="0">
      <w:start w:val="1"/>
      <w:numFmt w:val="decimal"/>
      <w:pStyle w:val="10"/>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56">
    <w:nsid w:val="794E04BE"/>
    <w:multiLevelType w:val="hybridMultilevel"/>
    <w:tmpl w:val="8CFE826C"/>
    <w:lvl w:ilvl="0" w:tplc="DED63E3C">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98A6EFA"/>
    <w:multiLevelType w:val="hybridMultilevel"/>
    <w:tmpl w:val="AAB424F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C01AB7"/>
    <w:multiLevelType w:val="multilevel"/>
    <w:tmpl w:val="6730052E"/>
    <w:lvl w:ilvl="0">
      <w:start w:val="1"/>
      <w:numFmt w:val="decimal"/>
      <w:lvlText w:val="%1."/>
      <w:lvlJc w:val="left"/>
      <w:pPr>
        <w:tabs>
          <w:tab w:val="num" w:pos="426"/>
        </w:tabs>
        <w:ind w:left="1387"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9">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60">
    <w:nsid w:val="7C9C39E1"/>
    <w:multiLevelType w:val="hybridMultilevel"/>
    <w:tmpl w:val="35544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2E22A8"/>
    <w:multiLevelType w:val="hybridMultilevel"/>
    <w:tmpl w:val="838C3804"/>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2">
    <w:nsid w:val="7FE00C8E"/>
    <w:multiLevelType w:val="multilevel"/>
    <w:tmpl w:val="3D1811B4"/>
    <w:lvl w:ilvl="0">
      <w:start w:val="1"/>
      <w:numFmt w:val="decimal"/>
      <w:lvlText w:val="%1."/>
      <w:lvlJc w:val="left"/>
      <w:pPr>
        <w:ind w:left="560" w:hanging="360"/>
      </w:pPr>
    </w:lvl>
    <w:lvl w:ilvl="1">
      <w:start w:val="1"/>
      <w:numFmt w:val="decimal"/>
      <w:isLgl/>
      <w:lvlText w:val="%1.%2."/>
      <w:lvlJc w:val="left"/>
      <w:pPr>
        <w:ind w:left="1211" w:hanging="360"/>
      </w:pPr>
    </w:lvl>
    <w:lvl w:ilvl="2">
      <w:start w:val="1"/>
      <w:numFmt w:val="decimal"/>
      <w:isLgl/>
      <w:lvlText w:val="%1.%2.%3."/>
      <w:lvlJc w:val="left"/>
      <w:pPr>
        <w:ind w:left="2222" w:hanging="720"/>
      </w:pPr>
    </w:lvl>
    <w:lvl w:ilvl="3">
      <w:start w:val="1"/>
      <w:numFmt w:val="decimal"/>
      <w:isLgl/>
      <w:lvlText w:val="%1.%2.%3.%4."/>
      <w:lvlJc w:val="left"/>
      <w:pPr>
        <w:ind w:left="2873" w:hanging="720"/>
      </w:pPr>
    </w:lvl>
    <w:lvl w:ilvl="4">
      <w:start w:val="1"/>
      <w:numFmt w:val="decimal"/>
      <w:isLgl/>
      <w:lvlText w:val="%1.%2.%3.%4.%5."/>
      <w:lvlJc w:val="left"/>
      <w:pPr>
        <w:ind w:left="3884" w:hanging="1080"/>
      </w:pPr>
    </w:lvl>
    <w:lvl w:ilvl="5">
      <w:start w:val="1"/>
      <w:numFmt w:val="decimal"/>
      <w:isLgl/>
      <w:lvlText w:val="%1.%2.%3.%4.%5.%6."/>
      <w:lvlJc w:val="left"/>
      <w:pPr>
        <w:ind w:left="4535" w:hanging="1080"/>
      </w:pPr>
    </w:lvl>
    <w:lvl w:ilvl="6">
      <w:start w:val="1"/>
      <w:numFmt w:val="decimal"/>
      <w:isLgl/>
      <w:lvlText w:val="%1.%2.%3.%4.%5.%6.%7."/>
      <w:lvlJc w:val="left"/>
      <w:pPr>
        <w:ind w:left="5546" w:hanging="1440"/>
      </w:pPr>
    </w:lvl>
    <w:lvl w:ilvl="7">
      <w:start w:val="1"/>
      <w:numFmt w:val="decimal"/>
      <w:isLgl/>
      <w:lvlText w:val="%1.%2.%3.%4.%5.%6.%7.%8."/>
      <w:lvlJc w:val="left"/>
      <w:pPr>
        <w:ind w:left="6197" w:hanging="1440"/>
      </w:pPr>
    </w:lvl>
    <w:lvl w:ilvl="8">
      <w:start w:val="1"/>
      <w:numFmt w:val="decimal"/>
      <w:isLgl/>
      <w:lvlText w:val="%1.%2.%3.%4.%5.%6.%7.%8.%9."/>
      <w:lvlJc w:val="left"/>
      <w:pPr>
        <w:ind w:left="7208" w:hanging="1800"/>
      </w:pPr>
    </w:lvl>
  </w:abstractNum>
  <w:num w:numId="1">
    <w:abstractNumId w:val="35"/>
  </w:num>
  <w:num w:numId="2">
    <w:abstractNumId w:val="54"/>
  </w:num>
  <w:num w:numId="3">
    <w:abstractNumId w:val="16"/>
  </w:num>
  <w:num w:numId="4">
    <w:abstractNumId w:val="15"/>
  </w:num>
  <w:num w:numId="5">
    <w:abstractNumId w:val="47"/>
  </w:num>
  <w:num w:numId="6">
    <w:abstractNumId w:val="48"/>
  </w:num>
  <w:num w:numId="7">
    <w:abstractNumId w:val="58"/>
  </w:num>
  <w:num w:numId="8">
    <w:abstractNumId w:val="32"/>
  </w:num>
  <w:num w:numId="9">
    <w:abstractNumId w:val="43"/>
  </w:num>
  <w:num w:numId="10">
    <w:abstractNumId w:val="4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6"/>
  </w:num>
  <w:num w:numId="16">
    <w:abstractNumId w:val="23"/>
  </w:num>
  <w:num w:numId="17">
    <w:abstractNumId w:val="59"/>
  </w:num>
  <w:num w:numId="18">
    <w:abstractNumId w:val="11"/>
  </w:num>
  <w:num w:numId="19">
    <w:abstractNumId w:val="45"/>
  </w:num>
  <w:num w:numId="20">
    <w:abstractNumId w:val="7"/>
  </w:num>
  <w:num w:numId="21">
    <w:abstractNumId w:val="53"/>
  </w:num>
  <w:num w:numId="22">
    <w:abstractNumId w:val="34"/>
  </w:num>
  <w:num w:numId="23">
    <w:abstractNumId w:val="38"/>
  </w:num>
  <w:num w:numId="24">
    <w:abstractNumId w:val="6"/>
  </w:num>
  <w:num w:numId="25">
    <w:abstractNumId w:val="44"/>
  </w:num>
  <w:num w:numId="26">
    <w:abstractNumId w:val="60"/>
  </w:num>
  <w:num w:numId="27">
    <w:abstractNumId w:val="41"/>
  </w:num>
  <w:num w:numId="28">
    <w:abstractNumId w:val="17"/>
  </w:num>
  <w:num w:numId="29">
    <w:abstractNumId w:val="40"/>
  </w:num>
  <w:num w:numId="30">
    <w:abstractNumId w:val="49"/>
  </w:num>
  <w:num w:numId="31">
    <w:abstractNumId w:val="13"/>
  </w:num>
  <w:num w:numId="32">
    <w:abstractNumId w:val="27"/>
  </w:num>
  <w:num w:numId="33">
    <w:abstractNumId w:val="50"/>
  </w:num>
  <w:num w:numId="34">
    <w:abstractNumId w:val="10"/>
  </w:num>
  <w:num w:numId="35">
    <w:abstractNumId w:val="28"/>
  </w:num>
  <w:num w:numId="36">
    <w:abstractNumId w:val="19"/>
  </w:num>
  <w:num w:numId="37">
    <w:abstractNumId w:val="31"/>
  </w:num>
  <w:num w:numId="38">
    <w:abstractNumId w:val="30"/>
  </w:num>
  <w:num w:numId="39">
    <w:abstractNumId w:val="56"/>
  </w:num>
  <w:num w:numId="40">
    <w:abstractNumId w:val="52"/>
  </w:num>
  <w:num w:numId="41">
    <w:abstractNumId w:val="24"/>
  </w:num>
  <w:num w:numId="42">
    <w:abstractNumId w:val="14"/>
  </w:num>
  <w:num w:numId="43">
    <w:abstractNumId w:val="39"/>
  </w:num>
  <w:num w:numId="44">
    <w:abstractNumId w:val="51"/>
  </w:num>
  <w:num w:numId="45">
    <w:abstractNumId w:val="26"/>
  </w:num>
  <w:num w:numId="46">
    <w:abstractNumId w:val="4"/>
  </w:num>
  <w:num w:numId="47">
    <w:abstractNumId w:val="61"/>
  </w:num>
  <w:num w:numId="48">
    <w:abstractNumId w:val="1"/>
  </w:num>
  <w:num w:numId="49">
    <w:abstractNumId w:val="21"/>
  </w:num>
  <w:num w:numId="50">
    <w:abstractNumId w:val="20"/>
  </w:num>
  <w:num w:numId="51">
    <w:abstractNumId w:val="9"/>
  </w:num>
  <w:num w:numId="52">
    <w:abstractNumId w:val="33"/>
  </w:num>
  <w:num w:numId="53">
    <w:abstractNumId w:val="22"/>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5"/>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lvl w:ilvl="0">
        <w:numFmt w:val="bullet"/>
        <w:lvlText w:val="-"/>
        <w:legacy w:legacy="1" w:legacySpace="0" w:legacyIndent="154"/>
        <w:lvlJc w:val="left"/>
        <w:rPr>
          <w:rFonts w:ascii="Times New Roman" w:hAnsi="Times New Roman" w:hint="default"/>
        </w:rPr>
      </w:lvl>
    </w:lvlOverride>
  </w:num>
  <w:num w:numId="59">
    <w:abstractNumId w:val="18"/>
  </w:num>
  <w:num w:numId="60">
    <w:abstractNumId w:val="57"/>
  </w:num>
  <w:num w:numId="61">
    <w:abstractNumId w:val="12"/>
  </w:num>
  <w:num w:numId="62">
    <w:abstractNumId w:val="25"/>
  </w:num>
  <w:num w:numId="63">
    <w:abstractNumId w:val="8"/>
  </w:num>
  <w:num w:numId="64">
    <w:abstractNumId w:val="46"/>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0B"/>
    <w:rsid w:val="000002FB"/>
    <w:rsid w:val="00000889"/>
    <w:rsid w:val="00000A28"/>
    <w:rsid w:val="0000261F"/>
    <w:rsid w:val="000028FB"/>
    <w:rsid w:val="00004EEF"/>
    <w:rsid w:val="00005092"/>
    <w:rsid w:val="000051CC"/>
    <w:rsid w:val="0000653B"/>
    <w:rsid w:val="000076B1"/>
    <w:rsid w:val="0001035A"/>
    <w:rsid w:val="00010C24"/>
    <w:rsid w:val="00011FEC"/>
    <w:rsid w:val="00012941"/>
    <w:rsid w:val="00012D43"/>
    <w:rsid w:val="00014754"/>
    <w:rsid w:val="0001476A"/>
    <w:rsid w:val="00014ABC"/>
    <w:rsid w:val="00015D0A"/>
    <w:rsid w:val="00015EAB"/>
    <w:rsid w:val="00015FAC"/>
    <w:rsid w:val="00017139"/>
    <w:rsid w:val="00017771"/>
    <w:rsid w:val="00020759"/>
    <w:rsid w:val="00020973"/>
    <w:rsid w:val="00020C30"/>
    <w:rsid w:val="00020F09"/>
    <w:rsid w:val="00021791"/>
    <w:rsid w:val="00023AC6"/>
    <w:rsid w:val="00023D4F"/>
    <w:rsid w:val="000243FF"/>
    <w:rsid w:val="0002469A"/>
    <w:rsid w:val="00025CED"/>
    <w:rsid w:val="00025E6A"/>
    <w:rsid w:val="00025E6F"/>
    <w:rsid w:val="00025E99"/>
    <w:rsid w:val="00026316"/>
    <w:rsid w:val="00027C3D"/>
    <w:rsid w:val="00030A00"/>
    <w:rsid w:val="000315E6"/>
    <w:rsid w:val="0003165A"/>
    <w:rsid w:val="00031D66"/>
    <w:rsid w:val="0003247C"/>
    <w:rsid w:val="00032F4A"/>
    <w:rsid w:val="00033132"/>
    <w:rsid w:val="00033EB5"/>
    <w:rsid w:val="000342FD"/>
    <w:rsid w:val="00034C09"/>
    <w:rsid w:val="00035B02"/>
    <w:rsid w:val="00035C72"/>
    <w:rsid w:val="00035EE7"/>
    <w:rsid w:val="00037AEF"/>
    <w:rsid w:val="00037E58"/>
    <w:rsid w:val="00040F94"/>
    <w:rsid w:val="00042C08"/>
    <w:rsid w:val="000441E2"/>
    <w:rsid w:val="000445C1"/>
    <w:rsid w:val="00044883"/>
    <w:rsid w:val="00044CE7"/>
    <w:rsid w:val="00044F6F"/>
    <w:rsid w:val="000451F2"/>
    <w:rsid w:val="000460A4"/>
    <w:rsid w:val="000463E3"/>
    <w:rsid w:val="00046877"/>
    <w:rsid w:val="0004785E"/>
    <w:rsid w:val="0005023C"/>
    <w:rsid w:val="000509DD"/>
    <w:rsid w:val="00051A92"/>
    <w:rsid w:val="00051CCB"/>
    <w:rsid w:val="00051D39"/>
    <w:rsid w:val="000522BA"/>
    <w:rsid w:val="0005270A"/>
    <w:rsid w:val="0005292A"/>
    <w:rsid w:val="00055447"/>
    <w:rsid w:val="00055790"/>
    <w:rsid w:val="00055C51"/>
    <w:rsid w:val="0005646C"/>
    <w:rsid w:val="00056F17"/>
    <w:rsid w:val="00057E8A"/>
    <w:rsid w:val="00057E8D"/>
    <w:rsid w:val="00060896"/>
    <w:rsid w:val="00061578"/>
    <w:rsid w:val="000617B0"/>
    <w:rsid w:val="0006345E"/>
    <w:rsid w:val="00063C5F"/>
    <w:rsid w:val="00063E4D"/>
    <w:rsid w:val="00063F36"/>
    <w:rsid w:val="000640DC"/>
    <w:rsid w:val="000649E5"/>
    <w:rsid w:val="00065578"/>
    <w:rsid w:val="0006690C"/>
    <w:rsid w:val="00067F6C"/>
    <w:rsid w:val="0007029E"/>
    <w:rsid w:val="000705AD"/>
    <w:rsid w:val="000705B7"/>
    <w:rsid w:val="00071358"/>
    <w:rsid w:val="00071A32"/>
    <w:rsid w:val="00074267"/>
    <w:rsid w:val="00075D68"/>
    <w:rsid w:val="00075E1B"/>
    <w:rsid w:val="00075F9B"/>
    <w:rsid w:val="00077B8B"/>
    <w:rsid w:val="00077F3A"/>
    <w:rsid w:val="00080888"/>
    <w:rsid w:val="0008157B"/>
    <w:rsid w:val="0008280E"/>
    <w:rsid w:val="00083192"/>
    <w:rsid w:val="00084B4D"/>
    <w:rsid w:val="00084F02"/>
    <w:rsid w:val="00085080"/>
    <w:rsid w:val="00085084"/>
    <w:rsid w:val="00086062"/>
    <w:rsid w:val="00086397"/>
    <w:rsid w:val="0008743A"/>
    <w:rsid w:val="0008751F"/>
    <w:rsid w:val="000900B1"/>
    <w:rsid w:val="00090A89"/>
    <w:rsid w:val="00091126"/>
    <w:rsid w:val="00091834"/>
    <w:rsid w:val="000919E7"/>
    <w:rsid w:val="00092376"/>
    <w:rsid w:val="0009251D"/>
    <w:rsid w:val="00092C19"/>
    <w:rsid w:val="000932AD"/>
    <w:rsid w:val="000A1686"/>
    <w:rsid w:val="000A196D"/>
    <w:rsid w:val="000A267E"/>
    <w:rsid w:val="000A2C0F"/>
    <w:rsid w:val="000A3A31"/>
    <w:rsid w:val="000A449A"/>
    <w:rsid w:val="000A5D23"/>
    <w:rsid w:val="000A618E"/>
    <w:rsid w:val="000A6855"/>
    <w:rsid w:val="000A6EF0"/>
    <w:rsid w:val="000A72E7"/>
    <w:rsid w:val="000A755F"/>
    <w:rsid w:val="000A7ACC"/>
    <w:rsid w:val="000B0481"/>
    <w:rsid w:val="000B099F"/>
    <w:rsid w:val="000B1A7B"/>
    <w:rsid w:val="000B2B9A"/>
    <w:rsid w:val="000B32B7"/>
    <w:rsid w:val="000B3589"/>
    <w:rsid w:val="000B3914"/>
    <w:rsid w:val="000B4B23"/>
    <w:rsid w:val="000B5085"/>
    <w:rsid w:val="000B5329"/>
    <w:rsid w:val="000B54B7"/>
    <w:rsid w:val="000B5568"/>
    <w:rsid w:val="000B6945"/>
    <w:rsid w:val="000B6BE6"/>
    <w:rsid w:val="000B78CF"/>
    <w:rsid w:val="000B799E"/>
    <w:rsid w:val="000C0CC1"/>
    <w:rsid w:val="000C0D78"/>
    <w:rsid w:val="000C19A7"/>
    <w:rsid w:val="000C1E68"/>
    <w:rsid w:val="000C1FB5"/>
    <w:rsid w:val="000C21AB"/>
    <w:rsid w:val="000C2212"/>
    <w:rsid w:val="000C2657"/>
    <w:rsid w:val="000C2ED2"/>
    <w:rsid w:val="000C30ED"/>
    <w:rsid w:val="000C3931"/>
    <w:rsid w:val="000C4A2C"/>
    <w:rsid w:val="000C4BDA"/>
    <w:rsid w:val="000C57AE"/>
    <w:rsid w:val="000C5CED"/>
    <w:rsid w:val="000C7024"/>
    <w:rsid w:val="000C70F3"/>
    <w:rsid w:val="000C74A6"/>
    <w:rsid w:val="000C7B7C"/>
    <w:rsid w:val="000C7E16"/>
    <w:rsid w:val="000D048C"/>
    <w:rsid w:val="000D057A"/>
    <w:rsid w:val="000D0F01"/>
    <w:rsid w:val="000D158F"/>
    <w:rsid w:val="000D17C9"/>
    <w:rsid w:val="000D305A"/>
    <w:rsid w:val="000D42B0"/>
    <w:rsid w:val="000D6911"/>
    <w:rsid w:val="000D6BC9"/>
    <w:rsid w:val="000D6FD4"/>
    <w:rsid w:val="000D72A7"/>
    <w:rsid w:val="000D7324"/>
    <w:rsid w:val="000D79DF"/>
    <w:rsid w:val="000E0BBE"/>
    <w:rsid w:val="000E15E6"/>
    <w:rsid w:val="000E3167"/>
    <w:rsid w:val="000E49D7"/>
    <w:rsid w:val="000E53E1"/>
    <w:rsid w:val="000E5E40"/>
    <w:rsid w:val="000E6D63"/>
    <w:rsid w:val="000E714F"/>
    <w:rsid w:val="000E71EE"/>
    <w:rsid w:val="000F1911"/>
    <w:rsid w:val="000F1A29"/>
    <w:rsid w:val="000F269A"/>
    <w:rsid w:val="000F2AD4"/>
    <w:rsid w:val="000F35AE"/>
    <w:rsid w:val="000F3A94"/>
    <w:rsid w:val="000F4A1A"/>
    <w:rsid w:val="000F4D4A"/>
    <w:rsid w:val="000F4EA3"/>
    <w:rsid w:val="000F59AD"/>
    <w:rsid w:val="000F5A69"/>
    <w:rsid w:val="000F5FCE"/>
    <w:rsid w:val="000F6515"/>
    <w:rsid w:val="000F7098"/>
    <w:rsid w:val="000F790B"/>
    <w:rsid w:val="000F7F78"/>
    <w:rsid w:val="00101A38"/>
    <w:rsid w:val="00101D78"/>
    <w:rsid w:val="00102C60"/>
    <w:rsid w:val="001032C7"/>
    <w:rsid w:val="0010398A"/>
    <w:rsid w:val="001040EA"/>
    <w:rsid w:val="001050CD"/>
    <w:rsid w:val="00105378"/>
    <w:rsid w:val="00105C2C"/>
    <w:rsid w:val="00105C98"/>
    <w:rsid w:val="00106985"/>
    <w:rsid w:val="00106DBD"/>
    <w:rsid w:val="00110CC9"/>
    <w:rsid w:val="001110DA"/>
    <w:rsid w:val="00111DD8"/>
    <w:rsid w:val="00111E8D"/>
    <w:rsid w:val="001122DD"/>
    <w:rsid w:val="00112E17"/>
    <w:rsid w:val="00114201"/>
    <w:rsid w:val="00114256"/>
    <w:rsid w:val="001144CB"/>
    <w:rsid w:val="001149AB"/>
    <w:rsid w:val="00116CF9"/>
    <w:rsid w:val="001171C5"/>
    <w:rsid w:val="00120050"/>
    <w:rsid w:val="00120A22"/>
    <w:rsid w:val="00120C37"/>
    <w:rsid w:val="00120C45"/>
    <w:rsid w:val="00120CBA"/>
    <w:rsid w:val="001217AC"/>
    <w:rsid w:val="00121872"/>
    <w:rsid w:val="001234E2"/>
    <w:rsid w:val="001243E2"/>
    <w:rsid w:val="00124400"/>
    <w:rsid w:val="00124E9D"/>
    <w:rsid w:val="001250FA"/>
    <w:rsid w:val="00125691"/>
    <w:rsid w:val="00125892"/>
    <w:rsid w:val="00125B67"/>
    <w:rsid w:val="00126CED"/>
    <w:rsid w:val="0012725E"/>
    <w:rsid w:val="0012728B"/>
    <w:rsid w:val="00130A50"/>
    <w:rsid w:val="001325BD"/>
    <w:rsid w:val="001325CB"/>
    <w:rsid w:val="0013265E"/>
    <w:rsid w:val="00132FB8"/>
    <w:rsid w:val="001333E7"/>
    <w:rsid w:val="00133A4D"/>
    <w:rsid w:val="00134924"/>
    <w:rsid w:val="00135604"/>
    <w:rsid w:val="001358D6"/>
    <w:rsid w:val="001363E3"/>
    <w:rsid w:val="00136E6F"/>
    <w:rsid w:val="00136FD5"/>
    <w:rsid w:val="00137273"/>
    <w:rsid w:val="0013779F"/>
    <w:rsid w:val="00140026"/>
    <w:rsid w:val="001407C6"/>
    <w:rsid w:val="00140CC7"/>
    <w:rsid w:val="00140D7C"/>
    <w:rsid w:val="0014125B"/>
    <w:rsid w:val="00141393"/>
    <w:rsid w:val="00141661"/>
    <w:rsid w:val="0014184A"/>
    <w:rsid w:val="001419CD"/>
    <w:rsid w:val="00141A1B"/>
    <w:rsid w:val="0014209A"/>
    <w:rsid w:val="00142899"/>
    <w:rsid w:val="00142C58"/>
    <w:rsid w:val="00144BD5"/>
    <w:rsid w:val="0014504C"/>
    <w:rsid w:val="0014548C"/>
    <w:rsid w:val="00145B50"/>
    <w:rsid w:val="00147138"/>
    <w:rsid w:val="00147AA2"/>
    <w:rsid w:val="00150C8C"/>
    <w:rsid w:val="001514CA"/>
    <w:rsid w:val="0015176F"/>
    <w:rsid w:val="001518C4"/>
    <w:rsid w:val="001519EF"/>
    <w:rsid w:val="00151E61"/>
    <w:rsid w:val="00152297"/>
    <w:rsid w:val="00153B93"/>
    <w:rsid w:val="00153F62"/>
    <w:rsid w:val="00154A66"/>
    <w:rsid w:val="00155A83"/>
    <w:rsid w:val="001568CF"/>
    <w:rsid w:val="00156ED1"/>
    <w:rsid w:val="0016069B"/>
    <w:rsid w:val="0016173D"/>
    <w:rsid w:val="00161A48"/>
    <w:rsid w:val="00162B71"/>
    <w:rsid w:val="00162C91"/>
    <w:rsid w:val="00162CE2"/>
    <w:rsid w:val="001636D2"/>
    <w:rsid w:val="00163CAF"/>
    <w:rsid w:val="0016410E"/>
    <w:rsid w:val="001656E3"/>
    <w:rsid w:val="00165FBD"/>
    <w:rsid w:val="00166AF1"/>
    <w:rsid w:val="00166EC7"/>
    <w:rsid w:val="0016776A"/>
    <w:rsid w:val="001700CD"/>
    <w:rsid w:val="00170251"/>
    <w:rsid w:val="001703E2"/>
    <w:rsid w:val="00171877"/>
    <w:rsid w:val="00171C46"/>
    <w:rsid w:val="001728F9"/>
    <w:rsid w:val="00172F27"/>
    <w:rsid w:val="001730DE"/>
    <w:rsid w:val="00173362"/>
    <w:rsid w:val="00173EDA"/>
    <w:rsid w:val="001741FF"/>
    <w:rsid w:val="001751AA"/>
    <w:rsid w:val="001760A4"/>
    <w:rsid w:val="00176185"/>
    <w:rsid w:val="00176515"/>
    <w:rsid w:val="001766E4"/>
    <w:rsid w:val="0017786C"/>
    <w:rsid w:val="00177F5F"/>
    <w:rsid w:val="00177F9C"/>
    <w:rsid w:val="00180F65"/>
    <w:rsid w:val="00183C2C"/>
    <w:rsid w:val="00183F25"/>
    <w:rsid w:val="0018529D"/>
    <w:rsid w:val="0018648D"/>
    <w:rsid w:val="00186DBB"/>
    <w:rsid w:val="00187C12"/>
    <w:rsid w:val="00190166"/>
    <w:rsid w:val="00190805"/>
    <w:rsid w:val="001909F9"/>
    <w:rsid w:val="00190F1B"/>
    <w:rsid w:val="00190F77"/>
    <w:rsid w:val="001913FA"/>
    <w:rsid w:val="00191B2E"/>
    <w:rsid w:val="00191B54"/>
    <w:rsid w:val="00191B77"/>
    <w:rsid w:val="00191EE8"/>
    <w:rsid w:val="0019238A"/>
    <w:rsid w:val="00194305"/>
    <w:rsid w:val="001959F9"/>
    <w:rsid w:val="00195AB8"/>
    <w:rsid w:val="00195D6C"/>
    <w:rsid w:val="0019645D"/>
    <w:rsid w:val="00196913"/>
    <w:rsid w:val="00196A0A"/>
    <w:rsid w:val="00197A26"/>
    <w:rsid w:val="001A0201"/>
    <w:rsid w:val="001A0D7D"/>
    <w:rsid w:val="001A1BFD"/>
    <w:rsid w:val="001A39FD"/>
    <w:rsid w:val="001A50E7"/>
    <w:rsid w:val="001A56DF"/>
    <w:rsid w:val="001A5755"/>
    <w:rsid w:val="001A5CD1"/>
    <w:rsid w:val="001A6103"/>
    <w:rsid w:val="001A6108"/>
    <w:rsid w:val="001A63CA"/>
    <w:rsid w:val="001A73F5"/>
    <w:rsid w:val="001B0330"/>
    <w:rsid w:val="001B06F1"/>
    <w:rsid w:val="001B1080"/>
    <w:rsid w:val="001B143E"/>
    <w:rsid w:val="001B151E"/>
    <w:rsid w:val="001B1E13"/>
    <w:rsid w:val="001B23C7"/>
    <w:rsid w:val="001B3660"/>
    <w:rsid w:val="001B43E8"/>
    <w:rsid w:val="001B4614"/>
    <w:rsid w:val="001B468D"/>
    <w:rsid w:val="001B5490"/>
    <w:rsid w:val="001B5B1D"/>
    <w:rsid w:val="001B64F0"/>
    <w:rsid w:val="001B653D"/>
    <w:rsid w:val="001B6B53"/>
    <w:rsid w:val="001B73A0"/>
    <w:rsid w:val="001B76E5"/>
    <w:rsid w:val="001B7933"/>
    <w:rsid w:val="001C0EEB"/>
    <w:rsid w:val="001C19A9"/>
    <w:rsid w:val="001C37ED"/>
    <w:rsid w:val="001C4432"/>
    <w:rsid w:val="001C63DC"/>
    <w:rsid w:val="001C6C2A"/>
    <w:rsid w:val="001C6C73"/>
    <w:rsid w:val="001C6D70"/>
    <w:rsid w:val="001C6EF9"/>
    <w:rsid w:val="001C7145"/>
    <w:rsid w:val="001D0576"/>
    <w:rsid w:val="001D05D6"/>
    <w:rsid w:val="001D0AB5"/>
    <w:rsid w:val="001D1496"/>
    <w:rsid w:val="001D1D73"/>
    <w:rsid w:val="001D1F83"/>
    <w:rsid w:val="001D22F4"/>
    <w:rsid w:val="001D264B"/>
    <w:rsid w:val="001D316D"/>
    <w:rsid w:val="001D427B"/>
    <w:rsid w:val="001D46BC"/>
    <w:rsid w:val="001D478D"/>
    <w:rsid w:val="001D67F7"/>
    <w:rsid w:val="001D7242"/>
    <w:rsid w:val="001D77F0"/>
    <w:rsid w:val="001E24F3"/>
    <w:rsid w:val="001E35A1"/>
    <w:rsid w:val="001E370A"/>
    <w:rsid w:val="001E44A0"/>
    <w:rsid w:val="001E46B2"/>
    <w:rsid w:val="001E51F5"/>
    <w:rsid w:val="001E5E87"/>
    <w:rsid w:val="001E5ED9"/>
    <w:rsid w:val="001E6133"/>
    <w:rsid w:val="001E617D"/>
    <w:rsid w:val="001E6847"/>
    <w:rsid w:val="001E69A0"/>
    <w:rsid w:val="001E6C0E"/>
    <w:rsid w:val="001E7937"/>
    <w:rsid w:val="001F02AE"/>
    <w:rsid w:val="001F1B78"/>
    <w:rsid w:val="001F2DE7"/>
    <w:rsid w:val="001F3F97"/>
    <w:rsid w:val="001F42DD"/>
    <w:rsid w:val="001F4406"/>
    <w:rsid w:val="001F5397"/>
    <w:rsid w:val="001F5C18"/>
    <w:rsid w:val="001F5D90"/>
    <w:rsid w:val="001F5E70"/>
    <w:rsid w:val="001F6E2D"/>
    <w:rsid w:val="001F711C"/>
    <w:rsid w:val="0020011A"/>
    <w:rsid w:val="00200F1B"/>
    <w:rsid w:val="002019C0"/>
    <w:rsid w:val="00203775"/>
    <w:rsid w:val="002043F7"/>
    <w:rsid w:val="00205AF7"/>
    <w:rsid w:val="002068BD"/>
    <w:rsid w:val="00206AF8"/>
    <w:rsid w:val="00206BC7"/>
    <w:rsid w:val="00206C12"/>
    <w:rsid w:val="002070FB"/>
    <w:rsid w:val="0020782D"/>
    <w:rsid w:val="002105F3"/>
    <w:rsid w:val="00210C68"/>
    <w:rsid w:val="00210C7D"/>
    <w:rsid w:val="002128F4"/>
    <w:rsid w:val="00212F4D"/>
    <w:rsid w:val="00212FD7"/>
    <w:rsid w:val="00213686"/>
    <w:rsid w:val="002136D3"/>
    <w:rsid w:val="00215CDE"/>
    <w:rsid w:val="00216066"/>
    <w:rsid w:val="002166C7"/>
    <w:rsid w:val="00216815"/>
    <w:rsid w:val="0021712E"/>
    <w:rsid w:val="00217473"/>
    <w:rsid w:val="00220BEC"/>
    <w:rsid w:val="002219BC"/>
    <w:rsid w:val="00221BE2"/>
    <w:rsid w:val="0022237C"/>
    <w:rsid w:val="0022254C"/>
    <w:rsid w:val="00222899"/>
    <w:rsid w:val="00223ED1"/>
    <w:rsid w:val="0022487E"/>
    <w:rsid w:val="00224CBF"/>
    <w:rsid w:val="00224D1C"/>
    <w:rsid w:val="00224DFB"/>
    <w:rsid w:val="00225420"/>
    <w:rsid w:val="002254F7"/>
    <w:rsid w:val="002262C9"/>
    <w:rsid w:val="0022637A"/>
    <w:rsid w:val="002279F8"/>
    <w:rsid w:val="0023004A"/>
    <w:rsid w:val="00230558"/>
    <w:rsid w:val="0023077B"/>
    <w:rsid w:val="00231286"/>
    <w:rsid w:val="0023132C"/>
    <w:rsid w:val="002314A2"/>
    <w:rsid w:val="00231A34"/>
    <w:rsid w:val="002330E5"/>
    <w:rsid w:val="002332C7"/>
    <w:rsid w:val="00233340"/>
    <w:rsid w:val="00234551"/>
    <w:rsid w:val="002357F6"/>
    <w:rsid w:val="00235D36"/>
    <w:rsid w:val="00236A5A"/>
    <w:rsid w:val="00240C9B"/>
    <w:rsid w:val="00242E1E"/>
    <w:rsid w:val="00243FF0"/>
    <w:rsid w:val="00244890"/>
    <w:rsid w:val="00244963"/>
    <w:rsid w:val="002474BA"/>
    <w:rsid w:val="0025091E"/>
    <w:rsid w:val="002509D0"/>
    <w:rsid w:val="00250C2C"/>
    <w:rsid w:val="0025197A"/>
    <w:rsid w:val="00251E7B"/>
    <w:rsid w:val="00252294"/>
    <w:rsid w:val="0025297E"/>
    <w:rsid w:val="00252E3E"/>
    <w:rsid w:val="002537B4"/>
    <w:rsid w:val="002543DF"/>
    <w:rsid w:val="0025497B"/>
    <w:rsid w:val="00254C21"/>
    <w:rsid w:val="00254C2C"/>
    <w:rsid w:val="002562D1"/>
    <w:rsid w:val="002565E2"/>
    <w:rsid w:val="0025661D"/>
    <w:rsid w:val="00256C03"/>
    <w:rsid w:val="0025791E"/>
    <w:rsid w:val="00257B53"/>
    <w:rsid w:val="00260051"/>
    <w:rsid w:val="00260861"/>
    <w:rsid w:val="0026109C"/>
    <w:rsid w:val="0026119A"/>
    <w:rsid w:val="00261235"/>
    <w:rsid w:val="00261309"/>
    <w:rsid w:val="0026181C"/>
    <w:rsid w:val="0026247E"/>
    <w:rsid w:val="00263064"/>
    <w:rsid w:val="00263362"/>
    <w:rsid w:val="00265DF5"/>
    <w:rsid w:val="002660B7"/>
    <w:rsid w:val="00266887"/>
    <w:rsid w:val="00266EAF"/>
    <w:rsid w:val="00270CEF"/>
    <w:rsid w:val="0027153F"/>
    <w:rsid w:val="002716D5"/>
    <w:rsid w:val="002728D5"/>
    <w:rsid w:val="00272964"/>
    <w:rsid w:val="002745B4"/>
    <w:rsid w:val="00275876"/>
    <w:rsid w:val="002761C7"/>
    <w:rsid w:val="00276619"/>
    <w:rsid w:val="00276E7C"/>
    <w:rsid w:val="00277236"/>
    <w:rsid w:val="002772AF"/>
    <w:rsid w:val="00280B7F"/>
    <w:rsid w:val="0028199D"/>
    <w:rsid w:val="00281ACC"/>
    <w:rsid w:val="002820D6"/>
    <w:rsid w:val="00283B02"/>
    <w:rsid w:val="00283E20"/>
    <w:rsid w:val="00283FAC"/>
    <w:rsid w:val="00285284"/>
    <w:rsid w:val="00286668"/>
    <w:rsid w:val="0028796A"/>
    <w:rsid w:val="0029032A"/>
    <w:rsid w:val="00290E35"/>
    <w:rsid w:val="00290F96"/>
    <w:rsid w:val="0029167C"/>
    <w:rsid w:val="00291ECC"/>
    <w:rsid w:val="00292136"/>
    <w:rsid w:val="0029233F"/>
    <w:rsid w:val="0029286C"/>
    <w:rsid w:val="002929D9"/>
    <w:rsid w:val="0029382E"/>
    <w:rsid w:val="00293C72"/>
    <w:rsid w:val="002943EB"/>
    <w:rsid w:val="002946E9"/>
    <w:rsid w:val="002948C4"/>
    <w:rsid w:val="0029517F"/>
    <w:rsid w:val="0029526F"/>
    <w:rsid w:val="002954BD"/>
    <w:rsid w:val="00296CEE"/>
    <w:rsid w:val="002972FA"/>
    <w:rsid w:val="00297E19"/>
    <w:rsid w:val="002A0B4F"/>
    <w:rsid w:val="002A1B53"/>
    <w:rsid w:val="002A1BD8"/>
    <w:rsid w:val="002A39E8"/>
    <w:rsid w:val="002A3AE1"/>
    <w:rsid w:val="002A4287"/>
    <w:rsid w:val="002A4691"/>
    <w:rsid w:val="002A5937"/>
    <w:rsid w:val="002A64F6"/>
    <w:rsid w:val="002A677E"/>
    <w:rsid w:val="002A6A89"/>
    <w:rsid w:val="002A6B8F"/>
    <w:rsid w:val="002A78DF"/>
    <w:rsid w:val="002A7E3C"/>
    <w:rsid w:val="002B0756"/>
    <w:rsid w:val="002B0B58"/>
    <w:rsid w:val="002B0EF6"/>
    <w:rsid w:val="002B1D8A"/>
    <w:rsid w:val="002B2769"/>
    <w:rsid w:val="002B2F89"/>
    <w:rsid w:val="002B347D"/>
    <w:rsid w:val="002B3AFE"/>
    <w:rsid w:val="002B41A6"/>
    <w:rsid w:val="002B4A79"/>
    <w:rsid w:val="002B5376"/>
    <w:rsid w:val="002B5738"/>
    <w:rsid w:val="002B5930"/>
    <w:rsid w:val="002B5B14"/>
    <w:rsid w:val="002B63AA"/>
    <w:rsid w:val="002B7378"/>
    <w:rsid w:val="002B744F"/>
    <w:rsid w:val="002B749A"/>
    <w:rsid w:val="002B76F6"/>
    <w:rsid w:val="002B7A38"/>
    <w:rsid w:val="002C02A4"/>
    <w:rsid w:val="002C075B"/>
    <w:rsid w:val="002C16C8"/>
    <w:rsid w:val="002C16E6"/>
    <w:rsid w:val="002C27C6"/>
    <w:rsid w:val="002C29A3"/>
    <w:rsid w:val="002C396C"/>
    <w:rsid w:val="002C4B51"/>
    <w:rsid w:val="002C56DF"/>
    <w:rsid w:val="002C622C"/>
    <w:rsid w:val="002C6B5B"/>
    <w:rsid w:val="002D016B"/>
    <w:rsid w:val="002D165E"/>
    <w:rsid w:val="002D228E"/>
    <w:rsid w:val="002D3A10"/>
    <w:rsid w:val="002D4243"/>
    <w:rsid w:val="002D49B7"/>
    <w:rsid w:val="002D558A"/>
    <w:rsid w:val="002D5962"/>
    <w:rsid w:val="002D5F69"/>
    <w:rsid w:val="002D6464"/>
    <w:rsid w:val="002E05C3"/>
    <w:rsid w:val="002E0A05"/>
    <w:rsid w:val="002E0F09"/>
    <w:rsid w:val="002E2B16"/>
    <w:rsid w:val="002E2D35"/>
    <w:rsid w:val="002E48CD"/>
    <w:rsid w:val="002E49AE"/>
    <w:rsid w:val="002E75B2"/>
    <w:rsid w:val="002E77AA"/>
    <w:rsid w:val="002F153D"/>
    <w:rsid w:val="002F30A4"/>
    <w:rsid w:val="002F30F1"/>
    <w:rsid w:val="002F346E"/>
    <w:rsid w:val="002F3C79"/>
    <w:rsid w:val="002F49A8"/>
    <w:rsid w:val="002F5B8A"/>
    <w:rsid w:val="002F5BD9"/>
    <w:rsid w:val="002F6248"/>
    <w:rsid w:val="002F7C58"/>
    <w:rsid w:val="00300340"/>
    <w:rsid w:val="00300C29"/>
    <w:rsid w:val="00301169"/>
    <w:rsid w:val="003016BD"/>
    <w:rsid w:val="00302421"/>
    <w:rsid w:val="00302448"/>
    <w:rsid w:val="00302BCB"/>
    <w:rsid w:val="00302C4F"/>
    <w:rsid w:val="0030340A"/>
    <w:rsid w:val="003037C8"/>
    <w:rsid w:val="00303886"/>
    <w:rsid w:val="003038F2"/>
    <w:rsid w:val="0030480B"/>
    <w:rsid w:val="00304DB0"/>
    <w:rsid w:val="00305010"/>
    <w:rsid w:val="003056AD"/>
    <w:rsid w:val="00305854"/>
    <w:rsid w:val="00306BD9"/>
    <w:rsid w:val="00307189"/>
    <w:rsid w:val="00311BB8"/>
    <w:rsid w:val="00312FB0"/>
    <w:rsid w:val="003135AB"/>
    <w:rsid w:val="00313CEA"/>
    <w:rsid w:val="003153B4"/>
    <w:rsid w:val="0031541C"/>
    <w:rsid w:val="0031551B"/>
    <w:rsid w:val="0031676E"/>
    <w:rsid w:val="00316978"/>
    <w:rsid w:val="003179E2"/>
    <w:rsid w:val="00321486"/>
    <w:rsid w:val="0032155D"/>
    <w:rsid w:val="003220E1"/>
    <w:rsid w:val="003231FB"/>
    <w:rsid w:val="00323370"/>
    <w:rsid w:val="00323492"/>
    <w:rsid w:val="0032480D"/>
    <w:rsid w:val="00325A34"/>
    <w:rsid w:val="00326A7C"/>
    <w:rsid w:val="00327B48"/>
    <w:rsid w:val="00330A2B"/>
    <w:rsid w:val="00330D71"/>
    <w:rsid w:val="0033213C"/>
    <w:rsid w:val="00332753"/>
    <w:rsid w:val="003330AF"/>
    <w:rsid w:val="003334E0"/>
    <w:rsid w:val="00333B48"/>
    <w:rsid w:val="00334146"/>
    <w:rsid w:val="00334E87"/>
    <w:rsid w:val="00335AB2"/>
    <w:rsid w:val="0033624F"/>
    <w:rsid w:val="0033768B"/>
    <w:rsid w:val="0033771B"/>
    <w:rsid w:val="00337EB3"/>
    <w:rsid w:val="00340006"/>
    <w:rsid w:val="0034041B"/>
    <w:rsid w:val="00340681"/>
    <w:rsid w:val="0034070E"/>
    <w:rsid w:val="00340DDC"/>
    <w:rsid w:val="00341AF9"/>
    <w:rsid w:val="0034250C"/>
    <w:rsid w:val="003431B5"/>
    <w:rsid w:val="00343532"/>
    <w:rsid w:val="0034403B"/>
    <w:rsid w:val="00344950"/>
    <w:rsid w:val="0034528B"/>
    <w:rsid w:val="00345351"/>
    <w:rsid w:val="003464C0"/>
    <w:rsid w:val="00347F8F"/>
    <w:rsid w:val="00350346"/>
    <w:rsid w:val="0035042F"/>
    <w:rsid w:val="00351A3B"/>
    <w:rsid w:val="00352223"/>
    <w:rsid w:val="00352A4C"/>
    <w:rsid w:val="00354E29"/>
    <w:rsid w:val="00355B9B"/>
    <w:rsid w:val="00356986"/>
    <w:rsid w:val="00356CE7"/>
    <w:rsid w:val="00357F70"/>
    <w:rsid w:val="00360B84"/>
    <w:rsid w:val="00360C65"/>
    <w:rsid w:val="00363F43"/>
    <w:rsid w:val="00364615"/>
    <w:rsid w:val="0036505B"/>
    <w:rsid w:val="003659AA"/>
    <w:rsid w:val="0036608A"/>
    <w:rsid w:val="003677CF"/>
    <w:rsid w:val="00367D85"/>
    <w:rsid w:val="00367EF9"/>
    <w:rsid w:val="00370445"/>
    <w:rsid w:val="00371414"/>
    <w:rsid w:val="00371DC6"/>
    <w:rsid w:val="00372685"/>
    <w:rsid w:val="003735A2"/>
    <w:rsid w:val="00373AA2"/>
    <w:rsid w:val="00373E7F"/>
    <w:rsid w:val="0037586E"/>
    <w:rsid w:val="0037663E"/>
    <w:rsid w:val="00376966"/>
    <w:rsid w:val="00376FA5"/>
    <w:rsid w:val="00382C70"/>
    <w:rsid w:val="003833AA"/>
    <w:rsid w:val="003847A6"/>
    <w:rsid w:val="003852D5"/>
    <w:rsid w:val="0038576E"/>
    <w:rsid w:val="0038748B"/>
    <w:rsid w:val="0039072F"/>
    <w:rsid w:val="00390CF6"/>
    <w:rsid w:val="00391394"/>
    <w:rsid w:val="00391714"/>
    <w:rsid w:val="003921B5"/>
    <w:rsid w:val="00392DC0"/>
    <w:rsid w:val="00392EEC"/>
    <w:rsid w:val="00393023"/>
    <w:rsid w:val="00393F05"/>
    <w:rsid w:val="0039579B"/>
    <w:rsid w:val="003958F8"/>
    <w:rsid w:val="003961D3"/>
    <w:rsid w:val="00396289"/>
    <w:rsid w:val="0039747B"/>
    <w:rsid w:val="0039785F"/>
    <w:rsid w:val="00397AF3"/>
    <w:rsid w:val="003A05BC"/>
    <w:rsid w:val="003A0A43"/>
    <w:rsid w:val="003A0B86"/>
    <w:rsid w:val="003A11B6"/>
    <w:rsid w:val="003A17CE"/>
    <w:rsid w:val="003A1D56"/>
    <w:rsid w:val="003A3426"/>
    <w:rsid w:val="003A3C2C"/>
    <w:rsid w:val="003A414C"/>
    <w:rsid w:val="003A45E9"/>
    <w:rsid w:val="003A4739"/>
    <w:rsid w:val="003A4F84"/>
    <w:rsid w:val="003A6DE6"/>
    <w:rsid w:val="003A7743"/>
    <w:rsid w:val="003A7C09"/>
    <w:rsid w:val="003B0E24"/>
    <w:rsid w:val="003B0EA3"/>
    <w:rsid w:val="003B19B4"/>
    <w:rsid w:val="003B2262"/>
    <w:rsid w:val="003B2367"/>
    <w:rsid w:val="003B2A1D"/>
    <w:rsid w:val="003B38B6"/>
    <w:rsid w:val="003B58CA"/>
    <w:rsid w:val="003B7764"/>
    <w:rsid w:val="003B7905"/>
    <w:rsid w:val="003B7EFB"/>
    <w:rsid w:val="003C0423"/>
    <w:rsid w:val="003C07E1"/>
    <w:rsid w:val="003C0B93"/>
    <w:rsid w:val="003C0C73"/>
    <w:rsid w:val="003C1349"/>
    <w:rsid w:val="003C16E9"/>
    <w:rsid w:val="003C17B4"/>
    <w:rsid w:val="003C1917"/>
    <w:rsid w:val="003C2185"/>
    <w:rsid w:val="003C249F"/>
    <w:rsid w:val="003C2804"/>
    <w:rsid w:val="003C2EA1"/>
    <w:rsid w:val="003C3AC8"/>
    <w:rsid w:val="003C4011"/>
    <w:rsid w:val="003C4833"/>
    <w:rsid w:val="003C4860"/>
    <w:rsid w:val="003C4CD3"/>
    <w:rsid w:val="003C6C33"/>
    <w:rsid w:val="003C7132"/>
    <w:rsid w:val="003C7318"/>
    <w:rsid w:val="003C7BA9"/>
    <w:rsid w:val="003C7E6D"/>
    <w:rsid w:val="003D0B24"/>
    <w:rsid w:val="003D0B49"/>
    <w:rsid w:val="003D10B8"/>
    <w:rsid w:val="003D1890"/>
    <w:rsid w:val="003D1F9A"/>
    <w:rsid w:val="003D2A2B"/>
    <w:rsid w:val="003D2B76"/>
    <w:rsid w:val="003D2C02"/>
    <w:rsid w:val="003D314C"/>
    <w:rsid w:val="003D35EA"/>
    <w:rsid w:val="003D3F8C"/>
    <w:rsid w:val="003D4AFC"/>
    <w:rsid w:val="003D4C3F"/>
    <w:rsid w:val="003D4E50"/>
    <w:rsid w:val="003D4EF6"/>
    <w:rsid w:val="003D67B1"/>
    <w:rsid w:val="003D700B"/>
    <w:rsid w:val="003D73D8"/>
    <w:rsid w:val="003D764E"/>
    <w:rsid w:val="003D7937"/>
    <w:rsid w:val="003D7CF5"/>
    <w:rsid w:val="003E0171"/>
    <w:rsid w:val="003E1909"/>
    <w:rsid w:val="003E1EEF"/>
    <w:rsid w:val="003E2088"/>
    <w:rsid w:val="003E2312"/>
    <w:rsid w:val="003E2833"/>
    <w:rsid w:val="003E306C"/>
    <w:rsid w:val="003E3176"/>
    <w:rsid w:val="003E40B9"/>
    <w:rsid w:val="003E4898"/>
    <w:rsid w:val="003E4FD7"/>
    <w:rsid w:val="003E5154"/>
    <w:rsid w:val="003E57A9"/>
    <w:rsid w:val="003E5886"/>
    <w:rsid w:val="003E678A"/>
    <w:rsid w:val="003E7363"/>
    <w:rsid w:val="003F0EFA"/>
    <w:rsid w:val="003F1135"/>
    <w:rsid w:val="003F152A"/>
    <w:rsid w:val="003F1B90"/>
    <w:rsid w:val="003F1BF4"/>
    <w:rsid w:val="003F2870"/>
    <w:rsid w:val="003F2DFA"/>
    <w:rsid w:val="003F3F17"/>
    <w:rsid w:val="003F4E45"/>
    <w:rsid w:val="003F5352"/>
    <w:rsid w:val="003F53C6"/>
    <w:rsid w:val="003F53E5"/>
    <w:rsid w:val="003F5D07"/>
    <w:rsid w:val="003F5E24"/>
    <w:rsid w:val="003F6191"/>
    <w:rsid w:val="003F653E"/>
    <w:rsid w:val="003F655A"/>
    <w:rsid w:val="003F7117"/>
    <w:rsid w:val="003F75C8"/>
    <w:rsid w:val="003F7616"/>
    <w:rsid w:val="003F7857"/>
    <w:rsid w:val="00400545"/>
    <w:rsid w:val="00400A6A"/>
    <w:rsid w:val="00400CE4"/>
    <w:rsid w:val="00401050"/>
    <w:rsid w:val="004017EF"/>
    <w:rsid w:val="00401EA5"/>
    <w:rsid w:val="004046BE"/>
    <w:rsid w:val="00404700"/>
    <w:rsid w:val="004049BD"/>
    <w:rsid w:val="00404F8C"/>
    <w:rsid w:val="0040559E"/>
    <w:rsid w:val="00405F70"/>
    <w:rsid w:val="00406710"/>
    <w:rsid w:val="00406AA5"/>
    <w:rsid w:val="0040747C"/>
    <w:rsid w:val="00410118"/>
    <w:rsid w:val="00411B2B"/>
    <w:rsid w:val="0041208A"/>
    <w:rsid w:val="004120FC"/>
    <w:rsid w:val="00412A47"/>
    <w:rsid w:val="00412C62"/>
    <w:rsid w:val="00413130"/>
    <w:rsid w:val="004133CC"/>
    <w:rsid w:val="004138C9"/>
    <w:rsid w:val="00416A59"/>
    <w:rsid w:val="00417766"/>
    <w:rsid w:val="004179B9"/>
    <w:rsid w:val="004206DE"/>
    <w:rsid w:val="004207D8"/>
    <w:rsid w:val="00420CEF"/>
    <w:rsid w:val="00421AA1"/>
    <w:rsid w:val="00421C0B"/>
    <w:rsid w:val="00421CB1"/>
    <w:rsid w:val="00421F88"/>
    <w:rsid w:val="004221C5"/>
    <w:rsid w:val="00422A4A"/>
    <w:rsid w:val="00423E1C"/>
    <w:rsid w:val="00423ED9"/>
    <w:rsid w:val="00423F09"/>
    <w:rsid w:val="004245E2"/>
    <w:rsid w:val="00424948"/>
    <w:rsid w:val="0042529D"/>
    <w:rsid w:val="00425358"/>
    <w:rsid w:val="004255DE"/>
    <w:rsid w:val="00425FE8"/>
    <w:rsid w:val="0043003C"/>
    <w:rsid w:val="0043013A"/>
    <w:rsid w:val="004308AA"/>
    <w:rsid w:val="004309D6"/>
    <w:rsid w:val="004313EE"/>
    <w:rsid w:val="004317BA"/>
    <w:rsid w:val="004325FA"/>
    <w:rsid w:val="00432817"/>
    <w:rsid w:val="00432BE2"/>
    <w:rsid w:val="00432C03"/>
    <w:rsid w:val="00433486"/>
    <w:rsid w:val="004334C0"/>
    <w:rsid w:val="00433683"/>
    <w:rsid w:val="00435406"/>
    <w:rsid w:val="004377EF"/>
    <w:rsid w:val="00440859"/>
    <w:rsid w:val="0044090E"/>
    <w:rsid w:val="00441072"/>
    <w:rsid w:val="004412F1"/>
    <w:rsid w:val="004424B8"/>
    <w:rsid w:val="00442E47"/>
    <w:rsid w:val="00443EC6"/>
    <w:rsid w:val="00443F03"/>
    <w:rsid w:val="0044432F"/>
    <w:rsid w:val="00444959"/>
    <w:rsid w:val="00445AE3"/>
    <w:rsid w:val="00450639"/>
    <w:rsid w:val="004509A6"/>
    <w:rsid w:val="00450AE6"/>
    <w:rsid w:val="00450BF5"/>
    <w:rsid w:val="00451AE6"/>
    <w:rsid w:val="00451D96"/>
    <w:rsid w:val="00451FCA"/>
    <w:rsid w:val="004526C6"/>
    <w:rsid w:val="00452DA1"/>
    <w:rsid w:val="00452DC9"/>
    <w:rsid w:val="00454F50"/>
    <w:rsid w:val="00455CC3"/>
    <w:rsid w:val="004564EB"/>
    <w:rsid w:val="004568D3"/>
    <w:rsid w:val="00456FBB"/>
    <w:rsid w:val="00457C39"/>
    <w:rsid w:val="00460D32"/>
    <w:rsid w:val="00460D73"/>
    <w:rsid w:val="00461CB0"/>
    <w:rsid w:val="0046224F"/>
    <w:rsid w:val="00463088"/>
    <w:rsid w:val="00463C6A"/>
    <w:rsid w:val="00463FE1"/>
    <w:rsid w:val="004640BB"/>
    <w:rsid w:val="004644DD"/>
    <w:rsid w:val="00466C8D"/>
    <w:rsid w:val="00467B11"/>
    <w:rsid w:val="00467DAF"/>
    <w:rsid w:val="00470C8E"/>
    <w:rsid w:val="00470D12"/>
    <w:rsid w:val="00474C0C"/>
    <w:rsid w:val="00475104"/>
    <w:rsid w:val="00476CEA"/>
    <w:rsid w:val="00480244"/>
    <w:rsid w:val="0048074A"/>
    <w:rsid w:val="00480C83"/>
    <w:rsid w:val="00480DA4"/>
    <w:rsid w:val="00482786"/>
    <w:rsid w:val="0048291C"/>
    <w:rsid w:val="00483010"/>
    <w:rsid w:val="0048369A"/>
    <w:rsid w:val="00483B04"/>
    <w:rsid w:val="004843BF"/>
    <w:rsid w:val="00484A3F"/>
    <w:rsid w:val="00484B5F"/>
    <w:rsid w:val="00484E0C"/>
    <w:rsid w:val="0048529D"/>
    <w:rsid w:val="00485BC7"/>
    <w:rsid w:val="00487546"/>
    <w:rsid w:val="00490926"/>
    <w:rsid w:val="00492D15"/>
    <w:rsid w:val="00494A5D"/>
    <w:rsid w:val="00494A7C"/>
    <w:rsid w:val="00494BCE"/>
    <w:rsid w:val="00495183"/>
    <w:rsid w:val="004951C5"/>
    <w:rsid w:val="00495203"/>
    <w:rsid w:val="00495F11"/>
    <w:rsid w:val="00496A7E"/>
    <w:rsid w:val="00496F5E"/>
    <w:rsid w:val="00497133"/>
    <w:rsid w:val="00497384"/>
    <w:rsid w:val="004979DA"/>
    <w:rsid w:val="004A12FE"/>
    <w:rsid w:val="004A3BA9"/>
    <w:rsid w:val="004A3C07"/>
    <w:rsid w:val="004A3E0C"/>
    <w:rsid w:val="004A4F62"/>
    <w:rsid w:val="004B068E"/>
    <w:rsid w:val="004B0814"/>
    <w:rsid w:val="004B08B9"/>
    <w:rsid w:val="004B0E40"/>
    <w:rsid w:val="004B18F9"/>
    <w:rsid w:val="004B2067"/>
    <w:rsid w:val="004B3BB7"/>
    <w:rsid w:val="004B3BEA"/>
    <w:rsid w:val="004B4157"/>
    <w:rsid w:val="004B4ACD"/>
    <w:rsid w:val="004B63C1"/>
    <w:rsid w:val="004B77A6"/>
    <w:rsid w:val="004C14A7"/>
    <w:rsid w:val="004C240A"/>
    <w:rsid w:val="004C28F9"/>
    <w:rsid w:val="004C2A96"/>
    <w:rsid w:val="004C2E58"/>
    <w:rsid w:val="004C3154"/>
    <w:rsid w:val="004C36E9"/>
    <w:rsid w:val="004C3F2D"/>
    <w:rsid w:val="004C5CBF"/>
    <w:rsid w:val="004C5FD7"/>
    <w:rsid w:val="004C6108"/>
    <w:rsid w:val="004C619A"/>
    <w:rsid w:val="004C684C"/>
    <w:rsid w:val="004C6F6F"/>
    <w:rsid w:val="004C7C6C"/>
    <w:rsid w:val="004C7FF2"/>
    <w:rsid w:val="004D0074"/>
    <w:rsid w:val="004D1450"/>
    <w:rsid w:val="004D2B15"/>
    <w:rsid w:val="004D469F"/>
    <w:rsid w:val="004D4751"/>
    <w:rsid w:val="004D4A06"/>
    <w:rsid w:val="004D4D36"/>
    <w:rsid w:val="004D7EB5"/>
    <w:rsid w:val="004E0556"/>
    <w:rsid w:val="004E0B44"/>
    <w:rsid w:val="004E1877"/>
    <w:rsid w:val="004E196F"/>
    <w:rsid w:val="004E2280"/>
    <w:rsid w:val="004E2537"/>
    <w:rsid w:val="004E41D6"/>
    <w:rsid w:val="004E4391"/>
    <w:rsid w:val="004E44D8"/>
    <w:rsid w:val="004E4F49"/>
    <w:rsid w:val="004E708B"/>
    <w:rsid w:val="004F0614"/>
    <w:rsid w:val="004F1073"/>
    <w:rsid w:val="004F2A24"/>
    <w:rsid w:val="004F2B41"/>
    <w:rsid w:val="004F4296"/>
    <w:rsid w:val="004F49CE"/>
    <w:rsid w:val="004F57AA"/>
    <w:rsid w:val="004F71E7"/>
    <w:rsid w:val="004F76FF"/>
    <w:rsid w:val="005004CD"/>
    <w:rsid w:val="00500DC9"/>
    <w:rsid w:val="00500E44"/>
    <w:rsid w:val="00500E6C"/>
    <w:rsid w:val="005013C6"/>
    <w:rsid w:val="00501E7D"/>
    <w:rsid w:val="005029BB"/>
    <w:rsid w:val="00502B18"/>
    <w:rsid w:val="005038B4"/>
    <w:rsid w:val="00503972"/>
    <w:rsid w:val="00503DAD"/>
    <w:rsid w:val="00504765"/>
    <w:rsid w:val="005047CC"/>
    <w:rsid w:val="00504C8E"/>
    <w:rsid w:val="00507326"/>
    <w:rsid w:val="005073E5"/>
    <w:rsid w:val="00507830"/>
    <w:rsid w:val="00507903"/>
    <w:rsid w:val="00510564"/>
    <w:rsid w:val="005112A6"/>
    <w:rsid w:val="00511AC5"/>
    <w:rsid w:val="0051208D"/>
    <w:rsid w:val="0051320C"/>
    <w:rsid w:val="005135FD"/>
    <w:rsid w:val="00513BDA"/>
    <w:rsid w:val="005144E6"/>
    <w:rsid w:val="00514DC6"/>
    <w:rsid w:val="005150A5"/>
    <w:rsid w:val="005175BB"/>
    <w:rsid w:val="00517973"/>
    <w:rsid w:val="00517F99"/>
    <w:rsid w:val="00520644"/>
    <w:rsid w:val="005220AB"/>
    <w:rsid w:val="00525908"/>
    <w:rsid w:val="00525983"/>
    <w:rsid w:val="00527870"/>
    <w:rsid w:val="0053059C"/>
    <w:rsid w:val="0053156E"/>
    <w:rsid w:val="005319AF"/>
    <w:rsid w:val="005322C5"/>
    <w:rsid w:val="0053287D"/>
    <w:rsid w:val="00532B91"/>
    <w:rsid w:val="00532EE0"/>
    <w:rsid w:val="00534531"/>
    <w:rsid w:val="00534F96"/>
    <w:rsid w:val="0053510C"/>
    <w:rsid w:val="0053543F"/>
    <w:rsid w:val="00535737"/>
    <w:rsid w:val="00535757"/>
    <w:rsid w:val="00535947"/>
    <w:rsid w:val="00536708"/>
    <w:rsid w:val="00536F50"/>
    <w:rsid w:val="00537CBF"/>
    <w:rsid w:val="005429DC"/>
    <w:rsid w:val="00542EF5"/>
    <w:rsid w:val="0054339C"/>
    <w:rsid w:val="00543436"/>
    <w:rsid w:val="00544120"/>
    <w:rsid w:val="00544A53"/>
    <w:rsid w:val="00544BD0"/>
    <w:rsid w:val="0054507D"/>
    <w:rsid w:val="005451DA"/>
    <w:rsid w:val="00545354"/>
    <w:rsid w:val="00547868"/>
    <w:rsid w:val="00547F9D"/>
    <w:rsid w:val="00550BC8"/>
    <w:rsid w:val="00551A80"/>
    <w:rsid w:val="00551ABE"/>
    <w:rsid w:val="00551DE4"/>
    <w:rsid w:val="00552FFC"/>
    <w:rsid w:val="005534D4"/>
    <w:rsid w:val="00553882"/>
    <w:rsid w:val="00554224"/>
    <w:rsid w:val="0055451E"/>
    <w:rsid w:val="0055591E"/>
    <w:rsid w:val="0055713F"/>
    <w:rsid w:val="00557CC7"/>
    <w:rsid w:val="005601DD"/>
    <w:rsid w:val="00561B28"/>
    <w:rsid w:val="00562E32"/>
    <w:rsid w:val="0056348F"/>
    <w:rsid w:val="005634A6"/>
    <w:rsid w:val="005635B1"/>
    <w:rsid w:val="00563699"/>
    <w:rsid w:val="005646CD"/>
    <w:rsid w:val="00564ECE"/>
    <w:rsid w:val="00565790"/>
    <w:rsid w:val="005657AD"/>
    <w:rsid w:val="00565E87"/>
    <w:rsid w:val="00566024"/>
    <w:rsid w:val="005661CF"/>
    <w:rsid w:val="0056622D"/>
    <w:rsid w:val="00566418"/>
    <w:rsid w:val="005665DE"/>
    <w:rsid w:val="0056676C"/>
    <w:rsid w:val="00566D00"/>
    <w:rsid w:val="00567B14"/>
    <w:rsid w:val="00570044"/>
    <w:rsid w:val="00570490"/>
    <w:rsid w:val="00570631"/>
    <w:rsid w:val="005706E6"/>
    <w:rsid w:val="00570961"/>
    <w:rsid w:val="00570ECE"/>
    <w:rsid w:val="00570F00"/>
    <w:rsid w:val="0057121E"/>
    <w:rsid w:val="0057204D"/>
    <w:rsid w:val="00572315"/>
    <w:rsid w:val="00573A33"/>
    <w:rsid w:val="00573D40"/>
    <w:rsid w:val="0057413A"/>
    <w:rsid w:val="00575C5F"/>
    <w:rsid w:val="00577595"/>
    <w:rsid w:val="00577BD4"/>
    <w:rsid w:val="00580364"/>
    <w:rsid w:val="00580498"/>
    <w:rsid w:val="0058112F"/>
    <w:rsid w:val="005815A1"/>
    <w:rsid w:val="00581B0A"/>
    <w:rsid w:val="00582557"/>
    <w:rsid w:val="00582FC9"/>
    <w:rsid w:val="0058312C"/>
    <w:rsid w:val="00583664"/>
    <w:rsid w:val="00585060"/>
    <w:rsid w:val="005853EA"/>
    <w:rsid w:val="00585E9A"/>
    <w:rsid w:val="00586744"/>
    <w:rsid w:val="00586ABC"/>
    <w:rsid w:val="005872FB"/>
    <w:rsid w:val="00587CA1"/>
    <w:rsid w:val="00587F99"/>
    <w:rsid w:val="00590383"/>
    <w:rsid w:val="005909DF"/>
    <w:rsid w:val="00590CAB"/>
    <w:rsid w:val="00590EB3"/>
    <w:rsid w:val="00592EDC"/>
    <w:rsid w:val="00593CFD"/>
    <w:rsid w:val="00595CB3"/>
    <w:rsid w:val="005961A5"/>
    <w:rsid w:val="005962F9"/>
    <w:rsid w:val="00596DB1"/>
    <w:rsid w:val="00597190"/>
    <w:rsid w:val="00597386"/>
    <w:rsid w:val="00597FEE"/>
    <w:rsid w:val="005A00FA"/>
    <w:rsid w:val="005A0D09"/>
    <w:rsid w:val="005A1139"/>
    <w:rsid w:val="005A135C"/>
    <w:rsid w:val="005A18E3"/>
    <w:rsid w:val="005A19F8"/>
    <w:rsid w:val="005A2443"/>
    <w:rsid w:val="005A271E"/>
    <w:rsid w:val="005A2AD3"/>
    <w:rsid w:val="005A4463"/>
    <w:rsid w:val="005A6562"/>
    <w:rsid w:val="005A6812"/>
    <w:rsid w:val="005A6EF3"/>
    <w:rsid w:val="005A7722"/>
    <w:rsid w:val="005A7A87"/>
    <w:rsid w:val="005A7AB9"/>
    <w:rsid w:val="005A7E61"/>
    <w:rsid w:val="005B0530"/>
    <w:rsid w:val="005B1532"/>
    <w:rsid w:val="005B1855"/>
    <w:rsid w:val="005B19D9"/>
    <w:rsid w:val="005B2FBF"/>
    <w:rsid w:val="005B38FA"/>
    <w:rsid w:val="005B3FEA"/>
    <w:rsid w:val="005B4C3E"/>
    <w:rsid w:val="005B50A9"/>
    <w:rsid w:val="005B5261"/>
    <w:rsid w:val="005B5924"/>
    <w:rsid w:val="005B59FF"/>
    <w:rsid w:val="005B5B21"/>
    <w:rsid w:val="005B6284"/>
    <w:rsid w:val="005B668E"/>
    <w:rsid w:val="005C1748"/>
    <w:rsid w:val="005C1E5D"/>
    <w:rsid w:val="005C265F"/>
    <w:rsid w:val="005C3D87"/>
    <w:rsid w:val="005C4B0E"/>
    <w:rsid w:val="005C4EFA"/>
    <w:rsid w:val="005C5BE8"/>
    <w:rsid w:val="005C5E61"/>
    <w:rsid w:val="005C63C2"/>
    <w:rsid w:val="005C6FE5"/>
    <w:rsid w:val="005C7212"/>
    <w:rsid w:val="005C7EA3"/>
    <w:rsid w:val="005D08A0"/>
    <w:rsid w:val="005D114A"/>
    <w:rsid w:val="005D120E"/>
    <w:rsid w:val="005D1A58"/>
    <w:rsid w:val="005D212E"/>
    <w:rsid w:val="005D215A"/>
    <w:rsid w:val="005D3416"/>
    <w:rsid w:val="005D3E8E"/>
    <w:rsid w:val="005D4F1D"/>
    <w:rsid w:val="005D51C1"/>
    <w:rsid w:val="005D5713"/>
    <w:rsid w:val="005D5C2B"/>
    <w:rsid w:val="005D68A8"/>
    <w:rsid w:val="005D6CA8"/>
    <w:rsid w:val="005D78C8"/>
    <w:rsid w:val="005D7D4D"/>
    <w:rsid w:val="005E078A"/>
    <w:rsid w:val="005E2488"/>
    <w:rsid w:val="005E2BD5"/>
    <w:rsid w:val="005E3068"/>
    <w:rsid w:val="005E33E3"/>
    <w:rsid w:val="005E4F65"/>
    <w:rsid w:val="005E5A42"/>
    <w:rsid w:val="005E63B2"/>
    <w:rsid w:val="005E689E"/>
    <w:rsid w:val="005E695B"/>
    <w:rsid w:val="005E6B5E"/>
    <w:rsid w:val="005F1338"/>
    <w:rsid w:val="005F1A2B"/>
    <w:rsid w:val="005F238B"/>
    <w:rsid w:val="005F2A5C"/>
    <w:rsid w:val="005F2EF5"/>
    <w:rsid w:val="005F36DC"/>
    <w:rsid w:val="005F3715"/>
    <w:rsid w:val="005F4930"/>
    <w:rsid w:val="005F541A"/>
    <w:rsid w:val="005F67FB"/>
    <w:rsid w:val="005F76EE"/>
    <w:rsid w:val="005F7B66"/>
    <w:rsid w:val="005F7BB1"/>
    <w:rsid w:val="005F7D50"/>
    <w:rsid w:val="005F7F39"/>
    <w:rsid w:val="0060014E"/>
    <w:rsid w:val="00600799"/>
    <w:rsid w:val="006007E1"/>
    <w:rsid w:val="0060097B"/>
    <w:rsid w:val="0060192F"/>
    <w:rsid w:val="00601B55"/>
    <w:rsid w:val="00603644"/>
    <w:rsid w:val="00603B0C"/>
    <w:rsid w:val="0060477D"/>
    <w:rsid w:val="00604A55"/>
    <w:rsid w:val="00604BC6"/>
    <w:rsid w:val="00605FA7"/>
    <w:rsid w:val="00606697"/>
    <w:rsid w:val="00606A4A"/>
    <w:rsid w:val="00606BE0"/>
    <w:rsid w:val="0060718A"/>
    <w:rsid w:val="00607F9E"/>
    <w:rsid w:val="006105B6"/>
    <w:rsid w:val="00610ACB"/>
    <w:rsid w:val="00610FF5"/>
    <w:rsid w:val="006129F5"/>
    <w:rsid w:val="00612A81"/>
    <w:rsid w:val="006131B4"/>
    <w:rsid w:val="00613D72"/>
    <w:rsid w:val="00614614"/>
    <w:rsid w:val="00614B86"/>
    <w:rsid w:val="00614CFA"/>
    <w:rsid w:val="00616EBB"/>
    <w:rsid w:val="00617247"/>
    <w:rsid w:val="00620E40"/>
    <w:rsid w:val="00621807"/>
    <w:rsid w:val="0062263E"/>
    <w:rsid w:val="00622B46"/>
    <w:rsid w:val="006237EB"/>
    <w:rsid w:val="006245E7"/>
    <w:rsid w:val="006247B6"/>
    <w:rsid w:val="006249B4"/>
    <w:rsid w:val="00624AE1"/>
    <w:rsid w:val="00624CAC"/>
    <w:rsid w:val="006259B3"/>
    <w:rsid w:val="0062615D"/>
    <w:rsid w:val="00626EFA"/>
    <w:rsid w:val="006279F2"/>
    <w:rsid w:val="00627D17"/>
    <w:rsid w:val="0063073A"/>
    <w:rsid w:val="006308C9"/>
    <w:rsid w:val="00630BD1"/>
    <w:rsid w:val="00631128"/>
    <w:rsid w:val="00631961"/>
    <w:rsid w:val="006341D4"/>
    <w:rsid w:val="00634906"/>
    <w:rsid w:val="00634B5E"/>
    <w:rsid w:val="00634D7C"/>
    <w:rsid w:val="00634E60"/>
    <w:rsid w:val="0063539F"/>
    <w:rsid w:val="006353B1"/>
    <w:rsid w:val="006406D6"/>
    <w:rsid w:val="0064080C"/>
    <w:rsid w:val="00640A25"/>
    <w:rsid w:val="00640B47"/>
    <w:rsid w:val="00642F18"/>
    <w:rsid w:val="006437A3"/>
    <w:rsid w:val="006441BF"/>
    <w:rsid w:val="00644390"/>
    <w:rsid w:val="00644474"/>
    <w:rsid w:val="006457A4"/>
    <w:rsid w:val="00645FC8"/>
    <w:rsid w:val="006464B3"/>
    <w:rsid w:val="006468A0"/>
    <w:rsid w:val="00646E76"/>
    <w:rsid w:val="00650319"/>
    <w:rsid w:val="00652997"/>
    <w:rsid w:val="0065302C"/>
    <w:rsid w:val="00654DAE"/>
    <w:rsid w:val="0065681D"/>
    <w:rsid w:val="00656FC9"/>
    <w:rsid w:val="006611D6"/>
    <w:rsid w:val="00661ED5"/>
    <w:rsid w:val="0066336F"/>
    <w:rsid w:val="00663710"/>
    <w:rsid w:val="00663870"/>
    <w:rsid w:val="00665F29"/>
    <w:rsid w:val="0066659B"/>
    <w:rsid w:val="0066693B"/>
    <w:rsid w:val="006674F1"/>
    <w:rsid w:val="006676F0"/>
    <w:rsid w:val="0066777A"/>
    <w:rsid w:val="00667C11"/>
    <w:rsid w:val="006701E2"/>
    <w:rsid w:val="006704B9"/>
    <w:rsid w:val="00670FF7"/>
    <w:rsid w:val="00671B9B"/>
    <w:rsid w:val="00671D86"/>
    <w:rsid w:val="00672844"/>
    <w:rsid w:val="006748AE"/>
    <w:rsid w:val="00674FC1"/>
    <w:rsid w:val="006757BF"/>
    <w:rsid w:val="00676150"/>
    <w:rsid w:val="0067686A"/>
    <w:rsid w:val="0067784F"/>
    <w:rsid w:val="006811A3"/>
    <w:rsid w:val="006812C1"/>
    <w:rsid w:val="00681954"/>
    <w:rsid w:val="00681DC3"/>
    <w:rsid w:val="006822F8"/>
    <w:rsid w:val="006828B3"/>
    <w:rsid w:val="00683582"/>
    <w:rsid w:val="0068446C"/>
    <w:rsid w:val="0068536D"/>
    <w:rsid w:val="006855FD"/>
    <w:rsid w:val="00685EFC"/>
    <w:rsid w:val="00687E91"/>
    <w:rsid w:val="00690258"/>
    <w:rsid w:val="00690918"/>
    <w:rsid w:val="00690F92"/>
    <w:rsid w:val="00692341"/>
    <w:rsid w:val="006929A8"/>
    <w:rsid w:val="006936E5"/>
    <w:rsid w:val="00694160"/>
    <w:rsid w:val="006949D7"/>
    <w:rsid w:val="00695DB5"/>
    <w:rsid w:val="00695E71"/>
    <w:rsid w:val="0069623E"/>
    <w:rsid w:val="006973B7"/>
    <w:rsid w:val="00697C57"/>
    <w:rsid w:val="006A0029"/>
    <w:rsid w:val="006A047C"/>
    <w:rsid w:val="006A24C5"/>
    <w:rsid w:val="006A3C4F"/>
    <w:rsid w:val="006A4ADB"/>
    <w:rsid w:val="006A4D5C"/>
    <w:rsid w:val="006A5344"/>
    <w:rsid w:val="006A53DD"/>
    <w:rsid w:val="006A60A1"/>
    <w:rsid w:val="006A63C1"/>
    <w:rsid w:val="006A6720"/>
    <w:rsid w:val="006A6D96"/>
    <w:rsid w:val="006A7C66"/>
    <w:rsid w:val="006B12DF"/>
    <w:rsid w:val="006B1E3C"/>
    <w:rsid w:val="006B23AB"/>
    <w:rsid w:val="006B2805"/>
    <w:rsid w:val="006B3C65"/>
    <w:rsid w:val="006B4D54"/>
    <w:rsid w:val="006B50C3"/>
    <w:rsid w:val="006B51F3"/>
    <w:rsid w:val="006B5335"/>
    <w:rsid w:val="006B5A0E"/>
    <w:rsid w:val="006B628A"/>
    <w:rsid w:val="006B64B0"/>
    <w:rsid w:val="006B67B2"/>
    <w:rsid w:val="006B77CF"/>
    <w:rsid w:val="006B7860"/>
    <w:rsid w:val="006B7F3E"/>
    <w:rsid w:val="006C2E27"/>
    <w:rsid w:val="006C5BCB"/>
    <w:rsid w:val="006C5FE0"/>
    <w:rsid w:val="006C64E6"/>
    <w:rsid w:val="006C688F"/>
    <w:rsid w:val="006C7018"/>
    <w:rsid w:val="006C7553"/>
    <w:rsid w:val="006C76AF"/>
    <w:rsid w:val="006C7B34"/>
    <w:rsid w:val="006D0B85"/>
    <w:rsid w:val="006D128D"/>
    <w:rsid w:val="006D1C40"/>
    <w:rsid w:val="006D383D"/>
    <w:rsid w:val="006D3C98"/>
    <w:rsid w:val="006D4D1A"/>
    <w:rsid w:val="006D4FE7"/>
    <w:rsid w:val="006D5734"/>
    <w:rsid w:val="006D57FA"/>
    <w:rsid w:val="006D5F44"/>
    <w:rsid w:val="006D6058"/>
    <w:rsid w:val="006D7050"/>
    <w:rsid w:val="006E0547"/>
    <w:rsid w:val="006E07EE"/>
    <w:rsid w:val="006E0848"/>
    <w:rsid w:val="006E0CE6"/>
    <w:rsid w:val="006E1465"/>
    <w:rsid w:val="006E20DC"/>
    <w:rsid w:val="006E211C"/>
    <w:rsid w:val="006E2206"/>
    <w:rsid w:val="006E2BE4"/>
    <w:rsid w:val="006E32D1"/>
    <w:rsid w:val="006E3DE5"/>
    <w:rsid w:val="006E3FC9"/>
    <w:rsid w:val="006E56C2"/>
    <w:rsid w:val="006E5E7E"/>
    <w:rsid w:val="006E68A5"/>
    <w:rsid w:val="006F093C"/>
    <w:rsid w:val="006F1F5C"/>
    <w:rsid w:val="006F206D"/>
    <w:rsid w:val="006F2AA7"/>
    <w:rsid w:val="006F2B25"/>
    <w:rsid w:val="006F2E4C"/>
    <w:rsid w:val="006F404C"/>
    <w:rsid w:val="006F449C"/>
    <w:rsid w:val="006F4ACD"/>
    <w:rsid w:val="006F51DA"/>
    <w:rsid w:val="006F5348"/>
    <w:rsid w:val="006F5845"/>
    <w:rsid w:val="006F5EC2"/>
    <w:rsid w:val="006F626E"/>
    <w:rsid w:val="007003C4"/>
    <w:rsid w:val="00700C56"/>
    <w:rsid w:val="00701A0A"/>
    <w:rsid w:val="007029A5"/>
    <w:rsid w:val="007038D5"/>
    <w:rsid w:val="00703D7E"/>
    <w:rsid w:val="007041B9"/>
    <w:rsid w:val="007050B3"/>
    <w:rsid w:val="0070565A"/>
    <w:rsid w:val="0070589C"/>
    <w:rsid w:val="007060E8"/>
    <w:rsid w:val="007061F3"/>
    <w:rsid w:val="0070637E"/>
    <w:rsid w:val="00706830"/>
    <w:rsid w:val="007072AA"/>
    <w:rsid w:val="00710260"/>
    <w:rsid w:val="00710B39"/>
    <w:rsid w:val="007112DA"/>
    <w:rsid w:val="00711433"/>
    <w:rsid w:val="00712BC5"/>
    <w:rsid w:val="00713D58"/>
    <w:rsid w:val="00713E37"/>
    <w:rsid w:val="00715785"/>
    <w:rsid w:val="00715BCB"/>
    <w:rsid w:val="007162A5"/>
    <w:rsid w:val="0071642F"/>
    <w:rsid w:val="00721180"/>
    <w:rsid w:val="007227DE"/>
    <w:rsid w:val="007228AA"/>
    <w:rsid w:val="00722ADA"/>
    <w:rsid w:val="00723B07"/>
    <w:rsid w:val="00723B5E"/>
    <w:rsid w:val="00724FD3"/>
    <w:rsid w:val="00725CE3"/>
    <w:rsid w:val="00726047"/>
    <w:rsid w:val="007265F0"/>
    <w:rsid w:val="00726ACD"/>
    <w:rsid w:val="0073123C"/>
    <w:rsid w:val="00732000"/>
    <w:rsid w:val="0073293F"/>
    <w:rsid w:val="00733AF1"/>
    <w:rsid w:val="007347E2"/>
    <w:rsid w:val="00734E59"/>
    <w:rsid w:val="00735FA6"/>
    <w:rsid w:val="007362BF"/>
    <w:rsid w:val="007366C5"/>
    <w:rsid w:val="00740589"/>
    <w:rsid w:val="0074224B"/>
    <w:rsid w:val="0074230D"/>
    <w:rsid w:val="007427D3"/>
    <w:rsid w:val="00742F57"/>
    <w:rsid w:val="00743C44"/>
    <w:rsid w:val="00744B6D"/>
    <w:rsid w:val="00745896"/>
    <w:rsid w:val="00745F9B"/>
    <w:rsid w:val="007462F6"/>
    <w:rsid w:val="00746593"/>
    <w:rsid w:val="00747687"/>
    <w:rsid w:val="00747E23"/>
    <w:rsid w:val="00750D77"/>
    <w:rsid w:val="00751AD5"/>
    <w:rsid w:val="007529E6"/>
    <w:rsid w:val="00753510"/>
    <w:rsid w:val="007539FE"/>
    <w:rsid w:val="00754114"/>
    <w:rsid w:val="00755BE3"/>
    <w:rsid w:val="00755C3A"/>
    <w:rsid w:val="007560CA"/>
    <w:rsid w:val="007567D1"/>
    <w:rsid w:val="0075686F"/>
    <w:rsid w:val="007568D1"/>
    <w:rsid w:val="00757825"/>
    <w:rsid w:val="00757CA9"/>
    <w:rsid w:val="00761402"/>
    <w:rsid w:val="00761A5A"/>
    <w:rsid w:val="00761D97"/>
    <w:rsid w:val="0076243E"/>
    <w:rsid w:val="007633E7"/>
    <w:rsid w:val="00765386"/>
    <w:rsid w:val="00765928"/>
    <w:rsid w:val="00765EC8"/>
    <w:rsid w:val="0076668D"/>
    <w:rsid w:val="007669DE"/>
    <w:rsid w:val="0076737F"/>
    <w:rsid w:val="007673C6"/>
    <w:rsid w:val="00767C3F"/>
    <w:rsid w:val="00767D9C"/>
    <w:rsid w:val="00767EA1"/>
    <w:rsid w:val="00770173"/>
    <w:rsid w:val="00770449"/>
    <w:rsid w:val="007708C7"/>
    <w:rsid w:val="00770E0E"/>
    <w:rsid w:val="00772540"/>
    <w:rsid w:val="00772998"/>
    <w:rsid w:val="00774D70"/>
    <w:rsid w:val="00774FE4"/>
    <w:rsid w:val="00775206"/>
    <w:rsid w:val="00775E5F"/>
    <w:rsid w:val="007764B5"/>
    <w:rsid w:val="007768EB"/>
    <w:rsid w:val="00777518"/>
    <w:rsid w:val="007779BF"/>
    <w:rsid w:val="00782E80"/>
    <w:rsid w:val="00783088"/>
    <w:rsid w:val="00783461"/>
    <w:rsid w:val="00783888"/>
    <w:rsid w:val="007838C5"/>
    <w:rsid w:val="00783F16"/>
    <w:rsid w:val="00783F8C"/>
    <w:rsid w:val="007842F1"/>
    <w:rsid w:val="007861E8"/>
    <w:rsid w:val="00786A93"/>
    <w:rsid w:val="00786D77"/>
    <w:rsid w:val="00787024"/>
    <w:rsid w:val="007900EF"/>
    <w:rsid w:val="007902BD"/>
    <w:rsid w:val="00790AFB"/>
    <w:rsid w:val="007916BB"/>
    <w:rsid w:val="00792253"/>
    <w:rsid w:val="007932AE"/>
    <w:rsid w:val="00793E04"/>
    <w:rsid w:val="00794463"/>
    <w:rsid w:val="007945E0"/>
    <w:rsid w:val="0079473B"/>
    <w:rsid w:val="0079513F"/>
    <w:rsid w:val="00796B33"/>
    <w:rsid w:val="00797289"/>
    <w:rsid w:val="00797480"/>
    <w:rsid w:val="007A1077"/>
    <w:rsid w:val="007A12ED"/>
    <w:rsid w:val="007A32B8"/>
    <w:rsid w:val="007A3668"/>
    <w:rsid w:val="007A393B"/>
    <w:rsid w:val="007A4304"/>
    <w:rsid w:val="007A56F4"/>
    <w:rsid w:val="007B0838"/>
    <w:rsid w:val="007B1B8F"/>
    <w:rsid w:val="007B2A3A"/>
    <w:rsid w:val="007B2A89"/>
    <w:rsid w:val="007B2FCC"/>
    <w:rsid w:val="007B44E1"/>
    <w:rsid w:val="007B51A0"/>
    <w:rsid w:val="007B5EC0"/>
    <w:rsid w:val="007B6314"/>
    <w:rsid w:val="007B6451"/>
    <w:rsid w:val="007B6907"/>
    <w:rsid w:val="007B6D18"/>
    <w:rsid w:val="007B72DE"/>
    <w:rsid w:val="007B751E"/>
    <w:rsid w:val="007B7C91"/>
    <w:rsid w:val="007B7FC7"/>
    <w:rsid w:val="007C0D93"/>
    <w:rsid w:val="007C20FF"/>
    <w:rsid w:val="007C2126"/>
    <w:rsid w:val="007C2ADB"/>
    <w:rsid w:val="007C2BD1"/>
    <w:rsid w:val="007C31C4"/>
    <w:rsid w:val="007C3CB6"/>
    <w:rsid w:val="007C3CEF"/>
    <w:rsid w:val="007C440F"/>
    <w:rsid w:val="007C4B54"/>
    <w:rsid w:val="007C5702"/>
    <w:rsid w:val="007C5DDD"/>
    <w:rsid w:val="007C6E39"/>
    <w:rsid w:val="007C79F7"/>
    <w:rsid w:val="007C7B0D"/>
    <w:rsid w:val="007C7EE3"/>
    <w:rsid w:val="007D038D"/>
    <w:rsid w:val="007D2104"/>
    <w:rsid w:val="007D2137"/>
    <w:rsid w:val="007D35B1"/>
    <w:rsid w:val="007D35D2"/>
    <w:rsid w:val="007D406C"/>
    <w:rsid w:val="007D412E"/>
    <w:rsid w:val="007D5257"/>
    <w:rsid w:val="007D52E5"/>
    <w:rsid w:val="007D64BB"/>
    <w:rsid w:val="007D7748"/>
    <w:rsid w:val="007D7DA6"/>
    <w:rsid w:val="007E10D4"/>
    <w:rsid w:val="007E193E"/>
    <w:rsid w:val="007E2949"/>
    <w:rsid w:val="007E30E6"/>
    <w:rsid w:val="007E4488"/>
    <w:rsid w:val="007E4608"/>
    <w:rsid w:val="007E4A23"/>
    <w:rsid w:val="007E4F63"/>
    <w:rsid w:val="007E5024"/>
    <w:rsid w:val="007E538D"/>
    <w:rsid w:val="007E62C8"/>
    <w:rsid w:val="007E6D1B"/>
    <w:rsid w:val="007E75B1"/>
    <w:rsid w:val="007F212D"/>
    <w:rsid w:val="007F2A5F"/>
    <w:rsid w:val="007F4032"/>
    <w:rsid w:val="007F42E6"/>
    <w:rsid w:val="007F44DD"/>
    <w:rsid w:val="007F544E"/>
    <w:rsid w:val="007F61B9"/>
    <w:rsid w:val="007F6B08"/>
    <w:rsid w:val="007F73CA"/>
    <w:rsid w:val="007F7536"/>
    <w:rsid w:val="007F77BD"/>
    <w:rsid w:val="007F7ABA"/>
    <w:rsid w:val="007F7C32"/>
    <w:rsid w:val="007F7D09"/>
    <w:rsid w:val="008015F6"/>
    <w:rsid w:val="0080271C"/>
    <w:rsid w:val="0080280D"/>
    <w:rsid w:val="0080289D"/>
    <w:rsid w:val="008033B1"/>
    <w:rsid w:val="00803948"/>
    <w:rsid w:val="0080404C"/>
    <w:rsid w:val="008041B4"/>
    <w:rsid w:val="00804F9F"/>
    <w:rsid w:val="008055F3"/>
    <w:rsid w:val="0080561A"/>
    <w:rsid w:val="00806C3F"/>
    <w:rsid w:val="00806E13"/>
    <w:rsid w:val="008074F0"/>
    <w:rsid w:val="00807A49"/>
    <w:rsid w:val="008100D1"/>
    <w:rsid w:val="00810594"/>
    <w:rsid w:val="00810C22"/>
    <w:rsid w:val="00811F0F"/>
    <w:rsid w:val="0081243E"/>
    <w:rsid w:val="00812BF2"/>
    <w:rsid w:val="00812EAA"/>
    <w:rsid w:val="0081367A"/>
    <w:rsid w:val="008142F4"/>
    <w:rsid w:val="0081439A"/>
    <w:rsid w:val="0081471A"/>
    <w:rsid w:val="00814FA1"/>
    <w:rsid w:val="008161B5"/>
    <w:rsid w:val="00816B0E"/>
    <w:rsid w:val="0081742C"/>
    <w:rsid w:val="00817569"/>
    <w:rsid w:val="0082013A"/>
    <w:rsid w:val="00820AC7"/>
    <w:rsid w:val="008215C9"/>
    <w:rsid w:val="00821A41"/>
    <w:rsid w:val="00821A6A"/>
    <w:rsid w:val="00822045"/>
    <w:rsid w:val="00826369"/>
    <w:rsid w:val="00826B4F"/>
    <w:rsid w:val="00827501"/>
    <w:rsid w:val="00827BC4"/>
    <w:rsid w:val="008307B3"/>
    <w:rsid w:val="008307CD"/>
    <w:rsid w:val="008308A3"/>
    <w:rsid w:val="008316C8"/>
    <w:rsid w:val="00832C27"/>
    <w:rsid w:val="00833996"/>
    <w:rsid w:val="00834DD7"/>
    <w:rsid w:val="0083543B"/>
    <w:rsid w:val="00835ACE"/>
    <w:rsid w:val="00835EAE"/>
    <w:rsid w:val="00836D53"/>
    <w:rsid w:val="00840C14"/>
    <w:rsid w:val="00840DDB"/>
    <w:rsid w:val="00841543"/>
    <w:rsid w:val="00841914"/>
    <w:rsid w:val="00841B4B"/>
    <w:rsid w:val="00841CAD"/>
    <w:rsid w:val="00842D69"/>
    <w:rsid w:val="0084301C"/>
    <w:rsid w:val="008437C3"/>
    <w:rsid w:val="00844102"/>
    <w:rsid w:val="00844D4A"/>
    <w:rsid w:val="00845C8D"/>
    <w:rsid w:val="0084687A"/>
    <w:rsid w:val="00846A67"/>
    <w:rsid w:val="00846E02"/>
    <w:rsid w:val="008502DF"/>
    <w:rsid w:val="00850314"/>
    <w:rsid w:val="00850DB0"/>
    <w:rsid w:val="00850F6C"/>
    <w:rsid w:val="00851553"/>
    <w:rsid w:val="008517B9"/>
    <w:rsid w:val="008518DA"/>
    <w:rsid w:val="00851A0C"/>
    <w:rsid w:val="00852194"/>
    <w:rsid w:val="00853E93"/>
    <w:rsid w:val="008548F7"/>
    <w:rsid w:val="00854CC3"/>
    <w:rsid w:val="0085579D"/>
    <w:rsid w:val="008557B7"/>
    <w:rsid w:val="008566BD"/>
    <w:rsid w:val="00856782"/>
    <w:rsid w:val="00857273"/>
    <w:rsid w:val="0086017B"/>
    <w:rsid w:val="008609B1"/>
    <w:rsid w:val="0086138A"/>
    <w:rsid w:val="0086142A"/>
    <w:rsid w:val="0086183E"/>
    <w:rsid w:val="008645E1"/>
    <w:rsid w:val="008661B7"/>
    <w:rsid w:val="008674BA"/>
    <w:rsid w:val="00867A86"/>
    <w:rsid w:val="0087030A"/>
    <w:rsid w:val="008705A3"/>
    <w:rsid w:val="00871920"/>
    <w:rsid w:val="00872048"/>
    <w:rsid w:val="00872E55"/>
    <w:rsid w:val="00873200"/>
    <w:rsid w:val="00873676"/>
    <w:rsid w:val="00875318"/>
    <w:rsid w:val="00875474"/>
    <w:rsid w:val="008760D4"/>
    <w:rsid w:val="00876499"/>
    <w:rsid w:val="008769BB"/>
    <w:rsid w:val="00876FF2"/>
    <w:rsid w:val="00877390"/>
    <w:rsid w:val="0088049B"/>
    <w:rsid w:val="008806AF"/>
    <w:rsid w:val="00880A74"/>
    <w:rsid w:val="00880F77"/>
    <w:rsid w:val="008817AD"/>
    <w:rsid w:val="00881FDB"/>
    <w:rsid w:val="0088290B"/>
    <w:rsid w:val="00882DBB"/>
    <w:rsid w:val="00883C58"/>
    <w:rsid w:val="00883CBE"/>
    <w:rsid w:val="008853AF"/>
    <w:rsid w:val="00886667"/>
    <w:rsid w:val="00890888"/>
    <w:rsid w:val="00890B07"/>
    <w:rsid w:val="008916EF"/>
    <w:rsid w:val="00892847"/>
    <w:rsid w:val="00892BD7"/>
    <w:rsid w:val="00893015"/>
    <w:rsid w:val="00895A58"/>
    <w:rsid w:val="008960A6"/>
    <w:rsid w:val="0089692B"/>
    <w:rsid w:val="008979B3"/>
    <w:rsid w:val="00897F2C"/>
    <w:rsid w:val="008A0244"/>
    <w:rsid w:val="008A0A3B"/>
    <w:rsid w:val="008A19B9"/>
    <w:rsid w:val="008A1D6F"/>
    <w:rsid w:val="008A3253"/>
    <w:rsid w:val="008A3390"/>
    <w:rsid w:val="008A383B"/>
    <w:rsid w:val="008A4A73"/>
    <w:rsid w:val="008A4E48"/>
    <w:rsid w:val="008A556B"/>
    <w:rsid w:val="008A58B0"/>
    <w:rsid w:val="008A5E11"/>
    <w:rsid w:val="008A6AF4"/>
    <w:rsid w:val="008A76D1"/>
    <w:rsid w:val="008A7B17"/>
    <w:rsid w:val="008B0089"/>
    <w:rsid w:val="008B0652"/>
    <w:rsid w:val="008B09FE"/>
    <w:rsid w:val="008B0D9D"/>
    <w:rsid w:val="008B29C0"/>
    <w:rsid w:val="008B2D29"/>
    <w:rsid w:val="008B5702"/>
    <w:rsid w:val="008B5B69"/>
    <w:rsid w:val="008B5CD7"/>
    <w:rsid w:val="008B671A"/>
    <w:rsid w:val="008B6EEA"/>
    <w:rsid w:val="008B72E1"/>
    <w:rsid w:val="008C0619"/>
    <w:rsid w:val="008C1090"/>
    <w:rsid w:val="008C163E"/>
    <w:rsid w:val="008C1837"/>
    <w:rsid w:val="008C1CB7"/>
    <w:rsid w:val="008C1D79"/>
    <w:rsid w:val="008C3634"/>
    <w:rsid w:val="008C3D0A"/>
    <w:rsid w:val="008C3F8B"/>
    <w:rsid w:val="008C4549"/>
    <w:rsid w:val="008C4CBC"/>
    <w:rsid w:val="008C52F3"/>
    <w:rsid w:val="008C5EDC"/>
    <w:rsid w:val="008C68DF"/>
    <w:rsid w:val="008C6BE9"/>
    <w:rsid w:val="008C747B"/>
    <w:rsid w:val="008C77FC"/>
    <w:rsid w:val="008D007E"/>
    <w:rsid w:val="008D0657"/>
    <w:rsid w:val="008D1FA4"/>
    <w:rsid w:val="008D32F0"/>
    <w:rsid w:val="008D3DBA"/>
    <w:rsid w:val="008D4149"/>
    <w:rsid w:val="008D4240"/>
    <w:rsid w:val="008D6A36"/>
    <w:rsid w:val="008D6E06"/>
    <w:rsid w:val="008D7091"/>
    <w:rsid w:val="008D729F"/>
    <w:rsid w:val="008D750E"/>
    <w:rsid w:val="008D7A3F"/>
    <w:rsid w:val="008E0634"/>
    <w:rsid w:val="008E1E06"/>
    <w:rsid w:val="008E4441"/>
    <w:rsid w:val="008E4496"/>
    <w:rsid w:val="008E45D3"/>
    <w:rsid w:val="008E5A33"/>
    <w:rsid w:val="008E5F3A"/>
    <w:rsid w:val="008E6DBD"/>
    <w:rsid w:val="008F02DA"/>
    <w:rsid w:val="008F0965"/>
    <w:rsid w:val="008F1CA9"/>
    <w:rsid w:val="008F212B"/>
    <w:rsid w:val="008F2CF7"/>
    <w:rsid w:val="008F353F"/>
    <w:rsid w:val="008F4374"/>
    <w:rsid w:val="008F648B"/>
    <w:rsid w:val="008F7545"/>
    <w:rsid w:val="008F7B4B"/>
    <w:rsid w:val="008F7CF9"/>
    <w:rsid w:val="00901147"/>
    <w:rsid w:val="009012CF"/>
    <w:rsid w:val="009014ED"/>
    <w:rsid w:val="00906190"/>
    <w:rsid w:val="00906742"/>
    <w:rsid w:val="00906CA2"/>
    <w:rsid w:val="009073ED"/>
    <w:rsid w:val="00907E13"/>
    <w:rsid w:val="00907FFC"/>
    <w:rsid w:val="0091097A"/>
    <w:rsid w:val="00910DE8"/>
    <w:rsid w:val="00911212"/>
    <w:rsid w:val="009116F4"/>
    <w:rsid w:val="00912171"/>
    <w:rsid w:val="009128AF"/>
    <w:rsid w:val="00912DE8"/>
    <w:rsid w:val="00913047"/>
    <w:rsid w:val="00913801"/>
    <w:rsid w:val="00914B0C"/>
    <w:rsid w:val="00915C8F"/>
    <w:rsid w:val="009164FE"/>
    <w:rsid w:val="00916632"/>
    <w:rsid w:val="009174AF"/>
    <w:rsid w:val="00917C98"/>
    <w:rsid w:val="0092028D"/>
    <w:rsid w:val="0092129E"/>
    <w:rsid w:val="00921F3E"/>
    <w:rsid w:val="00921FBF"/>
    <w:rsid w:val="00922110"/>
    <w:rsid w:val="009221E6"/>
    <w:rsid w:val="009224D5"/>
    <w:rsid w:val="009225B0"/>
    <w:rsid w:val="009228D9"/>
    <w:rsid w:val="009229E9"/>
    <w:rsid w:val="00922A44"/>
    <w:rsid w:val="00922BA2"/>
    <w:rsid w:val="0092512C"/>
    <w:rsid w:val="009258A6"/>
    <w:rsid w:val="00925D85"/>
    <w:rsid w:val="00926787"/>
    <w:rsid w:val="009275E2"/>
    <w:rsid w:val="00927CB3"/>
    <w:rsid w:val="00930E4C"/>
    <w:rsid w:val="00930E99"/>
    <w:rsid w:val="00931B10"/>
    <w:rsid w:val="009325E0"/>
    <w:rsid w:val="00932BB5"/>
    <w:rsid w:val="00933FA1"/>
    <w:rsid w:val="00934153"/>
    <w:rsid w:val="0093672C"/>
    <w:rsid w:val="0093776B"/>
    <w:rsid w:val="00937F2C"/>
    <w:rsid w:val="00940216"/>
    <w:rsid w:val="00941C4E"/>
    <w:rsid w:val="00942760"/>
    <w:rsid w:val="00942962"/>
    <w:rsid w:val="00942A79"/>
    <w:rsid w:val="009443D0"/>
    <w:rsid w:val="0094526F"/>
    <w:rsid w:val="009457CF"/>
    <w:rsid w:val="00945E0B"/>
    <w:rsid w:val="009462CD"/>
    <w:rsid w:val="00946619"/>
    <w:rsid w:val="00947114"/>
    <w:rsid w:val="009471D8"/>
    <w:rsid w:val="009477D6"/>
    <w:rsid w:val="00947BC2"/>
    <w:rsid w:val="00950D22"/>
    <w:rsid w:val="00950DEA"/>
    <w:rsid w:val="00951014"/>
    <w:rsid w:val="009517BA"/>
    <w:rsid w:val="0095188A"/>
    <w:rsid w:val="00952539"/>
    <w:rsid w:val="00952B6F"/>
    <w:rsid w:val="00952B8E"/>
    <w:rsid w:val="00952BA0"/>
    <w:rsid w:val="00952F9B"/>
    <w:rsid w:val="00952FE5"/>
    <w:rsid w:val="00953960"/>
    <w:rsid w:val="00953CE4"/>
    <w:rsid w:val="00954785"/>
    <w:rsid w:val="0095658B"/>
    <w:rsid w:val="00960DD2"/>
    <w:rsid w:val="009610A5"/>
    <w:rsid w:val="009616EE"/>
    <w:rsid w:val="00962607"/>
    <w:rsid w:val="009626FD"/>
    <w:rsid w:val="00962E85"/>
    <w:rsid w:val="0096308B"/>
    <w:rsid w:val="009631B7"/>
    <w:rsid w:val="00964905"/>
    <w:rsid w:val="0096601B"/>
    <w:rsid w:val="00966029"/>
    <w:rsid w:val="0096610C"/>
    <w:rsid w:val="00966484"/>
    <w:rsid w:val="00967BFA"/>
    <w:rsid w:val="00967E22"/>
    <w:rsid w:val="00971DE8"/>
    <w:rsid w:val="009724F8"/>
    <w:rsid w:val="0097278D"/>
    <w:rsid w:val="00972C43"/>
    <w:rsid w:val="009731F1"/>
    <w:rsid w:val="00973460"/>
    <w:rsid w:val="009740E4"/>
    <w:rsid w:val="00974953"/>
    <w:rsid w:val="00974C3B"/>
    <w:rsid w:val="0097505B"/>
    <w:rsid w:val="00975121"/>
    <w:rsid w:val="0097547C"/>
    <w:rsid w:val="00976BFA"/>
    <w:rsid w:val="00976E83"/>
    <w:rsid w:val="00980412"/>
    <w:rsid w:val="0098088E"/>
    <w:rsid w:val="009812C8"/>
    <w:rsid w:val="00981609"/>
    <w:rsid w:val="00981DF5"/>
    <w:rsid w:val="00981FDF"/>
    <w:rsid w:val="00982D31"/>
    <w:rsid w:val="00982D5A"/>
    <w:rsid w:val="009838B4"/>
    <w:rsid w:val="00983A07"/>
    <w:rsid w:val="009842C6"/>
    <w:rsid w:val="009865B6"/>
    <w:rsid w:val="00986D81"/>
    <w:rsid w:val="00986FAC"/>
    <w:rsid w:val="00990F18"/>
    <w:rsid w:val="00992189"/>
    <w:rsid w:val="00992834"/>
    <w:rsid w:val="00992AE4"/>
    <w:rsid w:val="00993015"/>
    <w:rsid w:val="00993884"/>
    <w:rsid w:val="00993891"/>
    <w:rsid w:val="00993F49"/>
    <w:rsid w:val="00995073"/>
    <w:rsid w:val="009958FF"/>
    <w:rsid w:val="0099595F"/>
    <w:rsid w:val="00995C04"/>
    <w:rsid w:val="00995C4E"/>
    <w:rsid w:val="009970A6"/>
    <w:rsid w:val="00997561"/>
    <w:rsid w:val="00997CA1"/>
    <w:rsid w:val="00997FB0"/>
    <w:rsid w:val="009A127B"/>
    <w:rsid w:val="009A16A6"/>
    <w:rsid w:val="009A2D0C"/>
    <w:rsid w:val="009A3203"/>
    <w:rsid w:val="009A425D"/>
    <w:rsid w:val="009A58F0"/>
    <w:rsid w:val="009A59B4"/>
    <w:rsid w:val="009A5EDF"/>
    <w:rsid w:val="009A6BF4"/>
    <w:rsid w:val="009A6ED2"/>
    <w:rsid w:val="009A7997"/>
    <w:rsid w:val="009B167C"/>
    <w:rsid w:val="009B2D1C"/>
    <w:rsid w:val="009B30F0"/>
    <w:rsid w:val="009B34B1"/>
    <w:rsid w:val="009B3A6D"/>
    <w:rsid w:val="009B3FAA"/>
    <w:rsid w:val="009B4C03"/>
    <w:rsid w:val="009B54C5"/>
    <w:rsid w:val="009B5D9A"/>
    <w:rsid w:val="009B6232"/>
    <w:rsid w:val="009B64B4"/>
    <w:rsid w:val="009B686E"/>
    <w:rsid w:val="009B6C4E"/>
    <w:rsid w:val="009B7CC8"/>
    <w:rsid w:val="009B7D2E"/>
    <w:rsid w:val="009C0028"/>
    <w:rsid w:val="009C01B1"/>
    <w:rsid w:val="009C09E1"/>
    <w:rsid w:val="009C0FD3"/>
    <w:rsid w:val="009C1CB4"/>
    <w:rsid w:val="009C220A"/>
    <w:rsid w:val="009C5862"/>
    <w:rsid w:val="009C642F"/>
    <w:rsid w:val="009C66CF"/>
    <w:rsid w:val="009C6BDE"/>
    <w:rsid w:val="009C6F36"/>
    <w:rsid w:val="009D11FC"/>
    <w:rsid w:val="009D2CFA"/>
    <w:rsid w:val="009D33F3"/>
    <w:rsid w:val="009D3517"/>
    <w:rsid w:val="009D3C0A"/>
    <w:rsid w:val="009D3F26"/>
    <w:rsid w:val="009D4281"/>
    <w:rsid w:val="009D50FF"/>
    <w:rsid w:val="009D6373"/>
    <w:rsid w:val="009D68DE"/>
    <w:rsid w:val="009D72CD"/>
    <w:rsid w:val="009D783F"/>
    <w:rsid w:val="009D7DB2"/>
    <w:rsid w:val="009D7E6A"/>
    <w:rsid w:val="009E01F1"/>
    <w:rsid w:val="009E2688"/>
    <w:rsid w:val="009E2B90"/>
    <w:rsid w:val="009E324F"/>
    <w:rsid w:val="009E3C31"/>
    <w:rsid w:val="009E3E90"/>
    <w:rsid w:val="009E452B"/>
    <w:rsid w:val="009E4E5A"/>
    <w:rsid w:val="009E57C1"/>
    <w:rsid w:val="009F095F"/>
    <w:rsid w:val="009F0967"/>
    <w:rsid w:val="009F22C0"/>
    <w:rsid w:val="009F2361"/>
    <w:rsid w:val="009F2D86"/>
    <w:rsid w:val="009F2F6E"/>
    <w:rsid w:val="009F3693"/>
    <w:rsid w:val="009F3954"/>
    <w:rsid w:val="009F3B16"/>
    <w:rsid w:val="009F3D70"/>
    <w:rsid w:val="009F403B"/>
    <w:rsid w:val="009F53FD"/>
    <w:rsid w:val="009F5F2A"/>
    <w:rsid w:val="009F6475"/>
    <w:rsid w:val="009F65C0"/>
    <w:rsid w:val="009F6A5C"/>
    <w:rsid w:val="009F6EC1"/>
    <w:rsid w:val="009F6FA0"/>
    <w:rsid w:val="009F7083"/>
    <w:rsid w:val="009F7487"/>
    <w:rsid w:val="00A00292"/>
    <w:rsid w:val="00A002C2"/>
    <w:rsid w:val="00A004A8"/>
    <w:rsid w:val="00A01213"/>
    <w:rsid w:val="00A017DC"/>
    <w:rsid w:val="00A049DF"/>
    <w:rsid w:val="00A04E77"/>
    <w:rsid w:val="00A05CEF"/>
    <w:rsid w:val="00A05E9D"/>
    <w:rsid w:val="00A06048"/>
    <w:rsid w:val="00A06EBE"/>
    <w:rsid w:val="00A070E8"/>
    <w:rsid w:val="00A076A6"/>
    <w:rsid w:val="00A10521"/>
    <w:rsid w:val="00A10705"/>
    <w:rsid w:val="00A10A00"/>
    <w:rsid w:val="00A11409"/>
    <w:rsid w:val="00A1158C"/>
    <w:rsid w:val="00A11617"/>
    <w:rsid w:val="00A1227E"/>
    <w:rsid w:val="00A133F4"/>
    <w:rsid w:val="00A136BA"/>
    <w:rsid w:val="00A13786"/>
    <w:rsid w:val="00A138F4"/>
    <w:rsid w:val="00A13B4E"/>
    <w:rsid w:val="00A14EEC"/>
    <w:rsid w:val="00A154EA"/>
    <w:rsid w:val="00A15F6C"/>
    <w:rsid w:val="00A16690"/>
    <w:rsid w:val="00A16976"/>
    <w:rsid w:val="00A16B25"/>
    <w:rsid w:val="00A17A40"/>
    <w:rsid w:val="00A17B11"/>
    <w:rsid w:val="00A17C98"/>
    <w:rsid w:val="00A17DAB"/>
    <w:rsid w:val="00A20435"/>
    <w:rsid w:val="00A20C48"/>
    <w:rsid w:val="00A219D9"/>
    <w:rsid w:val="00A21DA6"/>
    <w:rsid w:val="00A229AD"/>
    <w:rsid w:val="00A22C3D"/>
    <w:rsid w:val="00A23579"/>
    <w:rsid w:val="00A2364C"/>
    <w:rsid w:val="00A2392E"/>
    <w:rsid w:val="00A251A2"/>
    <w:rsid w:val="00A2599A"/>
    <w:rsid w:val="00A26459"/>
    <w:rsid w:val="00A2746E"/>
    <w:rsid w:val="00A27B2F"/>
    <w:rsid w:val="00A30140"/>
    <w:rsid w:val="00A3038A"/>
    <w:rsid w:val="00A3098C"/>
    <w:rsid w:val="00A310F7"/>
    <w:rsid w:val="00A32A78"/>
    <w:rsid w:val="00A32E28"/>
    <w:rsid w:val="00A335E5"/>
    <w:rsid w:val="00A34307"/>
    <w:rsid w:val="00A34524"/>
    <w:rsid w:val="00A34976"/>
    <w:rsid w:val="00A34E43"/>
    <w:rsid w:val="00A370DB"/>
    <w:rsid w:val="00A40269"/>
    <w:rsid w:val="00A405F2"/>
    <w:rsid w:val="00A4081F"/>
    <w:rsid w:val="00A4106E"/>
    <w:rsid w:val="00A411A8"/>
    <w:rsid w:val="00A43B32"/>
    <w:rsid w:val="00A44670"/>
    <w:rsid w:val="00A44780"/>
    <w:rsid w:val="00A45CA1"/>
    <w:rsid w:val="00A46269"/>
    <w:rsid w:val="00A46743"/>
    <w:rsid w:val="00A46D63"/>
    <w:rsid w:val="00A46DCF"/>
    <w:rsid w:val="00A50611"/>
    <w:rsid w:val="00A50B93"/>
    <w:rsid w:val="00A514DB"/>
    <w:rsid w:val="00A51653"/>
    <w:rsid w:val="00A519E8"/>
    <w:rsid w:val="00A52BE4"/>
    <w:rsid w:val="00A52C49"/>
    <w:rsid w:val="00A54F36"/>
    <w:rsid w:val="00A572F3"/>
    <w:rsid w:val="00A57AAA"/>
    <w:rsid w:val="00A57B29"/>
    <w:rsid w:val="00A60976"/>
    <w:rsid w:val="00A60D73"/>
    <w:rsid w:val="00A60D8D"/>
    <w:rsid w:val="00A613D1"/>
    <w:rsid w:val="00A62196"/>
    <w:rsid w:val="00A6228A"/>
    <w:rsid w:val="00A6259B"/>
    <w:rsid w:val="00A62726"/>
    <w:rsid w:val="00A62D16"/>
    <w:rsid w:val="00A6393A"/>
    <w:rsid w:val="00A64996"/>
    <w:rsid w:val="00A66DE2"/>
    <w:rsid w:val="00A674E8"/>
    <w:rsid w:val="00A67AA5"/>
    <w:rsid w:val="00A70D05"/>
    <w:rsid w:val="00A71335"/>
    <w:rsid w:val="00A7157D"/>
    <w:rsid w:val="00A7213C"/>
    <w:rsid w:val="00A72706"/>
    <w:rsid w:val="00A72FC9"/>
    <w:rsid w:val="00A74006"/>
    <w:rsid w:val="00A74DA9"/>
    <w:rsid w:val="00A751FE"/>
    <w:rsid w:val="00A75B23"/>
    <w:rsid w:val="00A773C7"/>
    <w:rsid w:val="00A779B4"/>
    <w:rsid w:val="00A77A4F"/>
    <w:rsid w:val="00A80D4B"/>
    <w:rsid w:val="00A819B0"/>
    <w:rsid w:val="00A82901"/>
    <w:rsid w:val="00A82D09"/>
    <w:rsid w:val="00A83C07"/>
    <w:rsid w:val="00A8440A"/>
    <w:rsid w:val="00A84C2D"/>
    <w:rsid w:val="00A84C6E"/>
    <w:rsid w:val="00A85403"/>
    <w:rsid w:val="00A85762"/>
    <w:rsid w:val="00A85A6E"/>
    <w:rsid w:val="00A85B64"/>
    <w:rsid w:val="00A85D7D"/>
    <w:rsid w:val="00A865AB"/>
    <w:rsid w:val="00A86936"/>
    <w:rsid w:val="00A91DED"/>
    <w:rsid w:val="00A92CDC"/>
    <w:rsid w:val="00A92DCD"/>
    <w:rsid w:val="00A92EDF"/>
    <w:rsid w:val="00A935D7"/>
    <w:rsid w:val="00A94587"/>
    <w:rsid w:val="00A947F9"/>
    <w:rsid w:val="00A96286"/>
    <w:rsid w:val="00A96F34"/>
    <w:rsid w:val="00AA0A8B"/>
    <w:rsid w:val="00AA0EAB"/>
    <w:rsid w:val="00AA14BB"/>
    <w:rsid w:val="00AA1F0B"/>
    <w:rsid w:val="00AA1F7C"/>
    <w:rsid w:val="00AA20AB"/>
    <w:rsid w:val="00AA2544"/>
    <w:rsid w:val="00AA27E4"/>
    <w:rsid w:val="00AA37FC"/>
    <w:rsid w:val="00AA38D3"/>
    <w:rsid w:val="00AA38D7"/>
    <w:rsid w:val="00AA433B"/>
    <w:rsid w:val="00AA4606"/>
    <w:rsid w:val="00AA5061"/>
    <w:rsid w:val="00AA5105"/>
    <w:rsid w:val="00AA54EC"/>
    <w:rsid w:val="00AA55D6"/>
    <w:rsid w:val="00AA625E"/>
    <w:rsid w:val="00AA64D6"/>
    <w:rsid w:val="00AB022D"/>
    <w:rsid w:val="00AB0A12"/>
    <w:rsid w:val="00AB1002"/>
    <w:rsid w:val="00AB1E03"/>
    <w:rsid w:val="00AB2ADA"/>
    <w:rsid w:val="00AB43A0"/>
    <w:rsid w:val="00AB46F4"/>
    <w:rsid w:val="00AB5881"/>
    <w:rsid w:val="00AB6419"/>
    <w:rsid w:val="00AB64A1"/>
    <w:rsid w:val="00AB6A1F"/>
    <w:rsid w:val="00AB7E4B"/>
    <w:rsid w:val="00AC0277"/>
    <w:rsid w:val="00AC0581"/>
    <w:rsid w:val="00AC1A02"/>
    <w:rsid w:val="00AC1AF7"/>
    <w:rsid w:val="00AC21FB"/>
    <w:rsid w:val="00AC28E4"/>
    <w:rsid w:val="00AC29F7"/>
    <w:rsid w:val="00AC2A12"/>
    <w:rsid w:val="00AC4A81"/>
    <w:rsid w:val="00AC557E"/>
    <w:rsid w:val="00AC6394"/>
    <w:rsid w:val="00AC6C10"/>
    <w:rsid w:val="00AD00BE"/>
    <w:rsid w:val="00AD2B17"/>
    <w:rsid w:val="00AD2BB7"/>
    <w:rsid w:val="00AD3EB0"/>
    <w:rsid w:val="00AD4088"/>
    <w:rsid w:val="00AD4A96"/>
    <w:rsid w:val="00AD51B2"/>
    <w:rsid w:val="00AD53CC"/>
    <w:rsid w:val="00AD5A93"/>
    <w:rsid w:val="00AD634B"/>
    <w:rsid w:val="00AD68EB"/>
    <w:rsid w:val="00AD73D7"/>
    <w:rsid w:val="00AE0AE2"/>
    <w:rsid w:val="00AE0F29"/>
    <w:rsid w:val="00AE12E4"/>
    <w:rsid w:val="00AE130A"/>
    <w:rsid w:val="00AE1C01"/>
    <w:rsid w:val="00AE1C9F"/>
    <w:rsid w:val="00AE1D17"/>
    <w:rsid w:val="00AE2859"/>
    <w:rsid w:val="00AE3B81"/>
    <w:rsid w:val="00AE40C9"/>
    <w:rsid w:val="00AE4D3D"/>
    <w:rsid w:val="00AE5CD2"/>
    <w:rsid w:val="00AF02CB"/>
    <w:rsid w:val="00AF095F"/>
    <w:rsid w:val="00AF0DEC"/>
    <w:rsid w:val="00AF1307"/>
    <w:rsid w:val="00AF171D"/>
    <w:rsid w:val="00AF1DFB"/>
    <w:rsid w:val="00AF29AD"/>
    <w:rsid w:val="00AF5217"/>
    <w:rsid w:val="00AF670C"/>
    <w:rsid w:val="00AF7DD8"/>
    <w:rsid w:val="00B00422"/>
    <w:rsid w:val="00B00749"/>
    <w:rsid w:val="00B00956"/>
    <w:rsid w:val="00B01635"/>
    <w:rsid w:val="00B01901"/>
    <w:rsid w:val="00B01D78"/>
    <w:rsid w:val="00B02316"/>
    <w:rsid w:val="00B028B1"/>
    <w:rsid w:val="00B034FD"/>
    <w:rsid w:val="00B03584"/>
    <w:rsid w:val="00B0375E"/>
    <w:rsid w:val="00B03DE4"/>
    <w:rsid w:val="00B0444C"/>
    <w:rsid w:val="00B04F87"/>
    <w:rsid w:val="00B0522D"/>
    <w:rsid w:val="00B06598"/>
    <w:rsid w:val="00B0662A"/>
    <w:rsid w:val="00B07402"/>
    <w:rsid w:val="00B07E1F"/>
    <w:rsid w:val="00B10420"/>
    <w:rsid w:val="00B109FF"/>
    <w:rsid w:val="00B11BCD"/>
    <w:rsid w:val="00B137DE"/>
    <w:rsid w:val="00B14EAA"/>
    <w:rsid w:val="00B14F55"/>
    <w:rsid w:val="00B1564E"/>
    <w:rsid w:val="00B15AEC"/>
    <w:rsid w:val="00B160F5"/>
    <w:rsid w:val="00B166A1"/>
    <w:rsid w:val="00B169AC"/>
    <w:rsid w:val="00B16B38"/>
    <w:rsid w:val="00B17800"/>
    <w:rsid w:val="00B17D23"/>
    <w:rsid w:val="00B17EF5"/>
    <w:rsid w:val="00B2050A"/>
    <w:rsid w:val="00B20B34"/>
    <w:rsid w:val="00B21F94"/>
    <w:rsid w:val="00B236F8"/>
    <w:rsid w:val="00B23D97"/>
    <w:rsid w:val="00B23E58"/>
    <w:rsid w:val="00B27A5F"/>
    <w:rsid w:val="00B301FE"/>
    <w:rsid w:val="00B306FC"/>
    <w:rsid w:val="00B30BAB"/>
    <w:rsid w:val="00B31DB5"/>
    <w:rsid w:val="00B31E56"/>
    <w:rsid w:val="00B31F9E"/>
    <w:rsid w:val="00B323A4"/>
    <w:rsid w:val="00B32937"/>
    <w:rsid w:val="00B337F8"/>
    <w:rsid w:val="00B34644"/>
    <w:rsid w:val="00B34F62"/>
    <w:rsid w:val="00B36A7C"/>
    <w:rsid w:val="00B37968"/>
    <w:rsid w:val="00B37F8A"/>
    <w:rsid w:val="00B4090F"/>
    <w:rsid w:val="00B41F04"/>
    <w:rsid w:val="00B424AA"/>
    <w:rsid w:val="00B42B67"/>
    <w:rsid w:val="00B43143"/>
    <w:rsid w:val="00B43241"/>
    <w:rsid w:val="00B43E05"/>
    <w:rsid w:val="00B44FD8"/>
    <w:rsid w:val="00B45356"/>
    <w:rsid w:val="00B455B7"/>
    <w:rsid w:val="00B45BAA"/>
    <w:rsid w:val="00B46D42"/>
    <w:rsid w:val="00B47C07"/>
    <w:rsid w:val="00B5194A"/>
    <w:rsid w:val="00B52139"/>
    <w:rsid w:val="00B52D07"/>
    <w:rsid w:val="00B52FE1"/>
    <w:rsid w:val="00B53122"/>
    <w:rsid w:val="00B53135"/>
    <w:rsid w:val="00B53656"/>
    <w:rsid w:val="00B53782"/>
    <w:rsid w:val="00B55855"/>
    <w:rsid w:val="00B56149"/>
    <w:rsid w:val="00B56412"/>
    <w:rsid w:val="00B56C29"/>
    <w:rsid w:val="00B635E5"/>
    <w:rsid w:val="00B63BEE"/>
    <w:rsid w:val="00B65273"/>
    <w:rsid w:val="00B65B70"/>
    <w:rsid w:val="00B6753D"/>
    <w:rsid w:val="00B67C32"/>
    <w:rsid w:val="00B67F78"/>
    <w:rsid w:val="00B70D24"/>
    <w:rsid w:val="00B70F81"/>
    <w:rsid w:val="00B714E1"/>
    <w:rsid w:val="00B72293"/>
    <w:rsid w:val="00B72D2E"/>
    <w:rsid w:val="00B731C4"/>
    <w:rsid w:val="00B733C0"/>
    <w:rsid w:val="00B7479B"/>
    <w:rsid w:val="00B748FA"/>
    <w:rsid w:val="00B74D5A"/>
    <w:rsid w:val="00B7575F"/>
    <w:rsid w:val="00B757E8"/>
    <w:rsid w:val="00B76903"/>
    <w:rsid w:val="00B76907"/>
    <w:rsid w:val="00B77F34"/>
    <w:rsid w:val="00B80DE4"/>
    <w:rsid w:val="00B80E8F"/>
    <w:rsid w:val="00B810A9"/>
    <w:rsid w:val="00B812B7"/>
    <w:rsid w:val="00B81325"/>
    <w:rsid w:val="00B81A42"/>
    <w:rsid w:val="00B82B9B"/>
    <w:rsid w:val="00B837E7"/>
    <w:rsid w:val="00B83E64"/>
    <w:rsid w:val="00B84115"/>
    <w:rsid w:val="00B84A66"/>
    <w:rsid w:val="00B84AFE"/>
    <w:rsid w:val="00B8610A"/>
    <w:rsid w:val="00B86447"/>
    <w:rsid w:val="00B868BC"/>
    <w:rsid w:val="00B86AFA"/>
    <w:rsid w:val="00B87202"/>
    <w:rsid w:val="00B87564"/>
    <w:rsid w:val="00B9067E"/>
    <w:rsid w:val="00B90CE7"/>
    <w:rsid w:val="00B91E9E"/>
    <w:rsid w:val="00B92675"/>
    <w:rsid w:val="00B92845"/>
    <w:rsid w:val="00B9442D"/>
    <w:rsid w:val="00B94A1E"/>
    <w:rsid w:val="00B95198"/>
    <w:rsid w:val="00B95A22"/>
    <w:rsid w:val="00B96249"/>
    <w:rsid w:val="00B96BCF"/>
    <w:rsid w:val="00B96E51"/>
    <w:rsid w:val="00B9746F"/>
    <w:rsid w:val="00B9765E"/>
    <w:rsid w:val="00B97CA5"/>
    <w:rsid w:val="00BA1137"/>
    <w:rsid w:val="00BA13A6"/>
    <w:rsid w:val="00BA142E"/>
    <w:rsid w:val="00BA15CC"/>
    <w:rsid w:val="00BA22DD"/>
    <w:rsid w:val="00BA3CE9"/>
    <w:rsid w:val="00BA3EA2"/>
    <w:rsid w:val="00BA4175"/>
    <w:rsid w:val="00BA5824"/>
    <w:rsid w:val="00BA5952"/>
    <w:rsid w:val="00BA5D79"/>
    <w:rsid w:val="00BA5DB4"/>
    <w:rsid w:val="00BB0404"/>
    <w:rsid w:val="00BB077D"/>
    <w:rsid w:val="00BB0CA6"/>
    <w:rsid w:val="00BB1328"/>
    <w:rsid w:val="00BB31B1"/>
    <w:rsid w:val="00BB3512"/>
    <w:rsid w:val="00BB3FE2"/>
    <w:rsid w:val="00BB3FFC"/>
    <w:rsid w:val="00BB5297"/>
    <w:rsid w:val="00BB52C8"/>
    <w:rsid w:val="00BB578A"/>
    <w:rsid w:val="00BB66DA"/>
    <w:rsid w:val="00BB6728"/>
    <w:rsid w:val="00BB673D"/>
    <w:rsid w:val="00BB6C10"/>
    <w:rsid w:val="00BB6DCE"/>
    <w:rsid w:val="00BB7091"/>
    <w:rsid w:val="00BB776E"/>
    <w:rsid w:val="00BB7A52"/>
    <w:rsid w:val="00BB7F78"/>
    <w:rsid w:val="00BC00CE"/>
    <w:rsid w:val="00BC0B66"/>
    <w:rsid w:val="00BC11B8"/>
    <w:rsid w:val="00BC1353"/>
    <w:rsid w:val="00BC14C7"/>
    <w:rsid w:val="00BC1A45"/>
    <w:rsid w:val="00BC2853"/>
    <w:rsid w:val="00BC4050"/>
    <w:rsid w:val="00BC4603"/>
    <w:rsid w:val="00BC5B9C"/>
    <w:rsid w:val="00BC68AF"/>
    <w:rsid w:val="00BC7969"/>
    <w:rsid w:val="00BC7A6D"/>
    <w:rsid w:val="00BC7E21"/>
    <w:rsid w:val="00BC7E72"/>
    <w:rsid w:val="00BD005E"/>
    <w:rsid w:val="00BD04E2"/>
    <w:rsid w:val="00BD29D5"/>
    <w:rsid w:val="00BD41B8"/>
    <w:rsid w:val="00BD4204"/>
    <w:rsid w:val="00BD42E0"/>
    <w:rsid w:val="00BD4438"/>
    <w:rsid w:val="00BD4806"/>
    <w:rsid w:val="00BD5F78"/>
    <w:rsid w:val="00BD6EB2"/>
    <w:rsid w:val="00BD7BDD"/>
    <w:rsid w:val="00BE033D"/>
    <w:rsid w:val="00BE0AE0"/>
    <w:rsid w:val="00BE0D44"/>
    <w:rsid w:val="00BE1182"/>
    <w:rsid w:val="00BE25E9"/>
    <w:rsid w:val="00BE33D7"/>
    <w:rsid w:val="00BE4BC5"/>
    <w:rsid w:val="00BE4D70"/>
    <w:rsid w:val="00BE574E"/>
    <w:rsid w:val="00BE578A"/>
    <w:rsid w:val="00BE62CC"/>
    <w:rsid w:val="00BE696C"/>
    <w:rsid w:val="00BE7FEE"/>
    <w:rsid w:val="00BF0001"/>
    <w:rsid w:val="00BF013F"/>
    <w:rsid w:val="00BF1DDE"/>
    <w:rsid w:val="00BF2206"/>
    <w:rsid w:val="00BF2720"/>
    <w:rsid w:val="00BF3346"/>
    <w:rsid w:val="00BF3BCE"/>
    <w:rsid w:val="00BF3DB7"/>
    <w:rsid w:val="00BF3EF2"/>
    <w:rsid w:val="00BF4264"/>
    <w:rsid w:val="00BF64BD"/>
    <w:rsid w:val="00BF6C80"/>
    <w:rsid w:val="00BF7187"/>
    <w:rsid w:val="00BF7305"/>
    <w:rsid w:val="00BF7385"/>
    <w:rsid w:val="00BF73A9"/>
    <w:rsid w:val="00C00249"/>
    <w:rsid w:val="00C00864"/>
    <w:rsid w:val="00C00B47"/>
    <w:rsid w:val="00C01158"/>
    <w:rsid w:val="00C01340"/>
    <w:rsid w:val="00C027B5"/>
    <w:rsid w:val="00C03D5C"/>
    <w:rsid w:val="00C0531E"/>
    <w:rsid w:val="00C05744"/>
    <w:rsid w:val="00C06BF8"/>
    <w:rsid w:val="00C07444"/>
    <w:rsid w:val="00C077AD"/>
    <w:rsid w:val="00C112A0"/>
    <w:rsid w:val="00C117B7"/>
    <w:rsid w:val="00C1192B"/>
    <w:rsid w:val="00C119A4"/>
    <w:rsid w:val="00C1296D"/>
    <w:rsid w:val="00C129AC"/>
    <w:rsid w:val="00C12F04"/>
    <w:rsid w:val="00C14BD4"/>
    <w:rsid w:val="00C150FD"/>
    <w:rsid w:val="00C156A5"/>
    <w:rsid w:val="00C17A82"/>
    <w:rsid w:val="00C21260"/>
    <w:rsid w:val="00C21F8E"/>
    <w:rsid w:val="00C23129"/>
    <w:rsid w:val="00C23171"/>
    <w:rsid w:val="00C23311"/>
    <w:rsid w:val="00C2409C"/>
    <w:rsid w:val="00C24C5D"/>
    <w:rsid w:val="00C24C7B"/>
    <w:rsid w:val="00C24F6B"/>
    <w:rsid w:val="00C266FB"/>
    <w:rsid w:val="00C2781C"/>
    <w:rsid w:val="00C3010C"/>
    <w:rsid w:val="00C30F46"/>
    <w:rsid w:val="00C31411"/>
    <w:rsid w:val="00C31942"/>
    <w:rsid w:val="00C32320"/>
    <w:rsid w:val="00C339A2"/>
    <w:rsid w:val="00C33DEE"/>
    <w:rsid w:val="00C349CB"/>
    <w:rsid w:val="00C34CCC"/>
    <w:rsid w:val="00C35468"/>
    <w:rsid w:val="00C35571"/>
    <w:rsid w:val="00C37700"/>
    <w:rsid w:val="00C40080"/>
    <w:rsid w:val="00C40493"/>
    <w:rsid w:val="00C40BAF"/>
    <w:rsid w:val="00C42462"/>
    <w:rsid w:val="00C428FA"/>
    <w:rsid w:val="00C438A1"/>
    <w:rsid w:val="00C446C2"/>
    <w:rsid w:val="00C44FCE"/>
    <w:rsid w:val="00C46DF7"/>
    <w:rsid w:val="00C47929"/>
    <w:rsid w:val="00C52077"/>
    <w:rsid w:val="00C52173"/>
    <w:rsid w:val="00C53147"/>
    <w:rsid w:val="00C536CA"/>
    <w:rsid w:val="00C539AA"/>
    <w:rsid w:val="00C53C6F"/>
    <w:rsid w:val="00C553A8"/>
    <w:rsid w:val="00C55761"/>
    <w:rsid w:val="00C55F8E"/>
    <w:rsid w:val="00C564B7"/>
    <w:rsid w:val="00C5725F"/>
    <w:rsid w:val="00C600B8"/>
    <w:rsid w:val="00C609ED"/>
    <w:rsid w:val="00C60AA8"/>
    <w:rsid w:val="00C618CC"/>
    <w:rsid w:val="00C625AB"/>
    <w:rsid w:val="00C62783"/>
    <w:rsid w:val="00C630C7"/>
    <w:rsid w:val="00C64160"/>
    <w:rsid w:val="00C64531"/>
    <w:rsid w:val="00C64592"/>
    <w:rsid w:val="00C6472D"/>
    <w:rsid w:val="00C64D39"/>
    <w:rsid w:val="00C64ED6"/>
    <w:rsid w:val="00C653CE"/>
    <w:rsid w:val="00C65D3D"/>
    <w:rsid w:val="00C66493"/>
    <w:rsid w:val="00C675F7"/>
    <w:rsid w:val="00C67FB1"/>
    <w:rsid w:val="00C70643"/>
    <w:rsid w:val="00C70ED1"/>
    <w:rsid w:val="00C71590"/>
    <w:rsid w:val="00C7180D"/>
    <w:rsid w:val="00C71BE6"/>
    <w:rsid w:val="00C71E98"/>
    <w:rsid w:val="00C727C1"/>
    <w:rsid w:val="00C728B1"/>
    <w:rsid w:val="00C73D85"/>
    <w:rsid w:val="00C745C5"/>
    <w:rsid w:val="00C7513E"/>
    <w:rsid w:val="00C754BA"/>
    <w:rsid w:val="00C760F8"/>
    <w:rsid w:val="00C762D7"/>
    <w:rsid w:val="00C77E02"/>
    <w:rsid w:val="00C77F26"/>
    <w:rsid w:val="00C80C1E"/>
    <w:rsid w:val="00C81C1D"/>
    <w:rsid w:val="00C82E66"/>
    <w:rsid w:val="00C83121"/>
    <w:rsid w:val="00C835E1"/>
    <w:rsid w:val="00C844E7"/>
    <w:rsid w:val="00C85795"/>
    <w:rsid w:val="00C859A1"/>
    <w:rsid w:val="00C86183"/>
    <w:rsid w:val="00C8687F"/>
    <w:rsid w:val="00C86C2C"/>
    <w:rsid w:val="00C870D5"/>
    <w:rsid w:val="00C90121"/>
    <w:rsid w:val="00C90491"/>
    <w:rsid w:val="00C91788"/>
    <w:rsid w:val="00C93250"/>
    <w:rsid w:val="00C93C58"/>
    <w:rsid w:val="00C94561"/>
    <w:rsid w:val="00C94EF8"/>
    <w:rsid w:val="00C95016"/>
    <w:rsid w:val="00C955F5"/>
    <w:rsid w:val="00C9654F"/>
    <w:rsid w:val="00CA0210"/>
    <w:rsid w:val="00CA0D0D"/>
    <w:rsid w:val="00CA1619"/>
    <w:rsid w:val="00CA1837"/>
    <w:rsid w:val="00CA20B0"/>
    <w:rsid w:val="00CA2C78"/>
    <w:rsid w:val="00CA38EE"/>
    <w:rsid w:val="00CA43DF"/>
    <w:rsid w:val="00CA4AE4"/>
    <w:rsid w:val="00CA5123"/>
    <w:rsid w:val="00CA62A7"/>
    <w:rsid w:val="00CA6617"/>
    <w:rsid w:val="00CA700C"/>
    <w:rsid w:val="00CA7159"/>
    <w:rsid w:val="00CA7C22"/>
    <w:rsid w:val="00CB0F6B"/>
    <w:rsid w:val="00CB1D73"/>
    <w:rsid w:val="00CB1F9D"/>
    <w:rsid w:val="00CB2E2A"/>
    <w:rsid w:val="00CB38EC"/>
    <w:rsid w:val="00CB3979"/>
    <w:rsid w:val="00CB42D7"/>
    <w:rsid w:val="00CB4EE7"/>
    <w:rsid w:val="00CB6BDD"/>
    <w:rsid w:val="00CC019D"/>
    <w:rsid w:val="00CC01F1"/>
    <w:rsid w:val="00CC05C6"/>
    <w:rsid w:val="00CC1F79"/>
    <w:rsid w:val="00CC71B8"/>
    <w:rsid w:val="00CC733A"/>
    <w:rsid w:val="00CC76CA"/>
    <w:rsid w:val="00CD09D8"/>
    <w:rsid w:val="00CD0D24"/>
    <w:rsid w:val="00CD2026"/>
    <w:rsid w:val="00CD23C0"/>
    <w:rsid w:val="00CD2BD2"/>
    <w:rsid w:val="00CD4A45"/>
    <w:rsid w:val="00CD5A8C"/>
    <w:rsid w:val="00CD5C10"/>
    <w:rsid w:val="00CD62F3"/>
    <w:rsid w:val="00CD6A23"/>
    <w:rsid w:val="00CD72EE"/>
    <w:rsid w:val="00CD757C"/>
    <w:rsid w:val="00CD7DDA"/>
    <w:rsid w:val="00CE0267"/>
    <w:rsid w:val="00CE0630"/>
    <w:rsid w:val="00CE07EA"/>
    <w:rsid w:val="00CE187C"/>
    <w:rsid w:val="00CE1A33"/>
    <w:rsid w:val="00CE1E83"/>
    <w:rsid w:val="00CE2025"/>
    <w:rsid w:val="00CE21FE"/>
    <w:rsid w:val="00CE255F"/>
    <w:rsid w:val="00CE309D"/>
    <w:rsid w:val="00CE31E6"/>
    <w:rsid w:val="00CE41B4"/>
    <w:rsid w:val="00CE5A77"/>
    <w:rsid w:val="00CE672A"/>
    <w:rsid w:val="00CE7002"/>
    <w:rsid w:val="00CF00C7"/>
    <w:rsid w:val="00CF15C6"/>
    <w:rsid w:val="00CF1A54"/>
    <w:rsid w:val="00CF1DCE"/>
    <w:rsid w:val="00CF29AA"/>
    <w:rsid w:val="00CF31AF"/>
    <w:rsid w:val="00CF4729"/>
    <w:rsid w:val="00CF4CA0"/>
    <w:rsid w:val="00CF5F4B"/>
    <w:rsid w:val="00CF79BA"/>
    <w:rsid w:val="00D013C0"/>
    <w:rsid w:val="00D01877"/>
    <w:rsid w:val="00D022F0"/>
    <w:rsid w:val="00D0353B"/>
    <w:rsid w:val="00D03F84"/>
    <w:rsid w:val="00D040BA"/>
    <w:rsid w:val="00D04562"/>
    <w:rsid w:val="00D04ADC"/>
    <w:rsid w:val="00D052BA"/>
    <w:rsid w:val="00D05F1A"/>
    <w:rsid w:val="00D05FF8"/>
    <w:rsid w:val="00D0636E"/>
    <w:rsid w:val="00D06A34"/>
    <w:rsid w:val="00D079FB"/>
    <w:rsid w:val="00D10E05"/>
    <w:rsid w:val="00D11264"/>
    <w:rsid w:val="00D1135D"/>
    <w:rsid w:val="00D11B92"/>
    <w:rsid w:val="00D12A55"/>
    <w:rsid w:val="00D13E24"/>
    <w:rsid w:val="00D14169"/>
    <w:rsid w:val="00D15646"/>
    <w:rsid w:val="00D16187"/>
    <w:rsid w:val="00D168C6"/>
    <w:rsid w:val="00D1692D"/>
    <w:rsid w:val="00D16B66"/>
    <w:rsid w:val="00D16F6B"/>
    <w:rsid w:val="00D201E3"/>
    <w:rsid w:val="00D2037B"/>
    <w:rsid w:val="00D20BEE"/>
    <w:rsid w:val="00D2207C"/>
    <w:rsid w:val="00D24699"/>
    <w:rsid w:val="00D27012"/>
    <w:rsid w:val="00D270BA"/>
    <w:rsid w:val="00D272F8"/>
    <w:rsid w:val="00D3072C"/>
    <w:rsid w:val="00D30991"/>
    <w:rsid w:val="00D30FB7"/>
    <w:rsid w:val="00D321AA"/>
    <w:rsid w:val="00D325BA"/>
    <w:rsid w:val="00D3341D"/>
    <w:rsid w:val="00D337D5"/>
    <w:rsid w:val="00D35172"/>
    <w:rsid w:val="00D359FA"/>
    <w:rsid w:val="00D36100"/>
    <w:rsid w:val="00D361BA"/>
    <w:rsid w:val="00D40510"/>
    <w:rsid w:val="00D41097"/>
    <w:rsid w:val="00D415CB"/>
    <w:rsid w:val="00D41B52"/>
    <w:rsid w:val="00D41C93"/>
    <w:rsid w:val="00D4238C"/>
    <w:rsid w:val="00D4245F"/>
    <w:rsid w:val="00D42949"/>
    <w:rsid w:val="00D43F18"/>
    <w:rsid w:val="00D45142"/>
    <w:rsid w:val="00D45D35"/>
    <w:rsid w:val="00D46CD5"/>
    <w:rsid w:val="00D47773"/>
    <w:rsid w:val="00D47AA7"/>
    <w:rsid w:val="00D539EA"/>
    <w:rsid w:val="00D5590D"/>
    <w:rsid w:val="00D559C0"/>
    <w:rsid w:val="00D55F8D"/>
    <w:rsid w:val="00D56857"/>
    <w:rsid w:val="00D569EB"/>
    <w:rsid w:val="00D612DB"/>
    <w:rsid w:val="00D615A8"/>
    <w:rsid w:val="00D62DF4"/>
    <w:rsid w:val="00D63282"/>
    <w:rsid w:val="00D6482E"/>
    <w:rsid w:val="00D65DCF"/>
    <w:rsid w:val="00D663AC"/>
    <w:rsid w:val="00D66680"/>
    <w:rsid w:val="00D66B7C"/>
    <w:rsid w:val="00D67D0A"/>
    <w:rsid w:val="00D71381"/>
    <w:rsid w:val="00D72990"/>
    <w:rsid w:val="00D72AAE"/>
    <w:rsid w:val="00D73B54"/>
    <w:rsid w:val="00D73E99"/>
    <w:rsid w:val="00D74817"/>
    <w:rsid w:val="00D76EFC"/>
    <w:rsid w:val="00D808E9"/>
    <w:rsid w:val="00D81100"/>
    <w:rsid w:val="00D81916"/>
    <w:rsid w:val="00D8445E"/>
    <w:rsid w:val="00D8448F"/>
    <w:rsid w:val="00D8513F"/>
    <w:rsid w:val="00D85210"/>
    <w:rsid w:val="00D854EB"/>
    <w:rsid w:val="00D855B4"/>
    <w:rsid w:val="00D85689"/>
    <w:rsid w:val="00D86134"/>
    <w:rsid w:val="00D861B4"/>
    <w:rsid w:val="00D8701F"/>
    <w:rsid w:val="00D8797B"/>
    <w:rsid w:val="00D87E28"/>
    <w:rsid w:val="00D9016F"/>
    <w:rsid w:val="00D90268"/>
    <w:rsid w:val="00D90A67"/>
    <w:rsid w:val="00D911DF"/>
    <w:rsid w:val="00D91AE1"/>
    <w:rsid w:val="00D91C1E"/>
    <w:rsid w:val="00D91F6B"/>
    <w:rsid w:val="00D921BD"/>
    <w:rsid w:val="00D92CC7"/>
    <w:rsid w:val="00D92D48"/>
    <w:rsid w:val="00D94EC2"/>
    <w:rsid w:val="00D952E9"/>
    <w:rsid w:val="00D95CA1"/>
    <w:rsid w:val="00D964DE"/>
    <w:rsid w:val="00D968A4"/>
    <w:rsid w:val="00D9739D"/>
    <w:rsid w:val="00DA04F2"/>
    <w:rsid w:val="00DA0FD0"/>
    <w:rsid w:val="00DA1D0F"/>
    <w:rsid w:val="00DA1D83"/>
    <w:rsid w:val="00DA2C56"/>
    <w:rsid w:val="00DA3758"/>
    <w:rsid w:val="00DA46C3"/>
    <w:rsid w:val="00DA52E1"/>
    <w:rsid w:val="00DA5872"/>
    <w:rsid w:val="00DA642D"/>
    <w:rsid w:val="00DA6B8A"/>
    <w:rsid w:val="00DA7554"/>
    <w:rsid w:val="00DA76BA"/>
    <w:rsid w:val="00DA76E5"/>
    <w:rsid w:val="00DA7A7E"/>
    <w:rsid w:val="00DB088B"/>
    <w:rsid w:val="00DB13E6"/>
    <w:rsid w:val="00DB1896"/>
    <w:rsid w:val="00DB25DE"/>
    <w:rsid w:val="00DB262B"/>
    <w:rsid w:val="00DB2CB6"/>
    <w:rsid w:val="00DB4679"/>
    <w:rsid w:val="00DB4EF3"/>
    <w:rsid w:val="00DB65CD"/>
    <w:rsid w:val="00DB6FBA"/>
    <w:rsid w:val="00DC0ECC"/>
    <w:rsid w:val="00DC120F"/>
    <w:rsid w:val="00DC21E9"/>
    <w:rsid w:val="00DC2C83"/>
    <w:rsid w:val="00DC2EC3"/>
    <w:rsid w:val="00DC2EFF"/>
    <w:rsid w:val="00DC34BE"/>
    <w:rsid w:val="00DC3650"/>
    <w:rsid w:val="00DC4D3C"/>
    <w:rsid w:val="00DC4F16"/>
    <w:rsid w:val="00DC5176"/>
    <w:rsid w:val="00DC528A"/>
    <w:rsid w:val="00DC5377"/>
    <w:rsid w:val="00DC59EE"/>
    <w:rsid w:val="00DC669E"/>
    <w:rsid w:val="00DC7A14"/>
    <w:rsid w:val="00DD04F2"/>
    <w:rsid w:val="00DD0DA5"/>
    <w:rsid w:val="00DD15D6"/>
    <w:rsid w:val="00DD184C"/>
    <w:rsid w:val="00DD1D22"/>
    <w:rsid w:val="00DD232D"/>
    <w:rsid w:val="00DD4C84"/>
    <w:rsid w:val="00DD556E"/>
    <w:rsid w:val="00DD74A8"/>
    <w:rsid w:val="00DD7ADB"/>
    <w:rsid w:val="00DD7D78"/>
    <w:rsid w:val="00DE1E13"/>
    <w:rsid w:val="00DE2033"/>
    <w:rsid w:val="00DE2724"/>
    <w:rsid w:val="00DE3495"/>
    <w:rsid w:val="00DE53DE"/>
    <w:rsid w:val="00DE558E"/>
    <w:rsid w:val="00DE59D6"/>
    <w:rsid w:val="00DE5AF8"/>
    <w:rsid w:val="00DE5C23"/>
    <w:rsid w:val="00DE5D20"/>
    <w:rsid w:val="00DE5E62"/>
    <w:rsid w:val="00DE62E4"/>
    <w:rsid w:val="00DE64C9"/>
    <w:rsid w:val="00DE6E47"/>
    <w:rsid w:val="00DE784F"/>
    <w:rsid w:val="00DF0623"/>
    <w:rsid w:val="00DF13B9"/>
    <w:rsid w:val="00DF14C3"/>
    <w:rsid w:val="00DF1AB2"/>
    <w:rsid w:val="00DF24D9"/>
    <w:rsid w:val="00DF3F15"/>
    <w:rsid w:val="00DF51DC"/>
    <w:rsid w:val="00DF60EB"/>
    <w:rsid w:val="00DF6837"/>
    <w:rsid w:val="00DF7223"/>
    <w:rsid w:val="00DF7315"/>
    <w:rsid w:val="00E00E97"/>
    <w:rsid w:val="00E00F01"/>
    <w:rsid w:val="00E01807"/>
    <w:rsid w:val="00E01A60"/>
    <w:rsid w:val="00E01B31"/>
    <w:rsid w:val="00E02063"/>
    <w:rsid w:val="00E02818"/>
    <w:rsid w:val="00E057B7"/>
    <w:rsid w:val="00E069C7"/>
    <w:rsid w:val="00E06B96"/>
    <w:rsid w:val="00E072DC"/>
    <w:rsid w:val="00E072FD"/>
    <w:rsid w:val="00E079A1"/>
    <w:rsid w:val="00E07E5E"/>
    <w:rsid w:val="00E1087B"/>
    <w:rsid w:val="00E1151C"/>
    <w:rsid w:val="00E11E25"/>
    <w:rsid w:val="00E12087"/>
    <w:rsid w:val="00E127FE"/>
    <w:rsid w:val="00E138E9"/>
    <w:rsid w:val="00E15782"/>
    <w:rsid w:val="00E1644F"/>
    <w:rsid w:val="00E17528"/>
    <w:rsid w:val="00E21B4B"/>
    <w:rsid w:val="00E22141"/>
    <w:rsid w:val="00E24511"/>
    <w:rsid w:val="00E24AC2"/>
    <w:rsid w:val="00E25C42"/>
    <w:rsid w:val="00E2619D"/>
    <w:rsid w:val="00E26F1A"/>
    <w:rsid w:val="00E2719A"/>
    <w:rsid w:val="00E31844"/>
    <w:rsid w:val="00E332D2"/>
    <w:rsid w:val="00E33713"/>
    <w:rsid w:val="00E33A9A"/>
    <w:rsid w:val="00E33C22"/>
    <w:rsid w:val="00E35288"/>
    <w:rsid w:val="00E3555C"/>
    <w:rsid w:val="00E3574B"/>
    <w:rsid w:val="00E35C34"/>
    <w:rsid w:val="00E36E82"/>
    <w:rsid w:val="00E36F9F"/>
    <w:rsid w:val="00E36FC9"/>
    <w:rsid w:val="00E374BF"/>
    <w:rsid w:val="00E37530"/>
    <w:rsid w:val="00E377CA"/>
    <w:rsid w:val="00E401F7"/>
    <w:rsid w:val="00E40868"/>
    <w:rsid w:val="00E410D3"/>
    <w:rsid w:val="00E41451"/>
    <w:rsid w:val="00E41BB4"/>
    <w:rsid w:val="00E4332B"/>
    <w:rsid w:val="00E45049"/>
    <w:rsid w:val="00E45CF0"/>
    <w:rsid w:val="00E45D59"/>
    <w:rsid w:val="00E45D5D"/>
    <w:rsid w:val="00E46416"/>
    <w:rsid w:val="00E46624"/>
    <w:rsid w:val="00E470B6"/>
    <w:rsid w:val="00E478D5"/>
    <w:rsid w:val="00E47937"/>
    <w:rsid w:val="00E47CBD"/>
    <w:rsid w:val="00E5069B"/>
    <w:rsid w:val="00E50CE6"/>
    <w:rsid w:val="00E51337"/>
    <w:rsid w:val="00E51678"/>
    <w:rsid w:val="00E5258F"/>
    <w:rsid w:val="00E52E19"/>
    <w:rsid w:val="00E52F59"/>
    <w:rsid w:val="00E53DE1"/>
    <w:rsid w:val="00E543E2"/>
    <w:rsid w:val="00E5462C"/>
    <w:rsid w:val="00E54E1E"/>
    <w:rsid w:val="00E550DC"/>
    <w:rsid w:val="00E55A24"/>
    <w:rsid w:val="00E56379"/>
    <w:rsid w:val="00E56BD7"/>
    <w:rsid w:val="00E5797E"/>
    <w:rsid w:val="00E57B66"/>
    <w:rsid w:val="00E6031A"/>
    <w:rsid w:val="00E603F2"/>
    <w:rsid w:val="00E61D26"/>
    <w:rsid w:val="00E61F54"/>
    <w:rsid w:val="00E62D70"/>
    <w:rsid w:val="00E62EB1"/>
    <w:rsid w:val="00E63284"/>
    <w:rsid w:val="00E63CAA"/>
    <w:rsid w:val="00E63DC9"/>
    <w:rsid w:val="00E64A48"/>
    <w:rsid w:val="00E666AE"/>
    <w:rsid w:val="00E6737A"/>
    <w:rsid w:val="00E674BD"/>
    <w:rsid w:val="00E67BA9"/>
    <w:rsid w:val="00E67E80"/>
    <w:rsid w:val="00E7019E"/>
    <w:rsid w:val="00E70AB0"/>
    <w:rsid w:val="00E718E2"/>
    <w:rsid w:val="00E72CA3"/>
    <w:rsid w:val="00E72E3A"/>
    <w:rsid w:val="00E7467E"/>
    <w:rsid w:val="00E746A5"/>
    <w:rsid w:val="00E74D29"/>
    <w:rsid w:val="00E74E7C"/>
    <w:rsid w:val="00E7534E"/>
    <w:rsid w:val="00E7545F"/>
    <w:rsid w:val="00E75588"/>
    <w:rsid w:val="00E762DE"/>
    <w:rsid w:val="00E779EC"/>
    <w:rsid w:val="00E77E6A"/>
    <w:rsid w:val="00E77EC2"/>
    <w:rsid w:val="00E80350"/>
    <w:rsid w:val="00E80EEB"/>
    <w:rsid w:val="00E81701"/>
    <w:rsid w:val="00E81E0B"/>
    <w:rsid w:val="00E8240B"/>
    <w:rsid w:val="00E82D1B"/>
    <w:rsid w:val="00E83326"/>
    <w:rsid w:val="00E835AD"/>
    <w:rsid w:val="00E83F51"/>
    <w:rsid w:val="00E85EDA"/>
    <w:rsid w:val="00E8612F"/>
    <w:rsid w:val="00E869C9"/>
    <w:rsid w:val="00E86BD3"/>
    <w:rsid w:val="00E86F23"/>
    <w:rsid w:val="00E8731B"/>
    <w:rsid w:val="00E8784F"/>
    <w:rsid w:val="00E87D80"/>
    <w:rsid w:val="00E9019C"/>
    <w:rsid w:val="00E9049B"/>
    <w:rsid w:val="00E9091B"/>
    <w:rsid w:val="00E922E2"/>
    <w:rsid w:val="00E92D0B"/>
    <w:rsid w:val="00E9403F"/>
    <w:rsid w:val="00E94B95"/>
    <w:rsid w:val="00E94C7C"/>
    <w:rsid w:val="00E95013"/>
    <w:rsid w:val="00E95286"/>
    <w:rsid w:val="00E954BF"/>
    <w:rsid w:val="00E9636F"/>
    <w:rsid w:val="00E96BBE"/>
    <w:rsid w:val="00E976B0"/>
    <w:rsid w:val="00EA0069"/>
    <w:rsid w:val="00EA0122"/>
    <w:rsid w:val="00EA0365"/>
    <w:rsid w:val="00EA0867"/>
    <w:rsid w:val="00EA116A"/>
    <w:rsid w:val="00EA1E39"/>
    <w:rsid w:val="00EA2C32"/>
    <w:rsid w:val="00EA3DFD"/>
    <w:rsid w:val="00EA4021"/>
    <w:rsid w:val="00EA477B"/>
    <w:rsid w:val="00EA5C43"/>
    <w:rsid w:val="00EA69A6"/>
    <w:rsid w:val="00EA765E"/>
    <w:rsid w:val="00EA766A"/>
    <w:rsid w:val="00EA7967"/>
    <w:rsid w:val="00EA79F3"/>
    <w:rsid w:val="00EB0EA5"/>
    <w:rsid w:val="00EB292B"/>
    <w:rsid w:val="00EB30C9"/>
    <w:rsid w:val="00EB4B5E"/>
    <w:rsid w:val="00EB4E01"/>
    <w:rsid w:val="00EB563F"/>
    <w:rsid w:val="00EB5EE7"/>
    <w:rsid w:val="00EB713E"/>
    <w:rsid w:val="00EB7ACB"/>
    <w:rsid w:val="00EB7B93"/>
    <w:rsid w:val="00EC0075"/>
    <w:rsid w:val="00EC0A13"/>
    <w:rsid w:val="00EC0BEB"/>
    <w:rsid w:val="00EC1184"/>
    <w:rsid w:val="00EC2285"/>
    <w:rsid w:val="00EC22C5"/>
    <w:rsid w:val="00EC2D0A"/>
    <w:rsid w:val="00EC41CD"/>
    <w:rsid w:val="00EC4571"/>
    <w:rsid w:val="00EC5AEB"/>
    <w:rsid w:val="00EC61D6"/>
    <w:rsid w:val="00EC6B9C"/>
    <w:rsid w:val="00EC6E70"/>
    <w:rsid w:val="00EC7711"/>
    <w:rsid w:val="00ED146D"/>
    <w:rsid w:val="00ED149E"/>
    <w:rsid w:val="00ED153E"/>
    <w:rsid w:val="00ED2793"/>
    <w:rsid w:val="00ED3884"/>
    <w:rsid w:val="00ED3AEB"/>
    <w:rsid w:val="00ED46DC"/>
    <w:rsid w:val="00ED49CB"/>
    <w:rsid w:val="00ED5CCB"/>
    <w:rsid w:val="00ED6CF1"/>
    <w:rsid w:val="00ED6D56"/>
    <w:rsid w:val="00ED7588"/>
    <w:rsid w:val="00ED779E"/>
    <w:rsid w:val="00ED77EA"/>
    <w:rsid w:val="00ED795C"/>
    <w:rsid w:val="00ED7C1D"/>
    <w:rsid w:val="00EE0315"/>
    <w:rsid w:val="00EE0AC9"/>
    <w:rsid w:val="00EE1666"/>
    <w:rsid w:val="00EE18EE"/>
    <w:rsid w:val="00EE2CA1"/>
    <w:rsid w:val="00EE2CEA"/>
    <w:rsid w:val="00EE3513"/>
    <w:rsid w:val="00EE4B68"/>
    <w:rsid w:val="00EE59E1"/>
    <w:rsid w:val="00EE621D"/>
    <w:rsid w:val="00EE64DF"/>
    <w:rsid w:val="00EE6CA1"/>
    <w:rsid w:val="00EE6E76"/>
    <w:rsid w:val="00EE70FB"/>
    <w:rsid w:val="00EE71CC"/>
    <w:rsid w:val="00EF0C3B"/>
    <w:rsid w:val="00EF569E"/>
    <w:rsid w:val="00EF59D4"/>
    <w:rsid w:val="00EF5D2A"/>
    <w:rsid w:val="00EF6093"/>
    <w:rsid w:val="00EF652D"/>
    <w:rsid w:val="00EF6612"/>
    <w:rsid w:val="00EF6963"/>
    <w:rsid w:val="00EF6A22"/>
    <w:rsid w:val="00F00F33"/>
    <w:rsid w:val="00F01083"/>
    <w:rsid w:val="00F01590"/>
    <w:rsid w:val="00F017D5"/>
    <w:rsid w:val="00F0201A"/>
    <w:rsid w:val="00F023FB"/>
    <w:rsid w:val="00F02633"/>
    <w:rsid w:val="00F04CF5"/>
    <w:rsid w:val="00F05842"/>
    <w:rsid w:val="00F06568"/>
    <w:rsid w:val="00F06880"/>
    <w:rsid w:val="00F06881"/>
    <w:rsid w:val="00F07A87"/>
    <w:rsid w:val="00F07C22"/>
    <w:rsid w:val="00F1025A"/>
    <w:rsid w:val="00F10473"/>
    <w:rsid w:val="00F1069D"/>
    <w:rsid w:val="00F107B0"/>
    <w:rsid w:val="00F11943"/>
    <w:rsid w:val="00F11F0E"/>
    <w:rsid w:val="00F11FA9"/>
    <w:rsid w:val="00F13398"/>
    <w:rsid w:val="00F13903"/>
    <w:rsid w:val="00F14A2F"/>
    <w:rsid w:val="00F14E83"/>
    <w:rsid w:val="00F15AF2"/>
    <w:rsid w:val="00F16316"/>
    <w:rsid w:val="00F16F40"/>
    <w:rsid w:val="00F170EB"/>
    <w:rsid w:val="00F1792C"/>
    <w:rsid w:val="00F20052"/>
    <w:rsid w:val="00F20271"/>
    <w:rsid w:val="00F214A5"/>
    <w:rsid w:val="00F21771"/>
    <w:rsid w:val="00F22121"/>
    <w:rsid w:val="00F223D4"/>
    <w:rsid w:val="00F22413"/>
    <w:rsid w:val="00F23995"/>
    <w:rsid w:val="00F24F13"/>
    <w:rsid w:val="00F2545B"/>
    <w:rsid w:val="00F255AA"/>
    <w:rsid w:val="00F2576B"/>
    <w:rsid w:val="00F25B77"/>
    <w:rsid w:val="00F260B1"/>
    <w:rsid w:val="00F267E1"/>
    <w:rsid w:val="00F2792C"/>
    <w:rsid w:val="00F27EB9"/>
    <w:rsid w:val="00F27F94"/>
    <w:rsid w:val="00F302A0"/>
    <w:rsid w:val="00F3085C"/>
    <w:rsid w:val="00F30F64"/>
    <w:rsid w:val="00F314C8"/>
    <w:rsid w:val="00F31A73"/>
    <w:rsid w:val="00F32156"/>
    <w:rsid w:val="00F32CFD"/>
    <w:rsid w:val="00F3328B"/>
    <w:rsid w:val="00F3383F"/>
    <w:rsid w:val="00F33BAB"/>
    <w:rsid w:val="00F33ED4"/>
    <w:rsid w:val="00F34B2C"/>
    <w:rsid w:val="00F35CBA"/>
    <w:rsid w:val="00F35FD8"/>
    <w:rsid w:val="00F3653A"/>
    <w:rsid w:val="00F369BD"/>
    <w:rsid w:val="00F36A5A"/>
    <w:rsid w:val="00F36BD1"/>
    <w:rsid w:val="00F37097"/>
    <w:rsid w:val="00F37273"/>
    <w:rsid w:val="00F37DCE"/>
    <w:rsid w:val="00F37E9C"/>
    <w:rsid w:val="00F408D1"/>
    <w:rsid w:val="00F41854"/>
    <w:rsid w:val="00F42827"/>
    <w:rsid w:val="00F433B1"/>
    <w:rsid w:val="00F43D90"/>
    <w:rsid w:val="00F44750"/>
    <w:rsid w:val="00F44C86"/>
    <w:rsid w:val="00F45588"/>
    <w:rsid w:val="00F46AC9"/>
    <w:rsid w:val="00F476D1"/>
    <w:rsid w:val="00F478AD"/>
    <w:rsid w:val="00F51BEA"/>
    <w:rsid w:val="00F51FFC"/>
    <w:rsid w:val="00F52786"/>
    <w:rsid w:val="00F52F57"/>
    <w:rsid w:val="00F53334"/>
    <w:rsid w:val="00F53996"/>
    <w:rsid w:val="00F56624"/>
    <w:rsid w:val="00F602F6"/>
    <w:rsid w:val="00F62CF9"/>
    <w:rsid w:val="00F62D21"/>
    <w:rsid w:val="00F62D5C"/>
    <w:rsid w:val="00F6302D"/>
    <w:rsid w:val="00F63610"/>
    <w:rsid w:val="00F650E9"/>
    <w:rsid w:val="00F6583D"/>
    <w:rsid w:val="00F660DA"/>
    <w:rsid w:val="00F66103"/>
    <w:rsid w:val="00F6799D"/>
    <w:rsid w:val="00F67EDB"/>
    <w:rsid w:val="00F71900"/>
    <w:rsid w:val="00F71AB8"/>
    <w:rsid w:val="00F727EA"/>
    <w:rsid w:val="00F75062"/>
    <w:rsid w:val="00F75470"/>
    <w:rsid w:val="00F75815"/>
    <w:rsid w:val="00F7620A"/>
    <w:rsid w:val="00F76220"/>
    <w:rsid w:val="00F76627"/>
    <w:rsid w:val="00F7729E"/>
    <w:rsid w:val="00F8022E"/>
    <w:rsid w:val="00F802A1"/>
    <w:rsid w:val="00F803FD"/>
    <w:rsid w:val="00F804B2"/>
    <w:rsid w:val="00F80EDE"/>
    <w:rsid w:val="00F82835"/>
    <w:rsid w:val="00F82CDA"/>
    <w:rsid w:val="00F83AA2"/>
    <w:rsid w:val="00F83B30"/>
    <w:rsid w:val="00F84E49"/>
    <w:rsid w:val="00F85540"/>
    <w:rsid w:val="00F857DC"/>
    <w:rsid w:val="00F85ACD"/>
    <w:rsid w:val="00F86D90"/>
    <w:rsid w:val="00F87448"/>
    <w:rsid w:val="00F90684"/>
    <w:rsid w:val="00F917A2"/>
    <w:rsid w:val="00F92B29"/>
    <w:rsid w:val="00F937A6"/>
    <w:rsid w:val="00F93B50"/>
    <w:rsid w:val="00F94A77"/>
    <w:rsid w:val="00F96244"/>
    <w:rsid w:val="00F96538"/>
    <w:rsid w:val="00F96DC6"/>
    <w:rsid w:val="00F97083"/>
    <w:rsid w:val="00F979CC"/>
    <w:rsid w:val="00FA01C0"/>
    <w:rsid w:val="00FA07BF"/>
    <w:rsid w:val="00FA1AA1"/>
    <w:rsid w:val="00FA2313"/>
    <w:rsid w:val="00FA27BF"/>
    <w:rsid w:val="00FA308C"/>
    <w:rsid w:val="00FA3587"/>
    <w:rsid w:val="00FA36F4"/>
    <w:rsid w:val="00FA39A5"/>
    <w:rsid w:val="00FA3FA8"/>
    <w:rsid w:val="00FA4282"/>
    <w:rsid w:val="00FA5967"/>
    <w:rsid w:val="00FA5EA6"/>
    <w:rsid w:val="00FA6026"/>
    <w:rsid w:val="00FA6A3E"/>
    <w:rsid w:val="00FA70F2"/>
    <w:rsid w:val="00FA7B2E"/>
    <w:rsid w:val="00FA7F6E"/>
    <w:rsid w:val="00FB00F2"/>
    <w:rsid w:val="00FB0225"/>
    <w:rsid w:val="00FB160D"/>
    <w:rsid w:val="00FB451A"/>
    <w:rsid w:val="00FB4696"/>
    <w:rsid w:val="00FB4872"/>
    <w:rsid w:val="00FB4FCA"/>
    <w:rsid w:val="00FB5024"/>
    <w:rsid w:val="00FB543E"/>
    <w:rsid w:val="00FB57CB"/>
    <w:rsid w:val="00FB5DCE"/>
    <w:rsid w:val="00FB6981"/>
    <w:rsid w:val="00FB730E"/>
    <w:rsid w:val="00FB7EE9"/>
    <w:rsid w:val="00FC04EE"/>
    <w:rsid w:val="00FC17A6"/>
    <w:rsid w:val="00FC23CD"/>
    <w:rsid w:val="00FC301A"/>
    <w:rsid w:val="00FC303E"/>
    <w:rsid w:val="00FC3BBD"/>
    <w:rsid w:val="00FC3E04"/>
    <w:rsid w:val="00FC3E2D"/>
    <w:rsid w:val="00FC5C52"/>
    <w:rsid w:val="00FC79B4"/>
    <w:rsid w:val="00FC7C08"/>
    <w:rsid w:val="00FD1114"/>
    <w:rsid w:val="00FD2882"/>
    <w:rsid w:val="00FD2E3F"/>
    <w:rsid w:val="00FD330F"/>
    <w:rsid w:val="00FD36AC"/>
    <w:rsid w:val="00FD3A0F"/>
    <w:rsid w:val="00FD3E95"/>
    <w:rsid w:val="00FD4522"/>
    <w:rsid w:val="00FD476D"/>
    <w:rsid w:val="00FD4992"/>
    <w:rsid w:val="00FD661C"/>
    <w:rsid w:val="00FD6902"/>
    <w:rsid w:val="00FD775C"/>
    <w:rsid w:val="00FD7AAE"/>
    <w:rsid w:val="00FE0B32"/>
    <w:rsid w:val="00FE1437"/>
    <w:rsid w:val="00FE16DF"/>
    <w:rsid w:val="00FE1856"/>
    <w:rsid w:val="00FE193E"/>
    <w:rsid w:val="00FE3450"/>
    <w:rsid w:val="00FE3617"/>
    <w:rsid w:val="00FE522D"/>
    <w:rsid w:val="00FE5349"/>
    <w:rsid w:val="00FE5A13"/>
    <w:rsid w:val="00FE62F4"/>
    <w:rsid w:val="00FE6E79"/>
    <w:rsid w:val="00FE763A"/>
    <w:rsid w:val="00FF04D8"/>
    <w:rsid w:val="00FF1847"/>
    <w:rsid w:val="00FF23B7"/>
    <w:rsid w:val="00FF2D89"/>
    <w:rsid w:val="00FF33E0"/>
    <w:rsid w:val="00FF350E"/>
    <w:rsid w:val="00FF37F5"/>
    <w:rsid w:val="00FF3BEA"/>
    <w:rsid w:val="00FF43EB"/>
    <w:rsid w:val="00FF4D69"/>
    <w:rsid w:val="00FF5F41"/>
    <w:rsid w:val="00FF6328"/>
    <w:rsid w:val="00FF67C8"/>
    <w:rsid w:val="00FF7026"/>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206D"/>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5"/>
    <w:next w:val="a5"/>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A,A.B.C.,list 2,Heading2"/>
    <w:basedOn w:val="a5"/>
    <w:next w:val="a5"/>
    <w:link w:val="22"/>
    <w:qFormat/>
    <w:rsid w:val="00293C72"/>
    <w:pPr>
      <w:keepNext/>
      <w:tabs>
        <w:tab w:val="num" w:pos="576"/>
      </w:tabs>
      <w:ind w:left="576" w:hanging="576"/>
      <w:jc w:val="center"/>
      <w:outlineLvl w:val="1"/>
    </w:pPr>
    <w:rPr>
      <w:b/>
      <w:bCs/>
      <w:sz w:val="30"/>
      <w:szCs w:val="30"/>
    </w:rPr>
  </w:style>
  <w:style w:type="paragraph" w:styleId="32">
    <w:name w:val="heading 3"/>
    <w:basedOn w:val="a5"/>
    <w:next w:val="a5"/>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5"/>
    <w:next w:val="a5"/>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5"/>
    <w:next w:val="a5"/>
    <w:link w:val="51"/>
    <w:uiPriority w:val="99"/>
    <w:qFormat/>
    <w:rsid w:val="00293C72"/>
    <w:pPr>
      <w:spacing w:before="240"/>
      <w:outlineLvl w:val="4"/>
    </w:pPr>
    <w:rPr>
      <w:rFonts w:ascii="Calibri" w:hAnsi="Calibri" w:cs="Calibri"/>
      <w:b/>
      <w:bCs/>
      <w:i/>
      <w:iCs/>
      <w:sz w:val="26"/>
      <w:szCs w:val="26"/>
    </w:rPr>
  </w:style>
  <w:style w:type="paragraph" w:styleId="6">
    <w:name w:val="heading 6"/>
    <w:basedOn w:val="a5"/>
    <w:next w:val="a5"/>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5"/>
    <w:next w:val="a5"/>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5"/>
    <w:next w:val="a5"/>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5"/>
    <w:next w:val="a5"/>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5"/>
    <w:uiPriority w:val="99"/>
    <w:rsid w:val="00293C72"/>
    <w:pPr>
      <w:spacing w:before="60" w:after="0"/>
      <w:ind w:firstLine="851"/>
    </w:pPr>
  </w:style>
  <w:style w:type="paragraph" w:styleId="a0">
    <w:name w:val="Body Text Indent"/>
    <w:basedOn w:val="a5"/>
    <w:link w:val="a9"/>
    <w:uiPriority w:val="99"/>
    <w:rsid w:val="00293C72"/>
    <w:pPr>
      <w:numPr>
        <w:ilvl w:val="1"/>
        <w:numId w:val="4"/>
      </w:numPr>
    </w:pPr>
  </w:style>
  <w:style w:type="character" w:customStyle="1" w:styleId="a9">
    <w:name w:val="Основной текст с отступом Знак"/>
    <w:link w:val="a0"/>
    <w:uiPriority w:val="99"/>
    <w:locked/>
    <w:rsid w:val="001A73F5"/>
    <w:rPr>
      <w:sz w:val="24"/>
      <w:szCs w:val="24"/>
    </w:rPr>
  </w:style>
  <w:style w:type="paragraph" w:styleId="aa">
    <w:name w:val="List Bullet"/>
    <w:basedOn w:val="a5"/>
    <w:autoRedefine/>
    <w:uiPriority w:val="99"/>
    <w:rsid w:val="00293C72"/>
    <w:pPr>
      <w:widowControl w:val="0"/>
    </w:pPr>
  </w:style>
  <w:style w:type="paragraph" w:styleId="23">
    <w:name w:val="List Bullet 2"/>
    <w:basedOn w:val="a5"/>
    <w:autoRedefine/>
    <w:uiPriority w:val="99"/>
    <w:rsid w:val="00293C72"/>
    <w:pPr>
      <w:tabs>
        <w:tab w:val="num" w:pos="643"/>
      </w:tabs>
      <w:ind w:left="643" w:hanging="360"/>
    </w:pPr>
  </w:style>
  <w:style w:type="paragraph" w:styleId="34">
    <w:name w:val="List Bullet 3"/>
    <w:basedOn w:val="a5"/>
    <w:autoRedefine/>
    <w:uiPriority w:val="99"/>
    <w:rsid w:val="00293C72"/>
    <w:pPr>
      <w:tabs>
        <w:tab w:val="num" w:pos="643"/>
        <w:tab w:val="num" w:pos="926"/>
      </w:tabs>
      <w:ind w:left="926" w:hanging="360"/>
    </w:pPr>
  </w:style>
  <w:style w:type="paragraph" w:styleId="41">
    <w:name w:val="List Bullet 4"/>
    <w:basedOn w:val="a5"/>
    <w:autoRedefine/>
    <w:uiPriority w:val="99"/>
    <w:rsid w:val="00293C72"/>
    <w:pPr>
      <w:tabs>
        <w:tab w:val="num" w:pos="926"/>
        <w:tab w:val="num" w:pos="1209"/>
      </w:tabs>
      <w:ind w:left="1209" w:hanging="360"/>
    </w:pPr>
  </w:style>
  <w:style w:type="paragraph" w:styleId="52">
    <w:name w:val="List Bullet 5"/>
    <w:basedOn w:val="a5"/>
    <w:autoRedefine/>
    <w:uiPriority w:val="99"/>
    <w:rsid w:val="00293C72"/>
    <w:pPr>
      <w:tabs>
        <w:tab w:val="num" w:pos="1209"/>
        <w:tab w:val="num" w:pos="1492"/>
      </w:tabs>
      <w:ind w:left="1492" w:hanging="360"/>
    </w:pPr>
  </w:style>
  <w:style w:type="paragraph" w:styleId="ab">
    <w:name w:val="List Number"/>
    <w:basedOn w:val="a5"/>
    <w:uiPriority w:val="99"/>
    <w:rsid w:val="00293C72"/>
    <w:pPr>
      <w:tabs>
        <w:tab w:val="num" w:pos="1492"/>
      </w:tabs>
      <w:ind w:left="360" w:hanging="360"/>
    </w:pPr>
  </w:style>
  <w:style w:type="paragraph" w:styleId="24">
    <w:name w:val="List Number 2"/>
    <w:basedOn w:val="a5"/>
    <w:uiPriority w:val="99"/>
    <w:rsid w:val="00293C72"/>
    <w:pPr>
      <w:tabs>
        <w:tab w:val="num" w:pos="643"/>
      </w:tabs>
      <w:ind w:left="643" w:hanging="360"/>
    </w:pPr>
  </w:style>
  <w:style w:type="paragraph" w:styleId="35">
    <w:name w:val="List Number 3"/>
    <w:basedOn w:val="a5"/>
    <w:uiPriority w:val="99"/>
    <w:rsid w:val="00293C72"/>
    <w:pPr>
      <w:tabs>
        <w:tab w:val="num" w:pos="643"/>
        <w:tab w:val="num" w:pos="926"/>
      </w:tabs>
      <w:ind w:left="926" w:hanging="360"/>
    </w:pPr>
  </w:style>
  <w:style w:type="paragraph" w:styleId="42">
    <w:name w:val="List Number 4"/>
    <w:basedOn w:val="a5"/>
    <w:uiPriority w:val="99"/>
    <w:rsid w:val="00293C72"/>
    <w:pPr>
      <w:tabs>
        <w:tab w:val="num" w:pos="926"/>
        <w:tab w:val="num" w:pos="1209"/>
      </w:tabs>
      <w:ind w:left="1209" w:hanging="360"/>
    </w:pPr>
  </w:style>
  <w:style w:type="paragraph" w:styleId="53">
    <w:name w:val="List Number 5"/>
    <w:basedOn w:val="a5"/>
    <w:uiPriority w:val="99"/>
    <w:rsid w:val="00293C72"/>
    <w:pPr>
      <w:tabs>
        <w:tab w:val="num" w:pos="1209"/>
        <w:tab w:val="num" w:pos="1492"/>
      </w:tabs>
      <w:ind w:left="1492" w:hanging="360"/>
    </w:pPr>
  </w:style>
  <w:style w:type="paragraph" w:customStyle="1" w:styleId="a4">
    <w:name w:val="Раздел"/>
    <w:basedOn w:val="a5"/>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c">
    <w:name w:val="Часть"/>
    <w:basedOn w:val="a5"/>
    <w:uiPriority w:val="99"/>
    <w:semiHidden/>
    <w:rsid w:val="00293C72"/>
    <w:pPr>
      <w:jc w:val="center"/>
    </w:pPr>
    <w:rPr>
      <w:rFonts w:ascii="Arial" w:hAnsi="Arial" w:cs="Arial"/>
      <w:b/>
      <w:bCs/>
      <w:caps/>
      <w:sz w:val="32"/>
      <w:szCs w:val="32"/>
    </w:rPr>
  </w:style>
  <w:style w:type="paragraph" w:customStyle="1" w:styleId="3">
    <w:name w:val="Раздел 3"/>
    <w:basedOn w:val="a5"/>
    <w:uiPriority w:val="99"/>
    <w:semiHidden/>
    <w:rsid w:val="00293C72"/>
    <w:pPr>
      <w:numPr>
        <w:numId w:val="3"/>
      </w:numPr>
      <w:spacing w:before="120" w:after="120"/>
      <w:jc w:val="center"/>
    </w:pPr>
    <w:rPr>
      <w:b/>
      <w:bCs/>
    </w:rPr>
  </w:style>
  <w:style w:type="paragraph" w:customStyle="1" w:styleId="a">
    <w:name w:val="Условия контракта"/>
    <w:basedOn w:val="a5"/>
    <w:uiPriority w:val="99"/>
    <w:semiHidden/>
    <w:rsid w:val="00293C72"/>
    <w:pPr>
      <w:numPr>
        <w:numId w:val="4"/>
      </w:numPr>
      <w:spacing w:before="240" w:after="12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d">
    <w:name w:val="Title"/>
    <w:basedOn w:val="a5"/>
    <w:link w:val="ae"/>
    <w:qFormat/>
    <w:rsid w:val="00293C72"/>
    <w:pPr>
      <w:spacing w:before="240"/>
      <w:jc w:val="center"/>
      <w:outlineLvl w:val="0"/>
    </w:pPr>
    <w:rPr>
      <w:rFonts w:ascii="Cambria" w:hAnsi="Cambria" w:cs="Cambria"/>
      <w:b/>
      <w:bCs/>
      <w:kern w:val="28"/>
      <w:sz w:val="32"/>
      <w:szCs w:val="32"/>
    </w:rPr>
  </w:style>
  <w:style w:type="character" w:customStyle="1" w:styleId="ae">
    <w:name w:val="Название Знак"/>
    <w:link w:val="ad"/>
    <w:locked/>
    <w:rsid w:val="001A73F5"/>
    <w:rPr>
      <w:rFonts w:ascii="Cambria" w:hAnsi="Cambria" w:cs="Cambria"/>
      <w:b/>
      <w:bCs/>
      <w:kern w:val="28"/>
      <w:sz w:val="32"/>
      <w:szCs w:val="32"/>
    </w:rPr>
  </w:style>
  <w:style w:type="paragraph" w:styleId="af">
    <w:name w:val="Subtitle"/>
    <w:basedOn w:val="a5"/>
    <w:link w:val="af0"/>
    <w:uiPriority w:val="99"/>
    <w:qFormat/>
    <w:rsid w:val="00293C72"/>
    <w:pPr>
      <w:jc w:val="center"/>
      <w:outlineLvl w:val="1"/>
    </w:pPr>
    <w:rPr>
      <w:rFonts w:ascii="Cambria" w:hAnsi="Cambria" w:cs="Cambria"/>
    </w:rPr>
  </w:style>
  <w:style w:type="character" w:customStyle="1" w:styleId="af0">
    <w:name w:val="Подзаголовок Знак"/>
    <w:link w:val="af"/>
    <w:uiPriority w:val="99"/>
    <w:locked/>
    <w:rsid w:val="001A73F5"/>
    <w:rPr>
      <w:rFonts w:ascii="Cambria" w:hAnsi="Cambria" w:cs="Cambria"/>
      <w:sz w:val="24"/>
      <w:szCs w:val="24"/>
    </w:rPr>
  </w:style>
  <w:style w:type="paragraph" w:customStyle="1" w:styleId="af1">
    <w:name w:val="Тендерные данные"/>
    <w:basedOn w:val="a5"/>
    <w:uiPriority w:val="99"/>
    <w:semiHidden/>
    <w:rsid w:val="00293C72"/>
    <w:pPr>
      <w:tabs>
        <w:tab w:val="left" w:pos="1985"/>
      </w:tabs>
      <w:spacing w:before="120"/>
    </w:pPr>
    <w:rPr>
      <w:b/>
      <w:bCs/>
    </w:rPr>
  </w:style>
  <w:style w:type="paragraph" w:styleId="36">
    <w:name w:val="toc 3"/>
    <w:basedOn w:val="a5"/>
    <w:next w:val="a5"/>
    <w:autoRedefine/>
    <w:uiPriority w:val="39"/>
    <w:rsid w:val="00293C72"/>
    <w:pPr>
      <w:spacing w:after="0"/>
      <w:ind w:left="480"/>
      <w:jc w:val="left"/>
    </w:pPr>
    <w:rPr>
      <w:i/>
      <w:iCs/>
      <w:sz w:val="20"/>
      <w:szCs w:val="20"/>
    </w:rPr>
  </w:style>
  <w:style w:type="paragraph" w:styleId="13">
    <w:name w:val="toc 1"/>
    <w:basedOn w:val="a5"/>
    <w:next w:val="a5"/>
    <w:autoRedefine/>
    <w:uiPriority w:val="39"/>
    <w:rsid w:val="00293C72"/>
    <w:pPr>
      <w:spacing w:before="120" w:after="120"/>
      <w:jc w:val="left"/>
    </w:pPr>
    <w:rPr>
      <w:b/>
      <w:bCs/>
      <w:caps/>
      <w:sz w:val="20"/>
      <w:szCs w:val="20"/>
    </w:rPr>
  </w:style>
  <w:style w:type="paragraph" w:styleId="25">
    <w:name w:val="toc 2"/>
    <w:basedOn w:val="a5"/>
    <w:next w:val="a5"/>
    <w:autoRedefine/>
    <w:uiPriority w:val="39"/>
    <w:rsid w:val="00293C72"/>
    <w:pPr>
      <w:spacing w:after="0"/>
      <w:ind w:left="240"/>
      <w:jc w:val="left"/>
    </w:pPr>
    <w:rPr>
      <w:smallCaps/>
      <w:sz w:val="20"/>
      <w:szCs w:val="20"/>
    </w:rPr>
  </w:style>
  <w:style w:type="paragraph" w:styleId="af2">
    <w:name w:val="Date"/>
    <w:basedOn w:val="a5"/>
    <w:next w:val="a5"/>
    <w:link w:val="af3"/>
    <w:uiPriority w:val="99"/>
    <w:rsid w:val="00293C72"/>
  </w:style>
  <w:style w:type="character" w:customStyle="1" w:styleId="af3">
    <w:name w:val="Дата Знак"/>
    <w:link w:val="af2"/>
    <w:uiPriority w:val="99"/>
    <w:semiHidden/>
    <w:locked/>
    <w:rsid w:val="001A73F5"/>
    <w:rPr>
      <w:sz w:val="24"/>
      <w:szCs w:val="24"/>
    </w:rPr>
  </w:style>
  <w:style w:type="paragraph" w:customStyle="1" w:styleId="af4">
    <w:name w:val="Îáû÷íûé"/>
    <w:uiPriority w:val="99"/>
    <w:semiHidden/>
    <w:rsid w:val="00293C72"/>
  </w:style>
  <w:style w:type="paragraph" w:customStyle="1" w:styleId="af5">
    <w:name w:val="Íîðìàëüíûé"/>
    <w:uiPriority w:val="99"/>
    <w:semiHidden/>
    <w:rsid w:val="00293C72"/>
    <w:rPr>
      <w:rFonts w:ascii="Courier" w:hAnsi="Courier" w:cs="Courier"/>
      <w:sz w:val="24"/>
      <w:szCs w:val="24"/>
      <w:lang w:val="en-GB"/>
    </w:rPr>
  </w:style>
  <w:style w:type="paragraph" w:styleId="af6">
    <w:name w:val="Body Text"/>
    <w:basedOn w:val="a5"/>
    <w:link w:val="af7"/>
    <w:uiPriority w:val="99"/>
    <w:rsid w:val="00293C72"/>
    <w:pPr>
      <w:spacing w:after="120"/>
    </w:pPr>
  </w:style>
  <w:style w:type="character" w:customStyle="1" w:styleId="af7">
    <w:name w:val="Основной текст Знак"/>
    <w:link w:val="af6"/>
    <w:uiPriority w:val="99"/>
    <w:locked/>
    <w:rsid w:val="003F3F17"/>
    <w:rPr>
      <w:sz w:val="24"/>
      <w:szCs w:val="24"/>
    </w:rPr>
  </w:style>
  <w:style w:type="paragraph" w:customStyle="1" w:styleId="af8">
    <w:name w:val="Подраздел"/>
    <w:basedOn w:val="a5"/>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5"/>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5"/>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9">
    <w:name w:val="header"/>
    <w:basedOn w:val="a5"/>
    <w:link w:val="afa"/>
    <w:uiPriority w:val="99"/>
    <w:rsid w:val="00293C72"/>
    <w:pPr>
      <w:tabs>
        <w:tab w:val="center" w:pos="4153"/>
        <w:tab w:val="right" w:pos="8306"/>
      </w:tabs>
      <w:spacing w:before="120" w:after="120"/>
    </w:pPr>
  </w:style>
  <w:style w:type="character" w:customStyle="1" w:styleId="afa">
    <w:name w:val="Верхний колонтитул Знак"/>
    <w:link w:val="af9"/>
    <w:uiPriority w:val="99"/>
    <w:semiHidden/>
    <w:locked/>
    <w:rsid w:val="001A73F5"/>
    <w:rPr>
      <w:sz w:val="24"/>
      <w:szCs w:val="24"/>
    </w:rPr>
  </w:style>
  <w:style w:type="paragraph" w:styleId="afb">
    <w:name w:val="Block Text"/>
    <w:basedOn w:val="a5"/>
    <w:uiPriority w:val="99"/>
    <w:rsid w:val="00293C72"/>
    <w:pPr>
      <w:spacing w:after="120"/>
      <w:ind w:left="1440" w:right="1440"/>
    </w:pPr>
  </w:style>
  <w:style w:type="character" w:styleId="afc">
    <w:name w:val="footnote reference"/>
    <w:uiPriority w:val="99"/>
    <w:rsid w:val="00293C72"/>
    <w:rPr>
      <w:rFonts w:ascii="Times New Roman" w:hAnsi="Times New Roman" w:cs="Times New Roman"/>
      <w:vertAlign w:val="superscript"/>
    </w:rPr>
  </w:style>
  <w:style w:type="paragraph" w:styleId="afd">
    <w:name w:val="footnote text"/>
    <w:basedOn w:val="a5"/>
    <w:link w:val="afe"/>
    <w:uiPriority w:val="99"/>
    <w:rsid w:val="00293C72"/>
    <w:rPr>
      <w:sz w:val="20"/>
      <w:szCs w:val="20"/>
    </w:rPr>
  </w:style>
  <w:style w:type="character" w:customStyle="1" w:styleId="afe">
    <w:name w:val="Текст сноски Знак"/>
    <w:link w:val="afd"/>
    <w:uiPriority w:val="99"/>
    <w:locked/>
    <w:rsid w:val="001A73F5"/>
    <w:rPr>
      <w:sz w:val="20"/>
      <w:szCs w:val="20"/>
    </w:rPr>
  </w:style>
  <w:style w:type="character" w:styleId="aff">
    <w:name w:val="page number"/>
    <w:uiPriority w:val="99"/>
    <w:rsid w:val="00293C72"/>
    <w:rPr>
      <w:rFonts w:ascii="Times New Roman" w:hAnsi="Times New Roman" w:cs="Times New Roman"/>
    </w:rPr>
  </w:style>
  <w:style w:type="paragraph" w:styleId="aff0">
    <w:name w:val="footer"/>
    <w:basedOn w:val="a5"/>
    <w:link w:val="aff1"/>
    <w:uiPriority w:val="99"/>
    <w:rsid w:val="00293C72"/>
    <w:pPr>
      <w:tabs>
        <w:tab w:val="center" w:pos="4153"/>
        <w:tab w:val="right" w:pos="8306"/>
      </w:tabs>
    </w:pPr>
  </w:style>
  <w:style w:type="character" w:customStyle="1" w:styleId="aff1">
    <w:name w:val="Нижний колонтитул Знак"/>
    <w:link w:val="aff0"/>
    <w:uiPriority w:val="99"/>
    <w:locked/>
    <w:rsid w:val="001A73F5"/>
    <w:rPr>
      <w:sz w:val="24"/>
      <w:szCs w:val="24"/>
    </w:rPr>
  </w:style>
  <w:style w:type="paragraph" w:styleId="39">
    <w:name w:val="Body Text 3"/>
    <w:basedOn w:val="a5"/>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2">
    <w:name w:val="Plain Text"/>
    <w:basedOn w:val="a5"/>
    <w:link w:val="aff3"/>
    <w:rsid w:val="00293C72"/>
    <w:pPr>
      <w:spacing w:after="0"/>
      <w:jc w:val="left"/>
    </w:pPr>
    <w:rPr>
      <w:rFonts w:ascii="Courier New" w:hAnsi="Courier New" w:cs="Courier New"/>
      <w:sz w:val="20"/>
      <w:szCs w:val="20"/>
    </w:rPr>
  </w:style>
  <w:style w:type="character" w:customStyle="1" w:styleId="aff3">
    <w:name w:val="Текст Знак"/>
    <w:link w:val="aff2"/>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4">
    <w:name w:val="Знак Знак"/>
    <w:uiPriority w:val="99"/>
    <w:semiHidden/>
    <w:rsid w:val="00293C72"/>
    <w:rPr>
      <w:rFonts w:ascii="Arial" w:hAnsi="Arial" w:cs="Arial"/>
      <w:sz w:val="24"/>
      <w:szCs w:val="24"/>
      <w:lang w:val="ru-RU" w:eastAsia="ru-RU"/>
    </w:rPr>
  </w:style>
  <w:style w:type="paragraph" w:styleId="aff5">
    <w:name w:val="Normal (Web)"/>
    <w:basedOn w:val="a5"/>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6">
    <w:name w:val="Основной шрифт"/>
    <w:uiPriority w:val="99"/>
    <w:semiHidden/>
    <w:rsid w:val="00293C72"/>
  </w:style>
  <w:style w:type="paragraph" w:styleId="HTML">
    <w:name w:val="HTML Address"/>
    <w:basedOn w:val="a5"/>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7">
    <w:name w:val="envelope address"/>
    <w:basedOn w:val="a5"/>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6"/>
    <w:uiPriority w:val="99"/>
    <w:rsid w:val="00293C72"/>
  </w:style>
  <w:style w:type="character" w:styleId="aff8">
    <w:name w:val="Emphasis"/>
    <w:uiPriority w:val="99"/>
    <w:qFormat/>
    <w:rsid w:val="00293C72"/>
    <w:rPr>
      <w:i/>
      <w:iCs/>
    </w:rPr>
  </w:style>
  <w:style w:type="character" w:styleId="aff9">
    <w:name w:val="Hyperlink"/>
    <w:uiPriority w:val="99"/>
    <w:rsid w:val="00293C72"/>
    <w:rPr>
      <w:color w:val="0000FF"/>
      <w:u w:val="single"/>
    </w:rPr>
  </w:style>
  <w:style w:type="paragraph" w:styleId="affa">
    <w:name w:val="Note Heading"/>
    <w:basedOn w:val="a5"/>
    <w:next w:val="a5"/>
    <w:link w:val="affb"/>
    <w:uiPriority w:val="99"/>
    <w:rsid w:val="00293C72"/>
  </w:style>
  <w:style w:type="character" w:customStyle="1" w:styleId="affb">
    <w:name w:val="Заголовок записки Знак"/>
    <w:link w:val="affa"/>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c">
    <w:name w:val="Body Text First Indent"/>
    <w:basedOn w:val="af6"/>
    <w:link w:val="affd"/>
    <w:uiPriority w:val="99"/>
    <w:rsid w:val="00293C72"/>
    <w:pPr>
      <w:ind w:firstLine="210"/>
    </w:pPr>
  </w:style>
  <w:style w:type="character" w:customStyle="1" w:styleId="affd">
    <w:name w:val="Красная строка Знак"/>
    <w:basedOn w:val="af7"/>
    <w:link w:val="affc"/>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9"/>
    <w:link w:val="28"/>
    <w:uiPriority w:val="99"/>
    <w:semiHidden/>
    <w:locked/>
    <w:rsid w:val="001A73F5"/>
    <w:rPr>
      <w:sz w:val="24"/>
      <w:szCs w:val="24"/>
    </w:rPr>
  </w:style>
  <w:style w:type="character" w:styleId="affe">
    <w:name w:val="line number"/>
    <w:basedOn w:val="a6"/>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5"/>
    <w:uiPriority w:val="99"/>
    <w:rsid w:val="00293C72"/>
    <w:rPr>
      <w:rFonts w:ascii="Arial" w:hAnsi="Arial" w:cs="Arial"/>
      <w:sz w:val="20"/>
      <w:szCs w:val="20"/>
    </w:rPr>
  </w:style>
  <w:style w:type="paragraph" w:styleId="afff">
    <w:name w:val="Normal Indent"/>
    <w:basedOn w:val="a5"/>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f0">
    <w:name w:val="Signature"/>
    <w:basedOn w:val="a5"/>
    <w:link w:val="afff1"/>
    <w:uiPriority w:val="99"/>
    <w:rsid w:val="00293C72"/>
    <w:pPr>
      <w:ind w:left="4252"/>
    </w:pPr>
  </w:style>
  <w:style w:type="character" w:customStyle="1" w:styleId="afff1">
    <w:name w:val="Подпись Знак"/>
    <w:link w:val="afff0"/>
    <w:uiPriority w:val="99"/>
    <w:semiHidden/>
    <w:locked/>
    <w:rsid w:val="001A73F5"/>
    <w:rPr>
      <w:sz w:val="24"/>
      <w:szCs w:val="24"/>
    </w:rPr>
  </w:style>
  <w:style w:type="paragraph" w:styleId="afff2">
    <w:name w:val="Salutation"/>
    <w:basedOn w:val="a5"/>
    <w:next w:val="a5"/>
    <w:link w:val="afff3"/>
    <w:uiPriority w:val="99"/>
    <w:rsid w:val="00293C72"/>
  </w:style>
  <w:style w:type="character" w:customStyle="1" w:styleId="afff3">
    <w:name w:val="Приветствие Знак"/>
    <w:link w:val="afff2"/>
    <w:uiPriority w:val="99"/>
    <w:semiHidden/>
    <w:locked/>
    <w:rsid w:val="001A73F5"/>
    <w:rPr>
      <w:sz w:val="24"/>
      <w:szCs w:val="24"/>
    </w:rPr>
  </w:style>
  <w:style w:type="paragraph" w:styleId="afff4">
    <w:name w:val="List Continue"/>
    <w:basedOn w:val="a5"/>
    <w:uiPriority w:val="99"/>
    <w:rsid w:val="00293C72"/>
    <w:pPr>
      <w:spacing w:after="120"/>
      <w:ind w:left="283"/>
    </w:pPr>
  </w:style>
  <w:style w:type="paragraph" w:styleId="2b">
    <w:name w:val="List Continue 2"/>
    <w:basedOn w:val="a5"/>
    <w:uiPriority w:val="99"/>
    <w:rsid w:val="00293C72"/>
    <w:pPr>
      <w:spacing w:after="120"/>
      <w:ind w:left="566"/>
    </w:pPr>
  </w:style>
  <w:style w:type="paragraph" w:styleId="3b">
    <w:name w:val="List Continue 3"/>
    <w:basedOn w:val="a5"/>
    <w:uiPriority w:val="99"/>
    <w:rsid w:val="00293C72"/>
    <w:pPr>
      <w:spacing w:after="120"/>
      <w:ind w:left="849"/>
    </w:pPr>
  </w:style>
  <w:style w:type="paragraph" w:styleId="43">
    <w:name w:val="List Continue 4"/>
    <w:basedOn w:val="a5"/>
    <w:uiPriority w:val="99"/>
    <w:rsid w:val="00293C72"/>
    <w:pPr>
      <w:spacing w:after="120"/>
      <w:ind w:left="1132"/>
    </w:pPr>
  </w:style>
  <w:style w:type="paragraph" w:styleId="54">
    <w:name w:val="List Continue 5"/>
    <w:basedOn w:val="a5"/>
    <w:uiPriority w:val="99"/>
    <w:rsid w:val="00293C72"/>
    <w:pPr>
      <w:spacing w:after="120"/>
      <w:ind w:left="1415"/>
    </w:pPr>
  </w:style>
  <w:style w:type="character" w:styleId="afff5">
    <w:name w:val="FollowedHyperlink"/>
    <w:uiPriority w:val="99"/>
    <w:rsid w:val="00293C72"/>
    <w:rPr>
      <w:color w:val="800080"/>
      <w:u w:val="single"/>
    </w:rPr>
  </w:style>
  <w:style w:type="paragraph" w:styleId="afff6">
    <w:name w:val="Closing"/>
    <w:basedOn w:val="a5"/>
    <w:link w:val="afff7"/>
    <w:uiPriority w:val="99"/>
    <w:rsid w:val="00293C72"/>
    <w:pPr>
      <w:ind w:left="4252"/>
    </w:pPr>
  </w:style>
  <w:style w:type="character" w:customStyle="1" w:styleId="afff7">
    <w:name w:val="Прощание Знак"/>
    <w:link w:val="afff6"/>
    <w:uiPriority w:val="99"/>
    <w:semiHidden/>
    <w:locked/>
    <w:rsid w:val="001A73F5"/>
    <w:rPr>
      <w:sz w:val="24"/>
      <w:szCs w:val="24"/>
    </w:rPr>
  </w:style>
  <w:style w:type="paragraph" w:styleId="afff8">
    <w:name w:val="List"/>
    <w:basedOn w:val="a5"/>
    <w:uiPriority w:val="99"/>
    <w:rsid w:val="00293C72"/>
    <w:pPr>
      <w:ind w:left="283" w:hanging="283"/>
    </w:pPr>
  </w:style>
  <w:style w:type="paragraph" w:styleId="2c">
    <w:name w:val="List 2"/>
    <w:basedOn w:val="a5"/>
    <w:uiPriority w:val="99"/>
    <w:rsid w:val="00293C72"/>
    <w:pPr>
      <w:ind w:left="566" w:hanging="283"/>
    </w:pPr>
  </w:style>
  <w:style w:type="paragraph" w:styleId="3c">
    <w:name w:val="List 3"/>
    <w:basedOn w:val="a5"/>
    <w:uiPriority w:val="99"/>
    <w:rsid w:val="00293C72"/>
    <w:pPr>
      <w:ind w:left="849" w:hanging="283"/>
    </w:pPr>
  </w:style>
  <w:style w:type="paragraph" w:styleId="44">
    <w:name w:val="List 4"/>
    <w:basedOn w:val="a5"/>
    <w:uiPriority w:val="99"/>
    <w:rsid w:val="00293C72"/>
    <w:pPr>
      <w:ind w:left="1132" w:hanging="283"/>
    </w:pPr>
  </w:style>
  <w:style w:type="paragraph" w:styleId="55">
    <w:name w:val="List 5"/>
    <w:basedOn w:val="a5"/>
    <w:uiPriority w:val="99"/>
    <w:rsid w:val="00293C72"/>
    <w:pPr>
      <w:ind w:left="1415" w:hanging="283"/>
    </w:pPr>
  </w:style>
  <w:style w:type="paragraph" w:styleId="HTML8">
    <w:name w:val="HTML Preformatted"/>
    <w:basedOn w:val="a5"/>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9">
    <w:name w:val="Strong"/>
    <w:uiPriority w:val="99"/>
    <w:qFormat/>
    <w:rsid w:val="00293C72"/>
    <w:rPr>
      <w:b/>
      <w:bCs/>
    </w:rPr>
  </w:style>
  <w:style w:type="character" w:styleId="HTMLa">
    <w:name w:val="HTML Cite"/>
    <w:uiPriority w:val="99"/>
    <w:rsid w:val="00293C72"/>
    <w:rPr>
      <w:i/>
      <w:iCs/>
    </w:rPr>
  </w:style>
  <w:style w:type="paragraph" w:styleId="afffa">
    <w:name w:val="Message Header"/>
    <w:basedOn w:val="a5"/>
    <w:link w:val="afffb"/>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b">
    <w:name w:val="Шапка Знак"/>
    <w:link w:val="afffa"/>
    <w:uiPriority w:val="99"/>
    <w:semiHidden/>
    <w:locked/>
    <w:rsid w:val="001A73F5"/>
    <w:rPr>
      <w:rFonts w:ascii="Cambria" w:hAnsi="Cambria" w:cs="Cambria"/>
      <w:sz w:val="24"/>
      <w:szCs w:val="24"/>
      <w:shd w:val="pct20" w:color="auto" w:fill="auto"/>
    </w:rPr>
  </w:style>
  <w:style w:type="paragraph" w:styleId="afffc">
    <w:name w:val="E-mail Signature"/>
    <w:basedOn w:val="a5"/>
    <w:link w:val="afffd"/>
    <w:uiPriority w:val="99"/>
    <w:rsid w:val="00293C72"/>
  </w:style>
  <w:style w:type="character" w:customStyle="1" w:styleId="afffd">
    <w:name w:val="Электронная подпись Знак"/>
    <w:link w:val="afffc"/>
    <w:uiPriority w:val="99"/>
    <w:semiHidden/>
    <w:locked/>
    <w:rsid w:val="001A73F5"/>
    <w:rPr>
      <w:sz w:val="24"/>
      <w:szCs w:val="24"/>
    </w:rPr>
  </w:style>
  <w:style w:type="paragraph" w:styleId="45">
    <w:name w:val="toc 4"/>
    <w:basedOn w:val="a5"/>
    <w:next w:val="a5"/>
    <w:autoRedefine/>
    <w:uiPriority w:val="39"/>
    <w:rsid w:val="00293C72"/>
    <w:pPr>
      <w:spacing w:after="0"/>
      <w:ind w:left="720"/>
      <w:jc w:val="left"/>
    </w:pPr>
    <w:rPr>
      <w:sz w:val="18"/>
      <w:szCs w:val="18"/>
    </w:rPr>
  </w:style>
  <w:style w:type="paragraph" w:styleId="56">
    <w:name w:val="toc 5"/>
    <w:basedOn w:val="a5"/>
    <w:next w:val="a5"/>
    <w:autoRedefine/>
    <w:uiPriority w:val="39"/>
    <w:rsid w:val="00293C72"/>
    <w:pPr>
      <w:spacing w:after="0"/>
      <w:ind w:left="960"/>
      <w:jc w:val="left"/>
    </w:pPr>
    <w:rPr>
      <w:sz w:val="18"/>
      <w:szCs w:val="18"/>
    </w:rPr>
  </w:style>
  <w:style w:type="paragraph" w:styleId="61">
    <w:name w:val="toc 6"/>
    <w:basedOn w:val="a5"/>
    <w:next w:val="a5"/>
    <w:autoRedefine/>
    <w:uiPriority w:val="39"/>
    <w:rsid w:val="00293C72"/>
    <w:pPr>
      <w:spacing w:after="0"/>
      <w:ind w:left="1200"/>
      <w:jc w:val="left"/>
    </w:pPr>
    <w:rPr>
      <w:sz w:val="18"/>
      <w:szCs w:val="18"/>
    </w:rPr>
  </w:style>
  <w:style w:type="paragraph" w:styleId="71">
    <w:name w:val="toc 7"/>
    <w:basedOn w:val="a5"/>
    <w:next w:val="a5"/>
    <w:autoRedefine/>
    <w:uiPriority w:val="39"/>
    <w:rsid w:val="00293C72"/>
    <w:pPr>
      <w:spacing w:after="0"/>
      <w:ind w:left="1440"/>
      <w:jc w:val="left"/>
    </w:pPr>
    <w:rPr>
      <w:sz w:val="18"/>
      <w:szCs w:val="18"/>
    </w:rPr>
  </w:style>
  <w:style w:type="paragraph" w:styleId="81">
    <w:name w:val="toc 8"/>
    <w:basedOn w:val="a5"/>
    <w:next w:val="a5"/>
    <w:autoRedefine/>
    <w:uiPriority w:val="39"/>
    <w:rsid w:val="00293C72"/>
    <w:pPr>
      <w:spacing w:after="0"/>
      <w:ind w:left="1680"/>
      <w:jc w:val="left"/>
    </w:pPr>
    <w:rPr>
      <w:sz w:val="18"/>
      <w:szCs w:val="18"/>
    </w:rPr>
  </w:style>
  <w:style w:type="paragraph" w:styleId="91">
    <w:name w:val="toc 9"/>
    <w:basedOn w:val="a5"/>
    <w:next w:val="a5"/>
    <w:autoRedefine/>
    <w:uiPriority w:val="39"/>
    <w:rsid w:val="00293C72"/>
    <w:pPr>
      <w:spacing w:after="0"/>
      <w:ind w:left="1920"/>
      <w:jc w:val="left"/>
    </w:pPr>
    <w:rPr>
      <w:sz w:val="18"/>
      <w:szCs w:val="18"/>
    </w:rPr>
  </w:style>
  <w:style w:type="paragraph" w:customStyle="1" w:styleId="1">
    <w:name w:val="Стиль1"/>
    <w:basedOn w:val="a5"/>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5"/>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5"/>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5"/>
    <w:uiPriority w:val="99"/>
    <w:rsid w:val="00293C72"/>
    <w:pPr>
      <w:keepLines/>
      <w:widowControl w:val="0"/>
      <w:suppressLineNumbers/>
      <w:suppressAutoHyphens/>
      <w:ind w:firstLine="567"/>
    </w:pPr>
  </w:style>
  <w:style w:type="paragraph" w:customStyle="1" w:styleId="afffe">
    <w:name w:val="Таблица заголовок"/>
    <w:basedOn w:val="a5"/>
    <w:uiPriority w:val="99"/>
    <w:rsid w:val="00293C72"/>
    <w:pPr>
      <w:spacing w:before="120" w:after="120" w:line="360" w:lineRule="auto"/>
      <w:jc w:val="right"/>
    </w:pPr>
    <w:rPr>
      <w:b/>
      <w:bCs/>
      <w:sz w:val="28"/>
      <w:szCs w:val="28"/>
    </w:rPr>
  </w:style>
  <w:style w:type="paragraph" w:customStyle="1" w:styleId="affff">
    <w:name w:val="текст таблицы"/>
    <w:basedOn w:val="a5"/>
    <w:uiPriority w:val="99"/>
    <w:rsid w:val="00293C72"/>
    <w:pPr>
      <w:spacing w:before="120" w:after="0"/>
      <w:ind w:right="-102"/>
      <w:jc w:val="left"/>
    </w:pPr>
  </w:style>
  <w:style w:type="paragraph" w:customStyle="1" w:styleId="affff0">
    <w:name w:val="Пункт Знак"/>
    <w:basedOn w:val="a5"/>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1">
    <w:name w:val="a"/>
    <w:basedOn w:val="a5"/>
    <w:uiPriority w:val="99"/>
    <w:rsid w:val="00293C72"/>
    <w:pPr>
      <w:snapToGrid w:val="0"/>
      <w:spacing w:after="0" w:line="360" w:lineRule="auto"/>
      <w:ind w:left="1134" w:hanging="567"/>
    </w:pPr>
    <w:rPr>
      <w:sz w:val="28"/>
      <w:szCs w:val="28"/>
    </w:rPr>
  </w:style>
  <w:style w:type="paragraph" w:customStyle="1" w:styleId="affff2">
    <w:name w:val="Словарная статья"/>
    <w:basedOn w:val="a5"/>
    <w:next w:val="a5"/>
    <w:uiPriority w:val="99"/>
    <w:rsid w:val="00293C72"/>
    <w:pPr>
      <w:autoSpaceDE w:val="0"/>
      <w:autoSpaceDN w:val="0"/>
      <w:adjustRightInd w:val="0"/>
      <w:spacing w:after="0"/>
      <w:ind w:right="118"/>
    </w:pPr>
    <w:rPr>
      <w:rFonts w:ascii="Arial" w:hAnsi="Arial" w:cs="Arial"/>
      <w:sz w:val="20"/>
      <w:szCs w:val="20"/>
    </w:rPr>
  </w:style>
  <w:style w:type="paragraph" w:customStyle="1" w:styleId="affff3">
    <w:name w:val="Комментарий пользователя"/>
    <w:basedOn w:val="a5"/>
    <w:next w:val="a5"/>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4">
    <w:name w:val="Balloon Text"/>
    <w:basedOn w:val="a5"/>
    <w:link w:val="affff5"/>
    <w:uiPriority w:val="99"/>
    <w:semiHidden/>
    <w:rsid w:val="00D63282"/>
    <w:rPr>
      <w:sz w:val="20"/>
      <w:szCs w:val="2"/>
    </w:rPr>
  </w:style>
  <w:style w:type="character" w:customStyle="1" w:styleId="affff5">
    <w:name w:val="Текст выноски Знак"/>
    <w:link w:val="affff4"/>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5"/>
    <w:next w:val="a5"/>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6">
    <w:name w:val="annotation reference"/>
    <w:uiPriority w:val="99"/>
    <w:semiHidden/>
    <w:rsid w:val="00293C72"/>
    <w:rPr>
      <w:sz w:val="16"/>
      <w:szCs w:val="16"/>
    </w:rPr>
  </w:style>
  <w:style w:type="paragraph" w:styleId="affff7">
    <w:name w:val="annotation text"/>
    <w:basedOn w:val="a5"/>
    <w:link w:val="affff8"/>
    <w:uiPriority w:val="99"/>
    <w:rsid w:val="00D63282"/>
    <w:rPr>
      <w:sz w:val="20"/>
      <w:szCs w:val="20"/>
    </w:rPr>
  </w:style>
  <w:style w:type="character" w:customStyle="1" w:styleId="affff8">
    <w:name w:val="Текст примечания Знак"/>
    <w:link w:val="affff7"/>
    <w:uiPriority w:val="99"/>
    <w:locked/>
    <w:rsid w:val="00D63282"/>
  </w:style>
  <w:style w:type="paragraph" w:styleId="affff9">
    <w:name w:val="annotation subject"/>
    <w:basedOn w:val="affff7"/>
    <w:next w:val="affff7"/>
    <w:link w:val="affffa"/>
    <w:uiPriority w:val="99"/>
    <w:semiHidden/>
    <w:rsid w:val="00293C72"/>
    <w:rPr>
      <w:b/>
      <w:bCs/>
    </w:rPr>
  </w:style>
  <w:style w:type="character" w:customStyle="1" w:styleId="affffa">
    <w:name w:val="Тема примечания Знак"/>
    <w:link w:val="affff9"/>
    <w:uiPriority w:val="99"/>
    <w:semiHidden/>
    <w:locked/>
    <w:rsid w:val="001A73F5"/>
    <w:rPr>
      <w:b/>
      <w:bCs/>
      <w:sz w:val="20"/>
      <w:szCs w:val="20"/>
    </w:rPr>
  </w:style>
  <w:style w:type="paragraph" w:customStyle="1" w:styleId="200">
    <w:name w:val="20"/>
    <w:basedOn w:val="a5"/>
    <w:uiPriority w:val="99"/>
    <w:rsid w:val="00293C72"/>
    <w:pPr>
      <w:spacing w:before="104" w:after="104"/>
      <w:ind w:left="104" w:right="104"/>
      <w:jc w:val="left"/>
    </w:pPr>
  </w:style>
  <w:style w:type="character" w:customStyle="1" w:styleId="15">
    <w:name w:val="Заголовок 1 Знак"/>
    <w:aliases w:val="Document Header1 Знак"/>
    <w:rsid w:val="00293C72"/>
    <w:rPr>
      <w:b/>
      <w:bCs/>
      <w:kern w:val="28"/>
      <w:sz w:val="36"/>
      <w:szCs w:val="36"/>
      <w:lang w:val="ru-RU" w:eastAsia="ru-RU"/>
    </w:rPr>
  </w:style>
  <w:style w:type="paragraph" w:customStyle="1" w:styleId="affffb">
    <w:name w:val="Пункт"/>
    <w:basedOn w:val="a5"/>
    <w:link w:val="16"/>
    <w:rsid w:val="00293C72"/>
    <w:pPr>
      <w:tabs>
        <w:tab w:val="num" w:pos="1980"/>
      </w:tabs>
      <w:spacing w:after="0"/>
      <w:ind w:left="1404" w:hanging="504"/>
    </w:pPr>
  </w:style>
  <w:style w:type="paragraph" w:customStyle="1" w:styleId="affffc">
    <w:name w:val="Подпункт"/>
    <w:basedOn w:val="affffb"/>
    <w:rsid w:val="00293C72"/>
    <w:pPr>
      <w:tabs>
        <w:tab w:val="clear" w:pos="1980"/>
        <w:tab w:val="num" w:pos="2520"/>
      </w:tabs>
      <w:ind w:left="1728" w:hanging="648"/>
    </w:pPr>
  </w:style>
  <w:style w:type="paragraph" w:styleId="affffd">
    <w:name w:val="Document Map"/>
    <w:basedOn w:val="a5"/>
    <w:link w:val="affffe"/>
    <w:uiPriority w:val="99"/>
    <w:semiHidden/>
    <w:rsid w:val="00293C72"/>
    <w:pPr>
      <w:shd w:val="clear" w:color="auto" w:fill="000080"/>
    </w:pPr>
    <w:rPr>
      <w:sz w:val="2"/>
      <w:szCs w:val="2"/>
    </w:rPr>
  </w:style>
  <w:style w:type="character" w:customStyle="1" w:styleId="affffe">
    <w:name w:val="Схема документа Знак"/>
    <w:link w:val="affffd"/>
    <w:uiPriority w:val="99"/>
    <w:semiHidden/>
    <w:locked/>
    <w:rsid w:val="001A73F5"/>
    <w:rPr>
      <w:sz w:val="2"/>
      <w:szCs w:val="2"/>
    </w:rPr>
  </w:style>
  <w:style w:type="paragraph" w:customStyle="1" w:styleId="afffff">
    <w:name w:val="Таблица шапка"/>
    <w:basedOn w:val="a5"/>
    <w:rsid w:val="00293C72"/>
    <w:pPr>
      <w:keepNext/>
      <w:spacing w:before="40" w:after="40"/>
      <w:ind w:left="57" w:right="57"/>
      <w:jc w:val="left"/>
    </w:pPr>
    <w:rPr>
      <w:sz w:val="18"/>
      <w:szCs w:val="18"/>
    </w:rPr>
  </w:style>
  <w:style w:type="paragraph" w:customStyle="1" w:styleId="afffff0">
    <w:name w:val="Таблица текст"/>
    <w:basedOn w:val="a5"/>
    <w:rsid w:val="00293C72"/>
    <w:pPr>
      <w:spacing w:before="40" w:after="40"/>
      <w:ind w:left="57" w:right="57"/>
      <w:jc w:val="left"/>
    </w:pPr>
    <w:rPr>
      <w:sz w:val="22"/>
      <w:szCs w:val="22"/>
    </w:rPr>
  </w:style>
  <w:style w:type="paragraph" w:customStyle="1" w:styleId="a2">
    <w:name w:val="пункт"/>
    <w:basedOn w:val="a5"/>
    <w:uiPriority w:val="99"/>
    <w:rsid w:val="00293C72"/>
    <w:pPr>
      <w:numPr>
        <w:ilvl w:val="2"/>
        <w:numId w:val="8"/>
      </w:numPr>
      <w:spacing w:before="60"/>
      <w:jc w:val="left"/>
    </w:pPr>
  </w:style>
  <w:style w:type="character" w:customStyle="1" w:styleId="afffff1">
    <w:name w:val="Гипертекстовая ссылка"/>
    <w:uiPriority w:val="99"/>
    <w:rsid w:val="00723B07"/>
    <w:rPr>
      <w:b/>
      <w:bCs/>
      <w:color w:val="008000"/>
      <w:sz w:val="20"/>
      <w:szCs w:val="20"/>
      <w:u w:val="single"/>
    </w:rPr>
  </w:style>
  <w:style w:type="paragraph" w:styleId="17">
    <w:name w:val="index 1"/>
    <w:basedOn w:val="a5"/>
    <w:next w:val="a5"/>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uiPriority w:val="99"/>
    <w:rsid w:val="0076243E"/>
    <w:pPr>
      <w:widowControl w:val="0"/>
      <w:autoSpaceDE w:val="0"/>
      <w:autoSpaceDN w:val="0"/>
      <w:adjustRightInd w:val="0"/>
    </w:pPr>
    <w:rPr>
      <w:rFonts w:ascii="Courier New" w:hAnsi="Courier New" w:cs="Courier New"/>
    </w:rPr>
  </w:style>
  <w:style w:type="paragraph" w:styleId="afffff2">
    <w:name w:val="No Spacing"/>
    <w:uiPriority w:val="1"/>
    <w:qFormat/>
    <w:rsid w:val="0076243E"/>
    <w:rPr>
      <w:sz w:val="24"/>
      <w:szCs w:val="24"/>
    </w:rPr>
  </w:style>
  <w:style w:type="paragraph" w:styleId="afffff3">
    <w:name w:val="endnote text"/>
    <w:basedOn w:val="a5"/>
    <w:link w:val="afffff4"/>
    <w:uiPriority w:val="99"/>
    <w:semiHidden/>
    <w:rsid w:val="00E674BD"/>
    <w:rPr>
      <w:sz w:val="20"/>
      <w:szCs w:val="20"/>
    </w:rPr>
  </w:style>
  <w:style w:type="character" w:customStyle="1" w:styleId="afffff4">
    <w:name w:val="Текст концевой сноски Знак"/>
    <w:basedOn w:val="a6"/>
    <w:link w:val="afffff3"/>
    <w:uiPriority w:val="99"/>
    <w:locked/>
    <w:rsid w:val="00E674BD"/>
  </w:style>
  <w:style w:type="character" w:styleId="afffff5">
    <w:name w:val="endnote reference"/>
    <w:uiPriority w:val="99"/>
    <w:semiHidden/>
    <w:rsid w:val="00E674BD"/>
    <w:rPr>
      <w:vertAlign w:val="superscript"/>
    </w:rPr>
  </w:style>
  <w:style w:type="paragraph" w:customStyle="1" w:styleId="112">
    <w:name w:val="Основной текст с отступом11"/>
    <w:basedOn w:val="a5"/>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6">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Абзац маркированнный,1"/>
    <w:basedOn w:val="a5"/>
    <w:link w:val="afffff7"/>
    <w:uiPriority w:val="34"/>
    <w:qFormat/>
    <w:rsid w:val="00892847"/>
    <w:pPr>
      <w:spacing w:after="0"/>
      <w:ind w:left="720"/>
      <w:jc w:val="left"/>
    </w:pPr>
  </w:style>
  <w:style w:type="character" w:styleId="afffff8">
    <w:name w:val="Placeholder Text"/>
    <w:basedOn w:val="a6"/>
    <w:uiPriority w:val="99"/>
    <w:semiHidden/>
    <w:rsid w:val="000342FD"/>
    <w:rPr>
      <w:color w:val="808080"/>
    </w:rPr>
  </w:style>
  <w:style w:type="character" w:customStyle="1" w:styleId="f">
    <w:name w:val="f"/>
    <w:basedOn w:val="a6"/>
    <w:rsid w:val="00D569EB"/>
  </w:style>
  <w:style w:type="character" w:customStyle="1" w:styleId="r">
    <w:name w:val="r"/>
    <w:basedOn w:val="a6"/>
    <w:rsid w:val="00D569EB"/>
  </w:style>
  <w:style w:type="paragraph" w:styleId="2d">
    <w:name w:val="Body Text 2"/>
    <w:basedOn w:val="a5"/>
    <w:link w:val="2e"/>
    <w:locked/>
    <w:rsid w:val="00577BD4"/>
    <w:pPr>
      <w:spacing w:after="120" w:line="480" w:lineRule="auto"/>
    </w:pPr>
  </w:style>
  <w:style w:type="character" w:customStyle="1" w:styleId="2e">
    <w:name w:val="Основной текст 2 Знак"/>
    <w:basedOn w:val="a6"/>
    <w:link w:val="2d"/>
    <w:rsid w:val="00577BD4"/>
    <w:rPr>
      <w:sz w:val="24"/>
      <w:szCs w:val="24"/>
    </w:rPr>
  </w:style>
  <w:style w:type="table" w:styleId="afffff9">
    <w:name w:val="Table Grid"/>
    <w:basedOn w:val="a7"/>
    <w:uiPriority w:val="59"/>
    <w:rsid w:val="007B6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
    <w:name w:val="Iniiaiie oaeno"/>
    <w:basedOn w:val="a5"/>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5"/>
    <w:rsid w:val="007633E7"/>
    <w:pPr>
      <w:spacing w:after="0"/>
      <w:ind w:left="720"/>
      <w:contextualSpacing/>
      <w:jc w:val="left"/>
    </w:pPr>
    <w:rPr>
      <w:rFonts w:ascii="Cambria" w:eastAsia="MS Mincho" w:hAnsi="Cambria"/>
    </w:rPr>
  </w:style>
  <w:style w:type="paragraph" w:customStyle="1" w:styleId="afffffa">
    <w:name w:val="Таблицы (моноширинный)"/>
    <w:basedOn w:val="a5"/>
    <w:next w:val="a5"/>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b"/>
    <w:rsid w:val="003B19B4"/>
    <w:rPr>
      <w:sz w:val="24"/>
      <w:szCs w:val="24"/>
    </w:rPr>
  </w:style>
  <w:style w:type="paragraph" w:customStyle="1" w:styleId="afffffb">
    <w:name w:val="Подподпункт"/>
    <w:basedOn w:val="affffc"/>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5"/>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6"/>
    <w:link w:val="3f0"/>
    <w:rsid w:val="00F804B2"/>
    <w:rPr>
      <w:b/>
      <w:bCs/>
      <w:shd w:val="clear" w:color="auto" w:fill="FFFFFF"/>
    </w:rPr>
  </w:style>
  <w:style w:type="paragraph" w:customStyle="1" w:styleId="3f0">
    <w:name w:val="Основной текст (3)"/>
    <w:basedOn w:val="a5"/>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7">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basedOn w:val="a6"/>
    <w:link w:val="afffff6"/>
    <w:uiPriority w:val="34"/>
    <w:qFormat/>
    <w:locked/>
    <w:rsid w:val="00953960"/>
    <w:rPr>
      <w:sz w:val="24"/>
      <w:szCs w:val="24"/>
    </w:rPr>
  </w:style>
  <w:style w:type="paragraph" w:customStyle="1" w:styleId="-4">
    <w:name w:val="Пункт-4"/>
    <w:basedOn w:val="a5"/>
    <w:rsid w:val="00C90491"/>
    <w:pPr>
      <w:tabs>
        <w:tab w:val="num" w:pos="643"/>
      </w:tabs>
      <w:spacing w:after="0"/>
      <w:ind w:left="643" w:hanging="360"/>
    </w:pPr>
    <w:rPr>
      <w:sz w:val="28"/>
      <w:szCs w:val="20"/>
    </w:rPr>
  </w:style>
  <w:style w:type="character" w:customStyle="1" w:styleId="afffffc">
    <w:name w:val="комментарий"/>
    <w:uiPriority w:val="99"/>
    <w:rsid w:val="00D95CA1"/>
    <w:rPr>
      <w:i/>
      <w:u w:val="none"/>
      <w:shd w:val="clear" w:color="auto" w:fill="FFFF99"/>
    </w:rPr>
  </w:style>
  <w:style w:type="paragraph" w:styleId="afffffd">
    <w:name w:val="Revision"/>
    <w:hidden/>
    <w:uiPriority w:val="99"/>
    <w:semiHidden/>
    <w:rsid w:val="00105C2C"/>
    <w:rPr>
      <w:sz w:val="24"/>
      <w:szCs w:val="24"/>
    </w:rPr>
  </w:style>
  <w:style w:type="paragraph" w:customStyle="1" w:styleId="afffffe">
    <w:name w:val="Ариал"/>
    <w:basedOn w:val="a5"/>
    <w:link w:val="1a"/>
    <w:rsid w:val="00B32937"/>
    <w:pPr>
      <w:spacing w:before="120" w:after="120" w:line="360" w:lineRule="auto"/>
      <w:ind w:firstLine="851"/>
    </w:pPr>
    <w:rPr>
      <w:rFonts w:ascii="Arial" w:hAnsi="Arial"/>
      <w:szCs w:val="20"/>
    </w:rPr>
  </w:style>
  <w:style w:type="character" w:customStyle="1" w:styleId="1a">
    <w:name w:val="Ариал Знак1"/>
    <w:link w:val="afffffe"/>
    <w:locked/>
    <w:rsid w:val="00B32937"/>
    <w:rPr>
      <w:rFonts w:ascii="Arial" w:hAnsi="Arial"/>
      <w:sz w:val="24"/>
    </w:rPr>
  </w:style>
  <w:style w:type="paragraph" w:customStyle="1" w:styleId="1b">
    <w:name w:val="Цитата1"/>
    <w:basedOn w:val="a5"/>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5"/>
    <w:uiPriority w:val="99"/>
    <w:locked/>
    <w:rsid w:val="00270CEF"/>
    <w:pPr>
      <w:keepNext/>
      <w:keepLines/>
      <w:numPr>
        <w:numId w:val="13"/>
      </w:numPr>
      <w:suppressAutoHyphens/>
      <w:spacing w:before="360" w:after="120"/>
      <w:jc w:val="center"/>
      <w:outlineLvl w:val="0"/>
    </w:pPr>
    <w:rPr>
      <w:rFonts w:ascii="Arial" w:hAnsi="Arial" w:cs="Arial"/>
      <w:b/>
      <w:bCs/>
      <w:caps/>
      <w:sz w:val="36"/>
      <w:szCs w:val="28"/>
    </w:rPr>
  </w:style>
  <w:style w:type="paragraph" w:customStyle="1" w:styleId="31">
    <w:name w:val="Пункт_3"/>
    <w:basedOn w:val="a5"/>
    <w:uiPriority w:val="99"/>
    <w:rsid w:val="00270CEF"/>
    <w:pPr>
      <w:numPr>
        <w:ilvl w:val="2"/>
        <w:numId w:val="13"/>
      </w:numPr>
      <w:spacing w:after="0"/>
    </w:pPr>
    <w:rPr>
      <w:sz w:val="28"/>
      <w:szCs w:val="28"/>
    </w:rPr>
  </w:style>
  <w:style w:type="paragraph" w:customStyle="1" w:styleId="20">
    <w:name w:val="Пункт_2"/>
    <w:basedOn w:val="a5"/>
    <w:uiPriority w:val="99"/>
    <w:rsid w:val="00270CEF"/>
    <w:pPr>
      <w:numPr>
        <w:ilvl w:val="1"/>
        <w:numId w:val="13"/>
      </w:numPr>
      <w:spacing w:after="0"/>
    </w:pPr>
    <w:rPr>
      <w:sz w:val="28"/>
      <w:szCs w:val="20"/>
    </w:rPr>
  </w:style>
  <w:style w:type="paragraph" w:customStyle="1" w:styleId="5">
    <w:name w:val="Пункт_5"/>
    <w:basedOn w:val="31"/>
    <w:uiPriority w:val="99"/>
    <w:rsid w:val="00270CEF"/>
    <w:pPr>
      <w:numPr>
        <w:ilvl w:val="4"/>
      </w:numPr>
    </w:pPr>
  </w:style>
  <w:style w:type="paragraph" w:styleId="affffff">
    <w:name w:val="caption"/>
    <w:basedOn w:val="a5"/>
    <w:next w:val="a5"/>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5"/>
    <w:rsid w:val="00ED149E"/>
    <w:pPr>
      <w:overflowPunct w:val="0"/>
      <w:autoSpaceDE w:val="0"/>
      <w:autoSpaceDN w:val="0"/>
      <w:adjustRightInd w:val="0"/>
      <w:spacing w:after="0"/>
      <w:ind w:firstLine="567"/>
    </w:pPr>
    <w:rPr>
      <w:bCs/>
      <w:szCs w:val="22"/>
    </w:rPr>
  </w:style>
  <w:style w:type="paragraph" w:customStyle="1" w:styleId="a3">
    <w:name w:val="буквы"/>
    <w:basedOn w:val="a5"/>
    <w:uiPriority w:val="99"/>
    <w:rsid w:val="00901147"/>
    <w:pPr>
      <w:numPr>
        <w:numId w:val="27"/>
      </w:numPr>
      <w:tabs>
        <w:tab w:val="clear" w:pos="360"/>
        <w:tab w:val="num" w:pos="564"/>
        <w:tab w:val="num" w:pos="1080"/>
      </w:tabs>
      <w:spacing w:after="0" w:line="360" w:lineRule="auto"/>
      <w:ind w:left="1080"/>
    </w:pPr>
    <w:rPr>
      <w:sz w:val="28"/>
      <w:szCs w:val="20"/>
    </w:rPr>
  </w:style>
  <w:style w:type="paragraph" w:customStyle="1" w:styleId="a1">
    <w:name w:val="МРСК_нумерованный_список"/>
    <w:basedOn w:val="ab"/>
    <w:qFormat/>
    <w:rsid w:val="00313CEA"/>
    <w:pPr>
      <w:keepNext/>
      <w:numPr>
        <w:numId w:val="28"/>
      </w:numPr>
      <w:tabs>
        <w:tab w:val="num" w:pos="360"/>
      </w:tabs>
      <w:spacing w:after="0" w:line="300" w:lineRule="auto"/>
      <w:ind w:left="786" w:hanging="360"/>
    </w:pPr>
  </w:style>
  <w:style w:type="character" w:customStyle="1" w:styleId="FTN-">
    <w:name w:val="FTN _коммСтиль полужирный курсив Узор: Нет (Светло-желтый)"/>
    <w:rsid w:val="00313CEA"/>
    <w:rPr>
      <w:rFonts w:ascii="Times New Roman" w:hAnsi="Times New Roman"/>
      <w:b/>
      <w:bCs/>
      <w:i/>
      <w:iCs/>
      <w:sz w:val="22"/>
      <w:shd w:val="clear" w:color="auto" w:fill="FFFF99"/>
    </w:rPr>
  </w:style>
  <w:style w:type="paragraph" w:customStyle="1" w:styleId="affffff0">
    <w:name w:val="Пункт б/н"/>
    <w:basedOn w:val="a5"/>
    <w:rsid w:val="00313CEA"/>
    <w:pPr>
      <w:tabs>
        <w:tab w:val="left" w:pos="1134"/>
      </w:tabs>
      <w:spacing w:after="0" w:line="360" w:lineRule="auto"/>
      <w:ind w:firstLine="567"/>
    </w:pPr>
    <w:rPr>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206D"/>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5"/>
    <w:next w:val="a5"/>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A,A.B.C.,list 2,Heading2"/>
    <w:basedOn w:val="a5"/>
    <w:next w:val="a5"/>
    <w:link w:val="22"/>
    <w:qFormat/>
    <w:rsid w:val="00293C72"/>
    <w:pPr>
      <w:keepNext/>
      <w:tabs>
        <w:tab w:val="num" w:pos="576"/>
      </w:tabs>
      <w:ind w:left="576" w:hanging="576"/>
      <w:jc w:val="center"/>
      <w:outlineLvl w:val="1"/>
    </w:pPr>
    <w:rPr>
      <w:b/>
      <w:bCs/>
      <w:sz w:val="30"/>
      <w:szCs w:val="30"/>
    </w:rPr>
  </w:style>
  <w:style w:type="paragraph" w:styleId="32">
    <w:name w:val="heading 3"/>
    <w:basedOn w:val="a5"/>
    <w:next w:val="a5"/>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5"/>
    <w:next w:val="a5"/>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5"/>
    <w:next w:val="a5"/>
    <w:link w:val="51"/>
    <w:uiPriority w:val="99"/>
    <w:qFormat/>
    <w:rsid w:val="00293C72"/>
    <w:pPr>
      <w:spacing w:before="240"/>
      <w:outlineLvl w:val="4"/>
    </w:pPr>
    <w:rPr>
      <w:rFonts w:ascii="Calibri" w:hAnsi="Calibri" w:cs="Calibri"/>
      <w:b/>
      <w:bCs/>
      <w:i/>
      <w:iCs/>
      <w:sz w:val="26"/>
      <w:szCs w:val="26"/>
    </w:rPr>
  </w:style>
  <w:style w:type="paragraph" w:styleId="6">
    <w:name w:val="heading 6"/>
    <w:basedOn w:val="a5"/>
    <w:next w:val="a5"/>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5"/>
    <w:next w:val="a5"/>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5"/>
    <w:next w:val="a5"/>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5"/>
    <w:next w:val="a5"/>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5"/>
    <w:uiPriority w:val="99"/>
    <w:rsid w:val="00293C72"/>
    <w:pPr>
      <w:spacing w:before="60" w:after="0"/>
      <w:ind w:firstLine="851"/>
    </w:pPr>
  </w:style>
  <w:style w:type="paragraph" w:styleId="a0">
    <w:name w:val="Body Text Indent"/>
    <w:basedOn w:val="a5"/>
    <w:link w:val="a9"/>
    <w:uiPriority w:val="99"/>
    <w:rsid w:val="00293C72"/>
    <w:pPr>
      <w:numPr>
        <w:ilvl w:val="1"/>
        <w:numId w:val="4"/>
      </w:numPr>
    </w:pPr>
  </w:style>
  <w:style w:type="character" w:customStyle="1" w:styleId="a9">
    <w:name w:val="Основной текст с отступом Знак"/>
    <w:link w:val="a0"/>
    <w:uiPriority w:val="99"/>
    <w:locked/>
    <w:rsid w:val="001A73F5"/>
    <w:rPr>
      <w:sz w:val="24"/>
      <w:szCs w:val="24"/>
    </w:rPr>
  </w:style>
  <w:style w:type="paragraph" w:styleId="aa">
    <w:name w:val="List Bullet"/>
    <w:basedOn w:val="a5"/>
    <w:autoRedefine/>
    <w:uiPriority w:val="99"/>
    <w:rsid w:val="00293C72"/>
    <w:pPr>
      <w:widowControl w:val="0"/>
    </w:pPr>
  </w:style>
  <w:style w:type="paragraph" w:styleId="23">
    <w:name w:val="List Bullet 2"/>
    <w:basedOn w:val="a5"/>
    <w:autoRedefine/>
    <w:uiPriority w:val="99"/>
    <w:rsid w:val="00293C72"/>
    <w:pPr>
      <w:tabs>
        <w:tab w:val="num" w:pos="643"/>
      </w:tabs>
      <w:ind w:left="643" w:hanging="360"/>
    </w:pPr>
  </w:style>
  <w:style w:type="paragraph" w:styleId="34">
    <w:name w:val="List Bullet 3"/>
    <w:basedOn w:val="a5"/>
    <w:autoRedefine/>
    <w:uiPriority w:val="99"/>
    <w:rsid w:val="00293C72"/>
    <w:pPr>
      <w:tabs>
        <w:tab w:val="num" w:pos="643"/>
        <w:tab w:val="num" w:pos="926"/>
      </w:tabs>
      <w:ind w:left="926" w:hanging="360"/>
    </w:pPr>
  </w:style>
  <w:style w:type="paragraph" w:styleId="41">
    <w:name w:val="List Bullet 4"/>
    <w:basedOn w:val="a5"/>
    <w:autoRedefine/>
    <w:uiPriority w:val="99"/>
    <w:rsid w:val="00293C72"/>
    <w:pPr>
      <w:tabs>
        <w:tab w:val="num" w:pos="926"/>
        <w:tab w:val="num" w:pos="1209"/>
      </w:tabs>
      <w:ind w:left="1209" w:hanging="360"/>
    </w:pPr>
  </w:style>
  <w:style w:type="paragraph" w:styleId="52">
    <w:name w:val="List Bullet 5"/>
    <w:basedOn w:val="a5"/>
    <w:autoRedefine/>
    <w:uiPriority w:val="99"/>
    <w:rsid w:val="00293C72"/>
    <w:pPr>
      <w:tabs>
        <w:tab w:val="num" w:pos="1209"/>
        <w:tab w:val="num" w:pos="1492"/>
      </w:tabs>
      <w:ind w:left="1492" w:hanging="360"/>
    </w:pPr>
  </w:style>
  <w:style w:type="paragraph" w:styleId="ab">
    <w:name w:val="List Number"/>
    <w:basedOn w:val="a5"/>
    <w:uiPriority w:val="99"/>
    <w:rsid w:val="00293C72"/>
    <w:pPr>
      <w:tabs>
        <w:tab w:val="num" w:pos="1492"/>
      </w:tabs>
      <w:ind w:left="360" w:hanging="360"/>
    </w:pPr>
  </w:style>
  <w:style w:type="paragraph" w:styleId="24">
    <w:name w:val="List Number 2"/>
    <w:basedOn w:val="a5"/>
    <w:uiPriority w:val="99"/>
    <w:rsid w:val="00293C72"/>
    <w:pPr>
      <w:tabs>
        <w:tab w:val="num" w:pos="643"/>
      </w:tabs>
      <w:ind w:left="643" w:hanging="360"/>
    </w:pPr>
  </w:style>
  <w:style w:type="paragraph" w:styleId="35">
    <w:name w:val="List Number 3"/>
    <w:basedOn w:val="a5"/>
    <w:uiPriority w:val="99"/>
    <w:rsid w:val="00293C72"/>
    <w:pPr>
      <w:tabs>
        <w:tab w:val="num" w:pos="643"/>
        <w:tab w:val="num" w:pos="926"/>
      </w:tabs>
      <w:ind w:left="926" w:hanging="360"/>
    </w:pPr>
  </w:style>
  <w:style w:type="paragraph" w:styleId="42">
    <w:name w:val="List Number 4"/>
    <w:basedOn w:val="a5"/>
    <w:uiPriority w:val="99"/>
    <w:rsid w:val="00293C72"/>
    <w:pPr>
      <w:tabs>
        <w:tab w:val="num" w:pos="926"/>
        <w:tab w:val="num" w:pos="1209"/>
      </w:tabs>
      <w:ind w:left="1209" w:hanging="360"/>
    </w:pPr>
  </w:style>
  <w:style w:type="paragraph" w:styleId="53">
    <w:name w:val="List Number 5"/>
    <w:basedOn w:val="a5"/>
    <w:uiPriority w:val="99"/>
    <w:rsid w:val="00293C72"/>
    <w:pPr>
      <w:tabs>
        <w:tab w:val="num" w:pos="1209"/>
        <w:tab w:val="num" w:pos="1492"/>
      </w:tabs>
      <w:ind w:left="1492" w:hanging="360"/>
    </w:pPr>
  </w:style>
  <w:style w:type="paragraph" w:customStyle="1" w:styleId="a4">
    <w:name w:val="Раздел"/>
    <w:basedOn w:val="a5"/>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c">
    <w:name w:val="Часть"/>
    <w:basedOn w:val="a5"/>
    <w:uiPriority w:val="99"/>
    <w:semiHidden/>
    <w:rsid w:val="00293C72"/>
    <w:pPr>
      <w:jc w:val="center"/>
    </w:pPr>
    <w:rPr>
      <w:rFonts w:ascii="Arial" w:hAnsi="Arial" w:cs="Arial"/>
      <w:b/>
      <w:bCs/>
      <w:caps/>
      <w:sz w:val="32"/>
      <w:szCs w:val="32"/>
    </w:rPr>
  </w:style>
  <w:style w:type="paragraph" w:customStyle="1" w:styleId="3">
    <w:name w:val="Раздел 3"/>
    <w:basedOn w:val="a5"/>
    <w:uiPriority w:val="99"/>
    <w:semiHidden/>
    <w:rsid w:val="00293C72"/>
    <w:pPr>
      <w:numPr>
        <w:numId w:val="3"/>
      </w:numPr>
      <w:spacing w:before="120" w:after="120"/>
      <w:jc w:val="center"/>
    </w:pPr>
    <w:rPr>
      <w:b/>
      <w:bCs/>
    </w:rPr>
  </w:style>
  <w:style w:type="paragraph" w:customStyle="1" w:styleId="a">
    <w:name w:val="Условия контракта"/>
    <w:basedOn w:val="a5"/>
    <w:uiPriority w:val="99"/>
    <w:semiHidden/>
    <w:rsid w:val="00293C72"/>
    <w:pPr>
      <w:numPr>
        <w:numId w:val="4"/>
      </w:numPr>
      <w:spacing w:before="240" w:after="12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d">
    <w:name w:val="Title"/>
    <w:basedOn w:val="a5"/>
    <w:link w:val="ae"/>
    <w:qFormat/>
    <w:rsid w:val="00293C72"/>
    <w:pPr>
      <w:spacing w:before="240"/>
      <w:jc w:val="center"/>
      <w:outlineLvl w:val="0"/>
    </w:pPr>
    <w:rPr>
      <w:rFonts w:ascii="Cambria" w:hAnsi="Cambria" w:cs="Cambria"/>
      <w:b/>
      <w:bCs/>
      <w:kern w:val="28"/>
      <w:sz w:val="32"/>
      <w:szCs w:val="32"/>
    </w:rPr>
  </w:style>
  <w:style w:type="character" w:customStyle="1" w:styleId="ae">
    <w:name w:val="Название Знак"/>
    <w:link w:val="ad"/>
    <w:locked/>
    <w:rsid w:val="001A73F5"/>
    <w:rPr>
      <w:rFonts w:ascii="Cambria" w:hAnsi="Cambria" w:cs="Cambria"/>
      <w:b/>
      <w:bCs/>
      <w:kern w:val="28"/>
      <w:sz w:val="32"/>
      <w:szCs w:val="32"/>
    </w:rPr>
  </w:style>
  <w:style w:type="paragraph" w:styleId="af">
    <w:name w:val="Subtitle"/>
    <w:basedOn w:val="a5"/>
    <w:link w:val="af0"/>
    <w:uiPriority w:val="99"/>
    <w:qFormat/>
    <w:rsid w:val="00293C72"/>
    <w:pPr>
      <w:jc w:val="center"/>
      <w:outlineLvl w:val="1"/>
    </w:pPr>
    <w:rPr>
      <w:rFonts w:ascii="Cambria" w:hAnsi="Cambria" w:cs="Cambria"/>
    </w:rPr>
  </w:style>
  <w:style w:type="character" w:customStyle="1" w:styleId="af0">
    <w:name w:val="Подзаголовок Знак"/>
    <w:link w:val="af"/>
    <w:uiPriority w:val="99"/>
    <w:locked/>
    <w:rsid w:val="001A73F5"/>
    <w:rPr>
      <w:rFonts w:ascii="Cambria" w:hAnsi="Cambria" w:cs="Cambria"/>
      <w:sz w:val="24"/>
      <w:szCs w:val="24"/>
    </w:rPr>
  </w:style>
  <w:style w:type="paragraph" w:customStyle="1" w:styleId="af1">
    <w:name w:val="Тендерные данные"/>
    <w:basedOn w:val="a5"/>
    <w:uiPriority w:val="99"/>
    <w:semiHidden/>
    <w:rsid w:val="00293C72"/>
    <w:pPr>
      <w:tabs>
        <w:tab w:val="left" w:pos="1985"/>
      </w:tabs>
      <w:spacing w:before="120"/>
    </w:pPr>
    <w:rPr>
      <w:b/>
      <w:bCs/>
    </w:rPr>
  </w:style>
  <w:style w:type="paragraph" w:styleId="36">
    <w:name w:val="toc 3"/>
    <w:basedOn w:val="a5"/>
    <w:next w:val="a5"/>
    <w:autoRedefine/>
    <w:uiPriority w:val="39"/>
    <w:rsid w:val="00293C72"/>
    <w:pPr>
      <w:spacing w:after="0"/>
      <w:ind w:left="480"/>
      <w:jc w:val="left"/>
    </w:pPr>
    <w:rPr>
      <w:i/>
      <w:iCs/>
      <w:sz w:val="20"/>
      <w:szCs w:val="20"/>
    </w:rPr>
  </w:style>
  <w:style w:type="paragraph" w:styleId="13">
    <w:name w:val="toc 1"/>
    <w:basedOn w:val="a5"/>
    <w:next w:val="a5"/>
    <w:autoRedefine/>
    <w:uiPriority w:val="39"/>
    <w:rsid w:val="00293C72"/>
    <w:pPr>
      <w:spacing w:before="120" w:after="120"/>
      <w:jc w:val="left"/>
    </w:pPr>
    <w:rPr>
      <w:b/>
      <w:bCs/>
      <w:caps/>
      <w:sz w:val="20"/>
      <w:szCs w:val="20"/>
    </w:rPr>
  </w:style>
  <w:style w:type="paragraph" w:styleId="25">
    <w:name w:val="toc 2"/>
    <w:basedOn w:val="a5"/>
    <w:next w:val="a5"/>
    <w:autoRedefine/>
    <w:uiPriority w:val="39"/>
    <w:rsid w:val="00293C72"/>
    <w:pPr>
      <w:spacing w:after="0"/>
      <w:ind w:left="240"/>
      <w:jc w:val="left"/>
    </w:pPr>
    <w:rPr>
      <w:smallCaps/>
      <w:sz w:val="20"/>
      <w:szCs w:val="20"/>
    </w:rPr>
  </w:style>
  <w:style w:type="paragraph" w:styleId="af2">
    <w:name w:val="Date"/>
    <w:basedOn w:val="a5"/>
    <w:next w:val="a5"/>
    <w:link w:val="af3"/>
    <w:uiPriority w:val="99"/>
    <w:rsid w:val="00293C72"/>
  </w:style>
  <w:style w:type="character" w:customStyle="1" w:styleId="af3">
    <w:name w:val="Дата Знак"/>
    <w:link w:val="af2"/>
    <w:uiPriority w:val="99"/>
    <w:semiHidden/>
    <w:locked/>
    <w:rsid w:val="001A73F5"/>
    <w:rPr>
      <w:sz w:val="24"/>
      <w:szCs w:val="24"/>
    </w:rPr>
  </w:style>
  <w:style w:type="paragraph" w:customStyle="1" w:styleId="af4">
    <w:name w:val="Îáû÷íûé"/>
    <w:uiPriority w:val="99"/>
    <w:semiHidden/>
    <w:rsid w:val="00293C72"/>
  </w:style>
  <w:style w:type="paragraph" w:customStyle="1" w:styleId="af5">
    <w:name w:val="Íîðìàëüíûé"/>
    <w:uiPriority w:val="99"/>
    <w:semiHidden/>
    <w:rsid w:val="00293C72"/>
    <w:rPr>
      <w:rFonts w:ascii="Courier" w:hAnsi="Courier" w:cs="Courier"/>
      <w:sz w:val="24"/>
      <w:szCs w:val="24"/>
      <w:lang w:val="en-GB"/>
    </w:rPr>
  </w:style>
  <w:style w:type="paragraph" w:styleId="af6">
    <w:name w:val="Body Text"/>
    <w:basedOn w:val="a5"/>
    <w:link w:val="af7"/>
    <w:uiPriority w:val="99"/>
    <w:rsid w:val="00293C72"/>
    <w:pPr>
      <w:spacing w:after="120"/>
    </w:pPr>
  </w:style>
  <w:style w:type="character" w:customStyle="1" w:styleId="af7">
    <w:name w:val="Основной текст Знак"/>
    <w:link w:val="af6"/>
    <w:uiPriority w:val="99"/>
    <w:locked/>
    <w:rsid w:val="003F3F17"/>
    <w:rPr>
      <w:sz w:val="24"/>
      <w:szCs w:val="24"/>
    </w:rPr>
  </w:style>
  <w:style w:type="paragraph" w:customStyle="1" w:styleId="af8">
    <w:name w:val="Подраздел"/>
    <w:basedOn w:val="a5"/>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5"/>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5"/>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9">
    <w:name w:val="header"/>
    <w:basedOn w:val="a5"/>
    <w:link w:val="afa"/>
    <w:uiPriority w:val="99"/>
    <w:rsid w:val="00293C72"/>
    <w:pPr>
      <w:tabs>
        <w:tab w:val="center" w:pos="4153"/>
        <w:tab w:val="right" w:pos="8306"/>
      </w:tabs>
      <w:spacing w:before="120" w:after="120"/>
    </w:pPr>
  </w:style>
  <w:style w:type="character" w:customStyle="1" w:styleId="afa">
    <w:name w:val="Верхний колонтитул Знак"/>
    <w:link w:val="af9"/>
    <w:uiPriority w:val="99"/>
    <w:semiHidden/>
    <w:locked/>
    <w:rsid w:val="001A73F5"/>
    <w:rPr>
      <w:sz w:val="24"/>
      <w:szCs w:val="24"/>
    </w:rPr>
  </w:style>
  <w:style w:type="paragraph" w:styleId="afb">
    <w:name w:val="Block Text"/>
    <w:basedOn w:val="a5"/>
    <w:uiPriority w:val="99"/>
    <w:rsid w:val="00293C72"/>
    <w:pPr>
      <w:spacing w:after="120"/>
      <w:ind w:left="1440" w:right="1440"/>
    </w:pPr>
  </w:style>
  <w:style w:type="character" w:styleId="afc">
    <w:name w:val="footnote reference"/>
    <w:uiPriority w:val="99"/>
    <w:rsid w:val="00293C72"/>
    <w:rPr>
      <w:rFonts w:ascii="Times New Roman" w:hAnsi="Times New Roman" w:cs="Times New Roman"/>
      <w:vertAlign w:val="superscript"/>
    </w:rPr>
  </w:style>
  <w:style w:type="paragraph" w:styleId="afd">
    <w:name w:val="footnote text"/>
    <w:basedOn w:val="a5"/>
    <w:link w:val="afe"/>
    <w:uiPriority w:val="99"/>
    <w:rsid w:val="00293C72"/>
    <w:rPr>
      <w:sz w:val="20"/>
      <w:szCs w:val="20"/>
    </w:rPr>
  </w:style>
  <w:style w:type="character" w:customStyle="1" w:styleId="afe">
    <w:name w:val="Текст сноски Знак"/>
    <w:link w:val="afd"/>
    <w:uiPriority w:val="99"/>
    <w:locked/>
    <w:rsid w:val="001A73F5"/>
    <w:rPr>
      <w:sz w:val="20"/>
      <w:szCs w:val="20"/>
    </w:rPr>
  </w:style>
  <w:style w:type="character" w:styleId="aff">
    <w:name w:val="page number"/>
    <w:uiPriority w:val="99"/>
    <w:rsid w:val="00293C72"/>
    <w:rPr>
      <w:rFonts w:ascii="Times New Roman" w:hAnsi="Times New Roman" w:cs="Times New Roman"/>
    </w:rPr>
  </w:style>
  <w:style w:type="paragraph" w:styleId="aff0">
    <w:name w:val="footer"/>
    <w:basedOn w:val="a5"/>
    <w:link w:val="aff1"/>
    <w:uiPriority w:val="99"/>
    <w:rsid w:val="00293C72"/>
    <w:pPr>
      <w:tabs>
        <w:tab w:val="center" w:pos="4153"/>
        <w:tab w:val="right" w:pos="8306"/>
      </w:tabs>
    </w:pPr>
  </w:style>
  <w:style w:type="character" w:customStyle="1" w:styleId="aff1">
    <w:name w:val="Нижний колонтитул Знак"/>
    <w:link w:val="aff0"/>
    <w:uiPriority w:val="99"/>
    <w:locked/>
    <w:rsid w:val="001A73F5"/>
    <w:rPr>
      <w:sz w:val="24"/>
      <w:szCs w:val="24"/>
    </w:rPr>
  </w:style>
  <w:style w:type="paragraph" w:styleId="39">
    <w:name w:val="Body Text 3"/>
    <w:basedOn w:val="a5"/>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2">
    <w:name w:val="Plain Text"/>
    <w:basedOn w:val="a5"/>
    <w:link w:val="aff3"/>
    <w:rsid w:val="00293C72"/>
    <w:pPr>
      <w:spacing w:after="0"/>
      <w:jc w:val="left"/>
    </w:pPr>
    <w:rPr>
      <w:rFonts w:ascii="Courier New" w:hAnsi="Courier New" w:cs="Courier New"/>
      <w:sz w:val="20"/>
      <w:szCs w:val="20"/>
    </w:rPr>
  </w:style>
  <w:style w:type="character" w:customStyle="1" w:styleId="aff3">
    <w:name w:val="Текст Знак"/>
    <w:link w:val="aff2"/>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4">
    <w:name w:val="Знак Знак"/>
    <w:uiPriority w:val="99"/>
    <w:semiHidden/>
    <w:rsid w:val="00293C72"/>
    <w:rPr>
      <w:rFonts w:ascii="Arial" w:hAnsi="Arial" w:cs="Arial"/>
      <w:sz w:val="24"/>
      <w:szCs w:val="24"/>
      <w:lang w:val="ru-RU" w:eastAsia="ru-RU"/>
    </w:rPr>
  </w:style>
  <w:style w:type="paragraph" w:styleId="aff5">
    <w:name w:val="Normal (Web)"/>
    <w:basedOn w:val="a5"/>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6">
    <w:name w:val="Основной шрифт"/>
    <w:uiPriority w:val="99"/>
    <w:semiHidden/>
    <w:rsid w:val="00293C72"/>
  </w:style>
  <w:style w:type="paragraph" w:styleId="HTML">
    <w:name w:val="HTML Address"/>
    <w:basedOn w:val="a5"/>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7">
    <w:name w:val="envelope address"/>
    <w:basedOn w:val="a5"/>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6"/>
    <w:uiPriority w:val="99"/>
    <w:rsid w:val="00293C72"/>
  </w:style>
  <w:style w:type="character" w:styleId="aff8">
    <w:name w:val="Emphasis"/>
    <w:uiPriority w:val="99"/>
    <w:qFormat/>
    <w:rsid w:val="00293C72"/>
    <w:rPr>
      <w:i/>
      <w:iCs/>
    </w:rPr>
  </w:style>
  <w:style w:type="character" w:styleId="aff9">
    <w:name w:val="Hyperlink"/>
    <w:uiPriority w:val="99"/>
    <w:rsid w:val="00293C72"/>
    <w:rPr>
      <w:color w:val="0000FF"/>
      <w:u w:val="single"/>
    </w:rPr>
  </w:style>
  <w:style w:type="paragraph" w:styleId="affa">
    <w:name w:val="Note Heading"/>
    <w:basedOn w:val="a5"/>
    <w:next w:val="a5"/>
    <w:link w:val="affb"/>
    <w:uiPriority w:val="99"/>
    <w:rsid w:val="00293C72"/>
  </w:style>
  <w:style w:type="character" w:customStyle="1" w:styleId="affb">
    <w:name w:val="Заголовок записки Знак"/>
    <w:link w:val="affa"/>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c">
    <w:name w:val="Body Text First Indent"/>
    <w:basedOn w:val="af6"/>
    <w:link w:val="affd"/>
    <w:uiPriority w:val="99"/>
    <w:rsid w:val="00293C72"/>
    <w:pPr>
      <w:ind w:firstLine="210"/>
    </w:pPr>
  </w:style>
  <w:style w:type="character" w:customStyle="1" w:styleId="affd">
    <w:name w:val="Красная строка Знак"/>
    <w:basedOn w:val="af7"/>
    <w:link w:val="affc"/>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9"/>
    <w:link w:val="28"/>
    <w:uiPriority w:val="99"/>
    <w:semiHidden/>
    <w:locked/>
    <w:rsid w:val="001A73F5"/>
    <w:rPr>
      <w:sz w:val="24"/>
      <w:szCs w:val="24"/>
    </w:rPr>
  </w:style>
  <w:style w:type="character" w:styleId="affe">
    <w:name w:val="line number"/>
    <w:basedOn w:val="a6"/>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5"/>
    <w:uiPriority w:val="99"/>
    <w:rsid w:val="00293C72"/>
    <w:rPr>
      <w:rFonts w:ascii="Arial" w:hAnsi="Arial" w:cs="Arial"/>
      <w:sz w:val="20"/>
      <w:szCs w:val="20"/>
    </w:rPr>
  </w:style>
  <w:style w:type="paragraph" w:styleId="afff">
    <w:name w:val="Normal Indent"/>
    <w:basedOn w:val="a5"/>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f0">
    <w:name w:val="Signature"/>
    <w:basedOn w:val="a5"/>
    <w:link w:val="afff1"/>
    <w:uiPriority w:val="99"/>
    <w:rsid w:val="00293C72"/>
    <w:pPr>
      <w:ind w:left="4252"/>
    </w:pPr>
  </w:style>
  <w:style w:type="character" w:customStyle="1" w:styleId="afff1">
    <w:name w:val="Подпись Знак"/>
    <w:link w:val="afff0"/>
    <w:uiPriority w:val="99"/>
    <w:semiHidden/>
    <w:locked/>
    <w:rsid w:val="001A73F5"/>
    <w:rPr>
      <w:sz w:val="24"/>
      <w:szCs w:val="24"/>
    </w:rPr>
  </w:style>
  <w:style w:type="paragraph" w:styleId="afff2">
    <w:name w:val="Salutation"/>
    <w:basedOn w:val="a5"/>
    <w:next w:val="a5"/>
    <w:link w:val="afff3"/>
    <w:uiPriority w:val="99"/>
    <w:rsid w:val="00293C72"/>
  </w:style>
  <w:style w:type="character" w:customStyle="1" w:styleId="afff3">
    <w:name w:val="Приветствие Знак"/>
    <w:link w:val="afff2"/>
    <w:uiPriority w:val="99"/>
    <w:semiHidden/>
    <w:locked/>
    <w:rsid w:val="001A73F5"/>
    <w:rPr>
      <w:sz w:val="24"/>
      <w:szCs w:val="24"/>
    </w:rPr>
  </w:style>
  <w:style w:type="paragraph" w:styleId="afff4">
    <w:name w:val="List Continue"/>
    <w:basedOn w:val="a5"/>
    <w:uiPriority w:val="99"/>
    <w:rsid w:val="00293C72"/>
    <w:pPr>
      <w:spacing w:after="120"/>
      <w:ind w:left="283"/>
    </w:pPr>
  </w:style>
  <w:style w:type="paragraph" w:styleId="2b">
    <w:name w:val="List Continue 2"/>
    <w:basedOn w:val="a5"/>
    <w:uiPriority w:val="99"/>
    <w:rsid w:val="00293C72"/>
    <w:pPr>
      <w:spacing w:after="120"/>
      <w:ind w:left="566"/>
    </w:pPr>
  </w:style>
  <w:style w:type="paragraph" w:styleId="3b">
    <w:name w:val="List Continue 3"/>
    <w:basedOn w:val="a5"/>
    <w:uiPriority w:val="99"/>
    <w:rsid w:val="00293C72"/>
    <w:pPr>
      <w:spacing w:after="120"/>
      <w:ind w:left="849"/>
    </w:pPr>
  </w:style>
  <w:style w:type="paragraph" w:styleId="43">
    <w:name w:val="List Continue 4"/>
    <w:basedOn w:val="a5"/>
    <w:uiPriority w:val="99"/>
    <w:rsid w:val="00293C72"/>
    <w:pPr>
      <w:spacing w:after="120"/>
      <w:ind w:left="1132"/>
    </w:pPr>
  </w:style>
  <w:style w:type="paragraph" w:styleId="54">
    <w:name w:val="List Continue 5"/>
    <w:basedOn w:val="a5"/>
    <w:uiPriority w:val="99"/>
    <w:rsid w:val="00293C72"/>
    <w:pPr>
      <w:spacing w:after="120"/>
      <w:ind w:left="1415"/>
    </w:pPr>
  </w:style>
  <w:style w:type="character" w:styleId="afff5">
    <w:name w:val="FollowedHyperlink"/>
    <w:uiPriority w:val="99"/>
    <w:rsid w:val="00293C72"/>
    <w:rPr>
      <w:color w:val="800080"/>
      <w:u w:val="single"/>
    </w:rPr>
  </w:style>
  <w:style w:type="paragraph" w:styleId="afff6">
    <w:name w:val="Closing"/>
    <w:basedOn w:val="a5"/>
    <w:link w:val="afff7"/>
    <w:uiPriority w:val="99"/>
    <w:rsid w:val="00293C72"/>
    <w:pPr>
      <w:ind w:left="4252"/>
    </w:pPr>
  </w:style>
  <w:style w:type="character" w:customStyle="1" w:styleId="afff7">
    <w:name w:val="Прощание Знак"/>
    <w:link w:val="afff6"/>
    <w:uiPriority w:val="99"/>
    <w:semiHidden/>
    <w:locked/>
    <w:rsid w:val="001A73F5"/>
    <w:rPr>
      <w:sz w:val="24"/>
      <w:szCs w:val="24"/>
    </w:rPr>
  </w:style>
  <w:style w:type="paragraph" w:styleId="afff8">
    <w:name w:val="List"/>
    <w:basedOn w:val="a5"/>
    <w:uiPriority w:val="99"/>
    <w:rsid w:val="00293C72"/>
    <w:pPr>
      <w:ind w:left="283" w:hanging="283"/>
    </w:pPr>
  </w:style>
  <w:style w:type="paragraph" w:styleId="2c">
    <w:name w:val="List 2"/>
    <w:basedOn w:val="a5"/>
    <w:uiPriority w:val="99"/>
    <w:rsid w:val="00293C72"/>
    <w:pPr>
      <w:ind w:left="566" w:hanging="283"/>
    </w:pPr>
  </w:style>
  <w:style w:type="paragraph" w:styleId="3c">
    <w:name w:val="List 3"/>
    <w:basedOn w:val="a5"/>
    <w:uiPriority w:val="99"/>
    <w:rsid w:val="00293C72"/>
    <w:pPr>
      <w:ind w:left="849" w:hanging="283"/>
    </w:pPr>
  </w:style>
  <w:style w:type="paragraph" w:styleId="44">
    <w:name w:val="List 4"/>
    <w:basedOn w:val="a5"/>
    <w:uiPriority w:val="99"/>
    <w:rsid w:val="00293C72"/>
    <w:pPr>
      <w:ind w:left="1132" w:hanging="283"/>
    </w:pPr>
  </w:style>
  <w:style w:type="paragraph" w:styleId="55">
    <w:name w:val="List 5"/>
    <w:basedOn w:val="a5"/>
    <w:uiPriority w:val="99"/>
    <w:rsid w:val="00293C72"/>
    <w:pPr>
      <w:ind w:left="1415" w:hanging="283"/>
    </w:pPr>
  </w:style>
  <w:style w:type="paragraph" w:styleId="HTML8">
    <w:name w:val="HTML Preformatted"/>
    <w:basedOn w:val="a5"/>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9">
    <w:name w:val="Strong"/>
    <w:uiPriority w:val="99"/>
    <w:qFormat/>
    <w:rsid w:val="00293C72"/>
    <w:rPr>
      <w:b/>
      <w:bCs/>
    </w:rPr>
  </w:style>
  <w:style w:type="character" w:styleId="HTMLa">
    <w:name w:val="HTML Cite"/>
    <w:uiPriority w:val="99"/>
    <w:rsid w:val="00293C72"/>
    <w:rPr>
      <w:i/>
      <w:iCs/>
    </w:rPr>
  </w:style>
  <w:style w:type="paragraph" w:styleId="afffa">
    <w:name w:val="Message Header"/>
    <w:basedOn w:val="a5"/>
    <w:link w:val="afffb"/>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b">
    <w:name w:val="Шапка Знак"/>
    <w:link w:val="afffa"/>
    <w:uiPriority w:val="99"/>
    <w:semiHidden/>
    <w:locked/>
    <w:rsid w:val="001A73F5"/>
    <w:rPr>
      <w:rFonts w:ascii="Cambria" w:hAnsi="Cambria" w:cs="Cambria"/>
      <w:sz w:val="24"/>
      <w:szCs w:val="24"/>
      <w:shd w:val="pct20" w:color="auto" w:fill="auto"/>
    </w:rPr>
  </w:style>
  <w:style w:type="paragraph" w:styleId="afffc">
    <w:name w:val="E-mail Signature"/>
    <w:basedOn w:val="a5"/>
    <w:link w:val="afffd"/>
    <w:uiPriority w:val="99"/>
    <w:rsid w:val="00293C72"/>
  </w:style>
  <w:style w:type="character" w:customStyle="1" w:styleId="afffd">
    <w:name w:val="Электронная подпись Знак"/>
    <w:link w:val="afffc"/>
    <w:uiPriority w:val="99"/>
    <w:semiHidden/>
    <w:locked/>
    <w:rsid w:val="001A73F5"/>
    <w:rPr>
      <w:sz w:val="24"/>
      <w:szCs w:val="24"/>
    </w:rPr>
  </w:style>
  <w:style w:type="paragraph" w:styleId="45">
    <w:name w:val="toc 4"/>
    <w:basedOn w:val="a5"/>
    <w:next w:val="a5"/>
    <w:autoRedefine/>
    <w:uiPriority w:val="39"/>
    <w:rsid w:val="00293C72"/>
    <w:pPr>
      <w:spacing w:after="0"/>
      <w:ind w:left="720"/>
      <w:jc w:val="left"/>
    </w:pPr>
    <w:rPr>
      <w:sz w:val="18"/>
      <w:szCs w:val="18"/>
    </w:rPr>
  </w:style>
  <w:style w:type="paragraph" w:styleId="56">
    <w:name w:val="toc 5"/>
    <w:basedOn w:val="a5"/>
    <w:next w:val="a5"/>
    <w:autoRedefine/>
    <w:uiPriority w:val="39"/>
    <w:rsid w:val="00293C72"/>
    <w:pPr>
      <w:spacing w:after="0"/>
      <w:ind w:left="960"/>
      <w:jc w:val="left"/>
    </w:pPr>
    <w:rPr>
      <w:sz w:val="18"/>
      <w:szCs w:val="18"/>
    </w:rPr>
  </w:style>
  <w:style w:type="paragraph" w:styleId="61">
    <w:name w:val="toc 6"/>
    <w:basedOn w:val="a5"/>
    <w:next w:val="a5"/>
    <w:autoRedefine/>
    <w:uiPriority w:val="39"/>
    <w:rsid w:val="00293C72"/>
    <w:pPr>
      <w:spacing w:after="0"/>
      <w:ind w:left="1200"/>
      <w:jc w:val="left"/>
    </w:pPr>
    <w:rPr>
      <w:sz w:val="18"/>
      <w:szCs w:val="18"/>
    </w:rPr>
  </w:style>
  <w:style w:type="paragraph" w:styleId="71">
    <w:name w:val="toc 7"/>
    <w:basedOn w:val="a5"/>
    <w:next w:val="a5"/>
    <w:autoRedefine/>
    <w:uiPriority w:val="39"/>
    <w:rsid w:val="00293C72"/>
    <w:pPr>
      <w:spacing w:after="0"/>
      <w:ind w:left="1440"/>
      <w:jc w:val="left"/>
    </w:pPr>
    <w:rPr>
      <w:sz w:val="18"/>
      <w:szCs w:val="18"/>
    </w:rPr>
  </w:style>
  <w:style w:type="paragraph" w:styleId="81">
    <w:name w:val="toc 8"/>
    <w:basedOn w:val="a5"/>
    <w:next w:val="a5"/>
    <w:autoRedefine/>
    <w:uiPriority w:val="39"/>
    <w:rsid w:val="00293C72"/>
    <w:pPr>
      <w:spacing w:after="0"/>
      <w:ind w:left="1680"/>
      <w:jc w:val="left"/>
    </w:pPr>
    <w:rPr>
      <w:sz w:val="18"/>
      <w:szCs w:val="18"/>
    </w:rPr>
  </w:style>
  <w:style w:type="paragraph" w:styleId="91">
    <w:name w:val="toc 9"/>
    <w:basedOn w:val="a5"/>
    <w:next w:val="a5"/>
    <w:autoRedefine/>
    <w:uiPriority w:val="39"/>
    <w:rsid w:val="00293C72"/>
    <w:pPr>
      <w:spacing w:after="0"/>
      <w:ind w:left="1920"/>
      <w:jc w:val="left"/>
    </w:pPr>
    <w:rPr>
      <w:sz w:val="18"/>
      <w:szCs w:val="18"/>
    </w:rPr>
  </w:style>
  <w:style w:type="paragraph" w:customStyle="1" w:styleId="1">
    <w:name w:val="Стиль1"/>
    <w:basedOn w:val="a5"/>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5"/>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5"/>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5"/>
    <w:uiPriority w:val="99"/>
    <w:rsid w:val="00293C72"/>
    <w:pPr>
      <w:keepLines/>
      <w:widowControl w:val="0"/>
      <w:suppressLineNumbers/>
      <w:suppressAutoHyphens/>
      <w:ind w:firstLine="567"/>
    </w:pPr>
  </w:style>
  <w:style w:type="paragraph" w:customStyle="1" w:styleId="afffe">
    <w:name w:val="Таблица заголовок"/>
    <w:basedOn w:val="a5"/>
    <w:uiPriority w:val="99"/>
    <w:rsid w:val="00293C72"/>
    <w:pPr>
      <w:spacing w:before="120" w:after="120" w:line="360" w:lineRule="auto"/>
      <w:jc w:val="right"/>
    </w:pPr>
    <w:rPr>
      <w:b/>
      <w:bCs/>
      <w:sz w:val="28"/>
      <w:szCs w:val="28"/>
    </w:rPr>
  </w:style>
  <w:style w:type="paragraph" w:customStyle="1" w:styleId="affff">
    <w:name w:val="текст таблицы"/>
    <w:basedOn w:val="a5"/>
    <w:uiPriority w:val="99"/>
    <w:rsid w:val="00293C72"/>
    <w:pPr>
      <w:spacing w:before="120" w:after="0"/>
      <w:ind w:right="-102"/>
      <w:jc w:val="left"/>
    </w:pPr>
  </w:style>
  <w:style w:type="paragraph" w:customStyle="1" w:styleId="affff0">
    <w:name w:val="Пункт Знак"/>
    <w:basedOn w:val="a5"/>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1">
    <w:name w:val="a"/>
    <w:basedOn w:val="a5"/>
    <w:uiPriority w:val="99"/>
    <w:rsid w:val="00293C72"/>
    <w:pPr>
      <w:snapToGrid w:val="0"/>
      <w:spacing w:after="0" w:line="360" w:lineRule="auto"/>
      <w:ind w:left="1134" w:hanging="567"/>
    </w:pPr>
    <w:rPr>
      <w:sz w:val="28"/>
      <w:szCs w:val="28"/>
    </w:rPr>
  </w:style>
  <w:style w:type="paragraph" w:customStyle="1" w:styleId="affff2">
    <w:name w:val="Словарная статья"/>
    <w:basedOn w:val="a5"/>
    <w:next w:val="a5"/>
    <w:uiPriority w:val="99"/>
    <w:rsid w:val="00293C72"/>
    <w:pPr>
      <w:autoSpaceDE w:val="0"/>
      <w:autoSpaceDN w:val="0"/>
      <w:adjustRightInd w:val="0"/>
      <w:spacing w:after="0"/>
      <w:ind w:right="118"/>
    </w:pPr>
    <w:rPr>
      <w:rFonts w:ascii="Arial" w:hAnsi="Arial" w:cs="Arial"/>
      <w:sz w:val="20"/>
      <w:szCs w:val="20"/>
    </w:rPr>
  </w:style>
  <w:style w:type="paragraph" w:customStyle="1" w:styleId="affff3">
    <w:name w:val="Комментарий пользователя"/>
    <w:basedOn w:val="a5"/>
    <w:next w:val="a5"/>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4">
    <w:name w:val="Balloon Text"/>
    <w:basedOn w:val="a5"/>
    <w:link w:val="affff5"/>
    <w:uiPriority w:val="99"/>
    <w:semiHidden/>
    <w:rsid w:val="00D63282"/>
    <w:rPr>
      <w:sz w:val="20"/>
      <w:szCs w:val="2"/>
    </w:rPr>
  </w:style>
  <w:style w:type="character" w:customStyle="1" w:styleId="affff5">
    <w:name w:val="Текст выноски Знак"/>
    <w:link w:val="affff4"/>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5"/>
    <w:next w:val="a5"/>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6">
    <w:name w:val="annotation reference"/>
    <w:uiPriority w:val="99"/>
    <w:semiHidden/>
    <w:rsid w:val="00293C72"/>
    <w:rPr>
      <w:sz w:val="16"/>
      <w:szCs w:val="16"/>
    </w:rPr>
  </w:style>
  <w:style w:type="paragraph" w:styleId="affff7">
    <w:name w:val="annotation text"/>
    <w:basedOn w:val="a5"/>
    <w:link w:val="affff8"/>
    <w:uiPriority w:val="99"/>
    <w:rsid w:val="00D63282"/>
    <w:rPr>
      <w:sz w:val="20"/>
      <w:szCs w:val="20"/>
    </w:rPr>
  </w:style>
  <w:style w:type="character" w:customStyle="1" w:styleId="affff8">
    <w:name w:val="Текст примечания Знак"/>
    <w:link w:val="affff7"/>
    <w:uiPriority w:val="99"/>
    <w:locked/>
    <w:rsid w:val="00D63282"/>
  </w:style>
  <w:style w:type="paragraph" w:styleId="affff9">
    <w:name w:val="annotation subject"/>
    <w:basedOn w:val="affff7"/>
    <w:next w:val="affff7"/>
    <w:link w:val="affffa"/>
    <w:uiPriority w:val="99"/>
    <w:semiHidden/>
    <w:rsid w:val="00293C72"/>
    <w:rPr>
      <w:b/>
      <w:bCs/>
    </w:rPr>
  </w:style>
  <w:style w:type="character" w:customStyle="1" w:styleId="affffa">
    <w:name w:val="Тема примечания Знак"/>
    <w:link w:val="affff9"/>
    <w:uiPriority w:val="99"/>
    <w:semiHidden/>
    <w:locked/>
    <w:rsid w:val="001A73F5"/>
    <w:rPr>
      <w:b/>
      <w:bCs/>
      <w:sz w:val="20"/>
      <w:szCs w:val="20"/>
    </w:rPr>
  </w:style>
  <w:style w:type="paragraph" w:customStyle="1" w:styleId="200">
    <w:name w:val="20"/>
    <w:basedOn w:val="a5"/>
    <w:uiPriority w:val="99"/>
    <w:rsid w:val="00293C72"/>
    <w:pPr>
      <w:spacing w:before="104" w:after="104"/>
      <w:ind w:left="104" w:right="104"/>
      <w:jc w:val="left"/>
    </w:pPr>
  </w:style>
  <w:style w:type="character" w:customStyle="1" w:styleId="15">
    <w:name w:val="Заголовок 1 Знак"/>
    <w:aliases w:val="Document Header1 Знак"/>
    <w:rsid w:val="00293C72"/>
    <w:rPr>
      <w:b/>
      <w:bCs/>
      <w:kern w:val="28"/>
      <w:sz w:val="36"/>
      <w:szCs w:val="36"/>
      <w:lang w:val="ru-RU" w:eastAsia="ru-RU"/>
    </w:rPr>
  </w:style>
  <w:style w:type="paragraph" w:customStyle="1" w:styleId="affffb">
    <w:name w:val="Пункт"/>
    <w:basedOn w:val="a5"/>
    <w:link w:val="16"/>
    <w:rsid w:val="00293C72"/>
    <w:pPr>
      <w:tabs>
        <w:tab w:val="num" w:pos="1980"/>
      </w:tabs>
      <w:spacing w:after="0"/>
      <w:ind w:left="1404" w:hanging="504"/>
    </w:pPr>
  </w:style>
  <w:style w:type="paragraph" w:customStyle="1" w:styleId="affffc">
    <w:name w:val="Подпункт"/>
    <w:basedOn w:val="affffb"/>
    <w:rsid w:val="00293C72"/>
    <w:pPr>
      <w:tabs>
        <w:tab w:val="clear" w:pos="1980"/>
        <w:tab w:val="num" w:pos="2520"/>
      </w:tabs>
      <w:ind w:left="1728" w:hanging="648"/>
    </w:pPr>
  </w:style>
  <w:style w:type="paragraph" w:styleId="affffd">
    <w:name w:val="Document Map"/>
    <w:basedOn w:val="a5"/>
    <w:link w:val="affffe"/>
    <w:uiPriority w:val="99"/>
    <w:semiHidden/>
    <w:rsid w:val="00293C72"/>
    <w:pPr>
      <w:shd w:val="clear" w:color="auto" w:fill="000080"/>
    </w:pPr>
    <w:rPr>
      <w:sz w:val="2"/>
      <w:szCs w:val="2"/>
    </w:rPr>
  </w:style>
  <w:style w:type="character" w:customStyle="1" w:styleId="affffe">
    <w:name w:val="Схема документа Знак"/>
    <w:link w:val="affffd"/>
    <w:uiPriority w:val="99"/>
    <w:semiHidden/>
    <w:locked/>
    <w:rsid w:val="001A73F5"/>
    <w:rPr>
      <w:sz w:val="2"/>
      <w:szCs w:val="2"/>
    </w:rPr>
  </w:style>
  <w:style w:type="paragraph" w:customStyle="1" w:styleId="afffff">
    <w:name w:val="Таблица шапка"/>
    <w:basedOn w:val="a5"/>
    <w:rsid w:val="00293C72"/>
    <w:pPr>
      <w:keepNext/>
      <w:spacing w:before="40" w:after="40"/>
      <w:ind w:left="57" w:right="57"/>
      <w:jc w:val="left"/>
    </w:pPr>
    <w:rPr>
      <w:sz w:val="18"/>
      <w:szCs w:val="18"/>
    </w:rPr>
  </w:style>
  <w:style w:type="paragraph" w:customStyle="1" w:styleId="afffff0">
    <w:name w:val="Таблица текст"/>
    <w:basedOn w:val="a5"/>
    <w:rsid w:val="00293C72"/>
    <w:pPr>
      <w:spacing w:before="40" w:after="40"/>
      <w:ind w:left="57" w:right="57"/>
      <w:jc w:val="left"/>
    </w:pPr>
    <w:rPr>
      <w:sz w:val="22"/>
      <w:szCs w:val="22"/>
    </w:rPr>
  </w:style>
  <w:style w:type="paragraph" w:customStyle="1" w:styleId="a2">
    <w:name w:val="пункт"/>
    <w:basedOn w:val="a5"/>
    <w:uiPriority w:val="99"/>
    <w:rsid w:val="00293C72"/>
    <w:pPr>
      <w:numPr>
        <w:ilvl w:val="2"/>
        <w:numId w:val="8"/>
      </w:numPr>
      <w:spacing w:before="60"/>
      <w:jc w:val="left"/>
    </w:pPr>
  </w:style>
  <w:style w:type="character" w:customStyle="1" w:styleId="afffff1">
    <w:name w:val="Гипертекстовая ссылка"/>
    <w:uiPriority w:val="99"/>
    <w:rsid w:val="00723B07"/>
    <w:rPr>
      <w:b/>
      <w:bCs/>
      <w:color w:val="008000"/>
      <w:sz w:val="20"/>
      <w:szCs w:val="20"/>
      <w:u w:val="single"/>
    </w:rPr>
  </w:style>
  <w:style w:type="paragraph" w:styleId="17">
    <w:name w:val="index 1"/>
    <w:basedOn w:val="a5"/>
    <w:next w:val="a5"/>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uiPriority w:val="99"/>
    <w:rsid w:val="0076243E"/>
    <w:pPr>
      <w:widowControl w:val="0"/>
      <w:autoSpaceDE w:val="0"/>
      <w:autoSpaceDN w:val="0"/>
      <w:adjustRightInd w:val="0"/>
    </w:pPr>
    <w:rPr>
      <w:rFonts w:ascii="Courier New" w:hAnsi="Courier New" w:cs="Courier New"/>
    </w:rPr>
  </w:style>
  <w:style w:type="paragraph" w:styleId="afffff2">
    <w:name w:val="No Spacing"/>
    <w:uiPriority w:val="1"/>
    <w:qFormat/>
    <w:rsid w:val="0076243E"/>
    <w:rPr>
      <w:sz w:val="24"/>
      <w:szCs w:val="24"/>
    </w:rPr>
  </w:style>
  <w:style w:type="paragraph" w:styleId="afffff3">
    <w:name w:val="endnote text"/>
    <w:basedOn w:val="a5"/>
    <w:link w:val="afffff4"/>
    <w:uiPriority w:val="99"/>
    <w:semiHidden/>
    <w:rsid w:val="00E674BD"/>
    <w:rPr>
      <w:sz w:val="20"/>
      <w:szCs w:val="20"/>
    </w:rPr>
  </w:style>
  <w:style w:type="character" w:customStyle="1" w:styleId="afffff4">
    <w:name w:val="Текст концевой сноски Знак"/>
    <w:basedOn w:val="a6"/>
    <w:link w:val="afffff3"/>
    <w:uiPriority w:val="99"/>
    <w:locked/>
    <w:rsid w:val="00E674BD"/>
  </w:style>
  <w:style w:type="character" w:styleId="afffff5">
    <w:name w:val="endnote reference"/>
    <w:uiPriority w:val="99"/>
    <w:semiHidden/>
    <w:rsid w:val="00E674BD"/>
    <w:rPr>
      <w:vertAlign w:val="superscript"/>
    </w:rPr>
  </w:style>
  <w:style w:type="paragraph" w:customStyle="1" w:styleId="112">
    <w:name w:val="Основной текст с отступом11"/>
    <w:basedOn w:val="a5"/>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6">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Абзац маркированнный,1"/>
    <w:basedOn w:val="a5"/>
    <w:link w:val="afffff7"/>
    <w:uiPriority w:val="34"/>
    <w:qFormat/>
    <w:rsid w:val="00892847"/>
    <w:pPr>
      <w:spacing w:after="0"/>
      <w:ind w:left="720"/>
      <w:jc w:val="left"/>
    </w:pPr>
  </w:style>
  <w:style w:type="character" w:styleId="afffff8">
    <w:name w:val="Placeholder Text"/>
    <w:basedOn w:val="a6"/>
    <w:uiPriority w:val="99"/>
    <w:semiHidden/>
    <w:rsid w:val="000342FD"/>
    <w:rPr>
      <w:color w:val="808080"/>
    </w:rPr>
  </w:style>
  <w:style w:type="character" w:customStyle="1" w:styleId="f">
    <w:name w:val="f"/>
    <w:basedOn w:val="a6"/>
    <w:rsid w:val="00D569EB"/>
  </w:style>
  <w:style w:type="character" w:customStyle="1" w:styleId="r">
    <w:name w:val="r"/>
    <w:basedOn w:val="a6"/>
    <w:rsid w:val="00D569EB"/>
  </w:style>
  <w:style w:type="paragraph" w:styleId="2d">
    <w:name w:val="Body Text 2"/>
    <w:basedOn w:val="a5"/>
    <w:link w:val="2e"/>
    <w:locked/>
    <w:rsid w:val="00577BD4"/>
    <w:pPr>
      <w:spacing w:after="120" w:line="480" w:lineRule="auto"/>
    </w:pPr>
  </w:style>
  <w:style w:type="character" w:customStyle="1" w:styleId="2e">
    <w:name w:val="Основной текст 2 Знак"/>
    <w:basedOn w:val="a6"/>
    <w:link w:val="2d"/>
    <w:rsid w:val="00577BD4"/>
    <w:rPr>
      <w:sz w:val="24"/>
      <w:szCs w:val="24"/>
    </w:rPr>
  </w:style>
  <w:style w:type="table" w:styleId="afffff9">
    <w:name w:val="Table Grid"/>
    <w:basedOn w:val="a7"/>
    <w:uiPriority w:val="59"/>
    <w:rsid w:val="007B6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
    <w:name w:val="Iniiaiie oaeno"/>
    <w:basedOn w:val="a5"/>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5"/>
    <w:rsid w:val="007633E7"/>
    <w:pPr>
      <w:spacing w:after="0"/>
      <w:ind w:left="720"/>
      <w:contextualSpacing/>
      <w:jc w:val="left"/>
    </w:pPr>
    <w:rPr>
      <w:rFonts w:ascii="Cambria" w:eastAsia="MS Mincho" w:hAnsi="Cambria"/>
    </w:rPr>
  </w:style>
  <w:style w:type="paragraph" w:customStyle="1" w:styleId="afffffa">
    <w:name w:val="Таблицы (моноширинный)"/>
    <w:basedOn w:val="a5"/>
    <w:next w:val="a5"/>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b"/>
    <w:rsid w:val="003B19B4"/>
    <w:rPr>
      <w:sz w:val="24"/>
      <w:szCs w:val="24"/>
    </w:rPr>
  </w:style>
  <w:style w:type="paragraph" w:customStyle="1" w:styleId="afffffb">
    <w:name w:val="Подподпункт"/>
    <w:basedOn w:val="affffc"/>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5"/>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6"/>
    <w:link w:val="3f0"/>
    <w:rsid w:val="00F804B2"/>
    <w:rPr>
      <w:b/>
      <w:bCs/>
      <w:shd w:val="clear" w:color="auto" w:fill="FFFFFF"/>
    </w:rPr>
  </w:style>
  <w:style w:type="paragraph" w:customStyle="1" w:styleId="3f0">
    <w:name w:val="Основной текст (3)"/>
    <w:basedOn w:val="a5"/>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7">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basedOn w:val="a6"/>
    <w:link w:val="afffff6"/>
    <w:uiPriority w:val="34"/>
    <w:qFormat/>
    <w:locked/>
    <w:rsid w:val="00953960"/>
    <w:rPr>
      <w:sz w:val="24"/>
      <w:szCs w:val="24"/>
    </w:rPr>
  </w:style>
  <w:style w:type="paragraph" w:customStyle="1" w:styleId="-4">
    <w:name w:val="Пункт-4"/>
    <w:basedOn w:val="a5"/>
    <w:rsid w:val="00C90491"/>
    <w:pPr>
      <w:tabs>
        <w:tab w:val="num" w:pos="643"/>
      </w:tabs>
      <w:spacing w:after="0"/>
      <w:ind w:left="643" w:hanging="360"/>
    </w:pPr>
    <w:rPr>
      <w:sz w:val="28"/>
      <w:szCs w:val="20"/>
    </w:rPr>
  </w:style>
  <w:style w:type="character" w:customStyle="1" w:styleId="afffffc">
    <w:name w:val="комментарий"/>
    <w:uiPriority w:val="99"/>
    <w:rsid w:val="00D95CA1"/>
    <w:rPr>
      <w:i/>
      <w:u w:val="none"/>
      <w:shd w:val="clear" w:color="auto" w:fill="FFFF99"/>
    </w:rPr>
  </w:style>
  <w:style w:type="paragraph" w:styleId="afffffd">
    <w:name w:val="Revision"/>
    <w:hidden/>
    <w:uiPriority w:val="99"/>
    <w:semiHidden/>
    <w:rsid w:val="00105C2C"/>
    <w:rPr>
      <w:sz w:val="24"/>
      <w:szCs w:val="24"/>
    </w:rPr>
  </w:style>
  <w:style w:type="paragraph" w:customStyle="1" w:styleId="afffffe">
    <w:name w:val="Ариал"/>
    <w:basedOn w:val="a5"/>
    <w:link w:val="1a"/>
    <w:rsid w:val="00B32937"/>
    <w:pPr>
      <w:spacing w:before="120" w:after="120" w:line="360" w:lineRule="auto"/>
      <w:ind w:firstLine="851"/>
    </w:pPr>
    <w:rPr>
      <w:rFonts w:ascii="Arial" w:hAnsi="Arial"/>
      <w:szCs w:val="20"/>
    </w:rPr>
  </w:style>
  <w:style w:type="character" w:customStyle="1" w:styleId="1a">
    <w:name w:val="Ариал Знак1"/>
    <w:link w:val="afffffe"/>
    <w:locked/>
    <w:rsid w:val="00B32937"/>
    <w:rPr>
      <w:rFonts w:ascii="Arial" w:hAnsi="Arial"/>
      <w:sz w:val="24"/>
    </w:rPr>
  </w:style>
  <w:style w:type="paragraph" w:customStyle="1" w:styleId="1b">
    <w:name w:val="Цитата1"/>
    <w:basedOn w:val="a5"/>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5"/>
    <w:uiPriority w:val="99"/>
    <w:locked/>
    <w:rsid w:val="00270CEF"/>
    <w:pPr>
      <w:keepNext/>
      <w:keepLines/>
      <w:numPr>
        <w:numId w:val="13"/>
      </w:numPr>
      <w:suppressAutoHyphens/>
      <w:spacing w:before="360" w:after="120"/>
      <w:jc w:val="center"/>
      <w:outlineLvl w:val="0"/>
    </w:pPr>
    <w:rPr>
      <w:rFonts w:ascii="Arial" w:hAnsi="Arial" w:cs="Arial"/>
      <w:b/>
      <w:bCs/>
      <w:caps/>
      <w:sz w:val="36"/>
      <w:szCs w:val="28"/>
    </w:rPr>
  </w:style>
  <w:style w:type="paragraph" w:customStyle="1" w:styleId="31">
    <w:name w:val="Пункт_3"/>
    <w:basedOn w:val="a5"/>
    <w:uiPriority w:val="99"/>
    <w:rsid w:val="00270CEF"/>
    <w:pPr>
      <w:numPr>
        <w:ilvl w:val="2"/>
        <w:numId w:val="13"/>
      </w:numPr>
      <w:spacing w:after="0"/>
    </w:pPr>
    <w:rPr>
      <w:sz w:val="28"/>
      <w:szCs w:val="28"/>
    </w:rPr>
  </w:style>
  <w:style w:type="paragraph" w:customStyle="1" w:styleId="20">
    <w:name w:val="Пункт_2"/>
    <w:basedOn w:val="a5"/>
    <w:uiPriority w:val="99"/>
    <w:rsid w:val="00270CEF"/>
    <w:pPr>
      <w:numPr>
        <w:ilvl w:val="1"/>
        <w:numId w:val="13"/>
      </w:numPr>
      <w:spacing w:after="0"/>
    </w:pPr>
    <w:rPr>
      <w:sz w:val="28"/>
      <w:szCs w:val="20"/>
    </w:rPr>
  </w:style>
  <w:style w:type="paragraph" w:customStyle="1" w:styleId="5">
    <w:name w:val="Пункт_5"/>
    <w:basedOn w:val="31"/>
    <w:uiPriority w:val="99"/>
    <w:rsid w:val="00270CEF"/>
    <w:pPr>
      <w:numPr>
        <w:ilvl w:val="4"/>
      </w:numPr>
    </w:pPr>
  </w:style>
  <w:style w:type="paragraph" w:styleId="affffff">
    <w:name w:val="caption"/>
    <w:basedOn w:val="a5"/>
    <w:next w:val="a5"/>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5"/>
    <w:rsid w:val="00ED149E"/>
    <w:pPr>
      <w:overflowPunct w:val="0"/>
      <w:autoSpaceDE w:val="0"/>
      <w:autoSpaceDN w:val="0"/>
      <w:adjustRightInd w:val="0"/>
      <w:spacing w:after="0"/>
      <w:ind w:firstLine="567"/>
    </w:pPr>
    <w:rPr>
      <w:bCs/>
      <w:szCs w:val="22"/>
    </w:rPr>
  </w:style>
  <w:style w:type="paragraph" w:customStyle="1" w:styleId="a3">
    <w:name w:val="буквы"/>
    <w:basedOn w:val="a5"/>
    <w:uiPriority w:val="99"/>
    <w:rsid w:val="00901147"/>
    <w:pPr>
      <w:numPr>
        <w:numId w:val="27"/>
      </w:numPr>
      <w:tabs>
        <w:tab w:val="clear" w:pos="360"/>
        <w:tab w:val="num" w:pos="564"/>
        <w:tab w:val="num" w:pos="1080"/>
      </w:tabs>
      <w:spacing w:after="0" w:line="360" w:lineRule="auto"/>
      <w:ind w:left="1080"/>
    </w:pPr>
    <w:rPr>
      <w:sz w:val="28"/>
      <w:szCs w:val="20"/>
    </w:rPr>
  </w:style>
  <w:style w:type="paragraph" w:customStyle="1" w:styleId="a1">
    <w:name w:val="МРСК_нумерованный_список"/>
    <w:basedOn w:val="ab"/>
    <w:qFormat/>
    <w:rsid w:val="00313CEA"/>
    <w:pPr>
      <w:keepNext/>
      <w:numPr>
        <w:numId w:val="28"/>
      </w:numPr>
      <w:tabs>
        <w:tab w:val="num" w:pos="360"/>
      </w:tabs>
      <w:spacing w:after="0" w:line="300" w:lineRule="auto"/>
      <w:ind w:left="786" w:hanging="360"/>
    </w:pPr>
  </w:style>
  <w:style w:type="character" w:customStyle="1" w:styleId="FTN-">
    <w:name w:val="FTN _коммСтиль полужирный курсив Узор: Нет (Светло-желтый)"/>
    <w:rsid w:val="00313CEA"/>
    <w:rPr>
      <w:rFonts w:ascii="Times New Roman" w:hAnsi="Times New Roman"/>
      <w:b/>
      <w:bCs/>
      <w:i/>
      <w:iCs/>
      <w:sz w:val="22"/>
      <w:shd w:val="clear" w:color="auto" w:fill="FFFF99"/>
    </w:rPr>
  </w:style>
  <w:style w:type="paragraph" w:customStyle="1" w:styleId="affffff0">
    <w:name w:val="Пункт б/н"/>
    <w:basedOn w:val="a5"/>
    <w:rsid w:val="00313CEA"/>
    <w:pPr>
      <w:tabs>
        <w:tab w:val="left" w:pos="1134"/>
      </w:tabs>
      <w:spacing w:after="0" w:line="360" w:lineRule="auto"/>
      <w:ind w:firstLine="567"/>
    </w:pPr>
    <w:rPr>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38109207">
      <w:bodyDiv w:val="1"/>
      <w:marLeft w:val="0"/>
      <w:marRight w:val="0"/>
      <w:marTop w:val="0"/>
      <w:marBottom w:val="0"/>
      <w:divBdr>
        <w:top w:val="none" w:sz="0" w:space="0" w:color="auto"/>
        <w:left w:val="none" w:sz="0" w:space="0" w:color="auto"/>
        <w:bottom w:val="none" w:sz="0" w:space="0" w:color="auto"/>
        <w:right w:val="none" w:sz="0" w:space="0" w:color="auto"/>
      </w:divBdr>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209459271">
      <w:bodyDiv w:val="1"/>
      <w:marLeft w:val="0"/>
      <w:marRight w:val="0"/>
      <w:marTop w:val="0"/>
      <w:marBottom w:val="0"/>
      <w:divBdr>
        <w:top w:val="none" w:sz="0" w:space="0" w:color="auto"/>
        <w:left w:val="none" w:sz="0" w:space="0" w:color="auto"/>
        <w:bottom w:val="none" w:sz="0" w:space="0" w:color="auto"/>
        <w:right w:val="none" w:sz="0" w:space="0" w:color="auto"/>
      </w:divBdr>
    </w:div>
    <w:div w:id="252395695">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0145900">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629046210">
      <w:bodyDiv w:val="1"/>
      <w:marLeft w:val="0"/>
      <w:marRight w:val="0"/>
      <w:marTop w:val="0"/>
      <w:marBottom w:val="0"/>
      <w:divBdr>
        <w:top w:val="none" w:sz="0" w:space="0" w:color="auto"/>
        <w:left w:val="none" w:sz="0" w:space="0" w:color="auto"/>
        <w:bottom w:val="none" w:sz="0" w:space="0" w:color="auto"/>
        <w:right w:val="none" w:sz="0" w:space="0" w:color="auto"/>
      </w:divBdr>
    </w:div>
    <w:div w:id="662899230">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27611903">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842554119">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1002439266">
      <w:bodyDiv w:val="1"/>
      <w:marLeft w:val="0"/>
      <w:marRight w:val="0"/>
      <w:marTop w:val="0"/>
      <w:marBottom w:val="0"/>
      <w:divBdr>
        <w:top w:val="none" w:sz="0" w:space="0" w:color="auto"/>
        <w:left w:val="none" w:sz="0" w:space="0" w:color="auto"/>
        <w:bottom w:val="none" w:sz="0" w:space="0" w:color="auto"/>
        <w:right w:val="none" w:sz="0" w:space="0" w:color="auto"/>
      </w:divBdr>
    </w:div>
    <w:div w:id="1010373526">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16535902">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22654247">
      <w:bodyDiv w:val="1"/>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302887472">
      <w:bodyDiv w:val="1"/>
      <w:marLeft w:val="0"/>
      <w:marRight w:val="0"/>
      <w:marTop w:val="0"/>
      <w:marBottom w:val="0"/>
      <w:divBdr>
        <w:top w:val="none" w:sz="0" w:space="0" w:color="auto"/>
        <w:left w:val="none" w:sz="0" w:space="0" w:color="auto"/>
        <w:bottom w:val="none" w:sz="0" w:space="0" w:color="auto"/>
        <w:right w:val="none" w:sz="0" w:space="0" w:color="auto"/>
      </w:divBdr>
    </w:div>
    <w:div w:id="1338314898">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86286265">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897163683">
      <w:bodyDiv w:val="1"/>
      <w:marLeft w:val="0"/>
      <w:marRight w:val="0"/>
      <w:marTop w:val="0"/>
      <w:marBottom w:val="0"/>
      <w:divBdr>
        <w:top w:val="none" w:sz="0" w:space="0" w:color="auto"/>
        <w:left w:val="none" w:sz="0" w:space="0" w:color="auto"/>
        <w:bottom w:val="none" w:sz="0" w:space="0" w:color="auto"/>
        <w:right w:val="none" w:sz="0" w:space="0" w:color="auto"/>
      </w:divBdr>
    </w:div>
    <w:div w:id="1936595168">
      <w:bodyDiv w:val="1"/>
      <w:marLeft w:val="0"/>
      <w:marRight w:val="0"/>
      <w:marTop w:val="0"/>
      <w:marBottom w:val="0"/>
      <w:divBdr>
        <w:top w:val="none" w:sz="0" w:space="0" w:color="auto"/>
        <w:left w:val="none" w:sz="0" w:space="0" w:color="auto"/>
        <w:bottom w:val="none" w:sz="0" w:space="0" w:color="auto"/>
        <w:right w:val="none" w:sz="0" w:space="0" w:color="auto"/>
      </w:divBdr>
    </w:div>
    <w:div w:id="195115721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2006938527">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 w:id="21283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B7E04B8F5BC345C22463EADCAE81D93CF4CA1215A36F6052F6BC85F6f9C8L" TargetMode="External"/><Relationship Id="rId2" Type="http://schemas.openxmlformats.org/officeDocument/2006/relationships/numbering" Target="numbering.xml"/><Relationship Id="rId16" Type="http://schemas.openxmlformats.org/officeDocument/2006/relationships/hyperlink" Target="consultantplus://offline/ref=B7E04B8F5BC345C22463EADCAE81D93CF0C11310A0643D58FEE589F49Ff2C9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B7E04B8F5BC345C22463EADCAE81D93CF0C11310A0643D58FEE589F49Ff2C9L" TargetMode="External"/><Relationship Id="rId10" Type="http://schemas.openxmlformats.org/officeDocument/2006/relationships/hyperlink" Target="https://rosseti-sib.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roseltorg.ru/" TargetMode="External"/><Relationship Id="rId14" Type="http://schemas.openxmlformats.org/officeDocument/2006/relationships/hyperlink" Target="https://www.mrsk-sib.ru/index.php?option=com_content&amp;view=category&amp;layout=blog&amp;id=2863&amp;Itemid=4101&amp;lang=ru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8449B-E243-4458-A563-09054F25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25414</Words>
  <Characters>144864</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169939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Институт госзакупок</dc:creator>
  <cp:lastModifiedBy>Светлана Горбикова</cp:lastModifiedBy>
  <cp:revision>2</cp:revision>
  <cp:lastPrinted>2023-02-16T00:30:00Z</cp:lastPrinted>
  <dcterms:created xsi:type="dcterms:W3CDTF">2024-09-22T16:51:00Z</dcterms:created>
  <dcterms:modified xsi:type="dcterms:W3CDTF">2024-09-22T16:51:00Z</dcterms:modified>
</cp:coreProperties>
</file>