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Default="003D4CA0" w:rsidP="001E65D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2B148B">
        <w:rPr>
          <w:sz w:val="24"/>
          <w:szCs w:val="24"/>
        </w:rPr>
        <w:t>9</w:t>
      </w:r>
    </w:p>
    <w:p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:rsidTr="003F382A">
        <w:tc>
          <w:tcPr>
            <w:tcW w:w="198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:rsidTr="003F382A">
        <w:tc>
          <w:tcPr>
            <w:tcW w:w="198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3061EC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в</w:t>
            </w:r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:rsidTr="00191FA4">
        <w:tc>
          <w:tcPr>
            <w:tcW w:w="4309" w:type="dxa"/>
            <w:tcBorders>
              <w:top w:val="single" w:sz="4" w:space="0" w:color="auto"/>
            </w:tcBorders>
          </w:tcPr>
          <w:p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>произведен осмотр места несчастного случая, происшедшего в</w:t>
      </w:r>
      <w:r>
        <w:rPr>
          <w:sz w:val="24"/>
          <w:szCs w:val="24"/>
        </w:rPr>
        <w:t xml:space="preserve">  </w:t>
      </w:r>
    </w:p>
    <w:p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r w:rsidRPr="00BA1B76">
        <w:rPr>
          <w:sz w:val="14"/>
          <w:szCs w:val="14"/>
        </w:rPr>
        <w:t>(наименование организации</w:t>
      </w:r>
    </w:p>
    <w:p w:rsidR="00FF0627" w:rsidRDefault="00FF0627" w:rsidP="00FF0627">
      <w:pPr>
        <w:rPr>
          <w:sz w:val="24"/>
          <w:szCs w:val="24"/>
        </w:rPr>
      </w:pPr>
    </w:p>
    <w:p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55F8B" w:rsidRDefault="00555F8B" w:rsidP="00555F8B">
      <w:pPr>
        <w:rPr>
          <w:sz w:val="24"/>
          <w:szCs w:val="24"/>
        </w:rPr>
      </w:pPr>
    </w:p>
    <w:p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D71DD4" w:rsidRDefault="00D71DD4" w:rsidP="00D71DD4">
      <w:pPr>
        <w:rPr>
          <w:sz w:val="24"/>
          <w:szCs w:val="24"/>
        </w:rPr>
      </w:pPr>
    </w:p>
    <w:p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</w:p>
    <w:p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r w:rsidRPr="005452B4">
        <w:rPr>
          <w:sz w:val="14"/>
          <w:szCs w:val="14"/>
        </w:rPr>
        <w:t>(точное указание места несчастного случая, тип</w:t>
      </w:r>
    </w:p>
    <w:p w:rsidR="008A2EA1" w:rsidRDefault="008A2EA1" w:rsidP="008A2EA1">
      <w:pPr>
        <w:rPr>
          <w:sz w:val="24"/>
          <w:szCs w:val="24"/>
        </w:rPr>
      </w:pPr>
    </w:p>
    <w:p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8A2EA1" w:rsidRDefault="008A2EA1" w:rsidP="008A2EA1">
      <w:pPr>
        <w:rPr>
          <w:sz w:val="24"/>
          <w:szCs w:val="24"/>
        </w:rPr>
      </w:pPr>
    </w:p>
    <w:p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FD376F" w:rsidRDefault="00FD376F" w:rsidP="001E65D4">
      <w:pPr>
        <w:rPr>
          <w:sz w:val="24"/>
          <w:szCs w:val="24"/>
        </w:rPr>
      </w:pPr>
    </w:p>
    <w:p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D376F" w:rsidRPr="00EA7463" w:rsidRDefault="00FD376F" w:rsidP="001E65D4">
      <w:pPr>
        <w:rPr>
          <w:sz w:val="2"/>
          <w:szCs w:val="2"/>
        </w:rPr>
      </w:pP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(занулений), изоляции проводов и других)</w:t>
      </w:r>
    </w:p>
    <w:p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FD376F" w:rsidRDefault="00FD376F" w:rsidP="00FD376F">
      <w:pPr>
        <w:rPr>
          <w:sz w:val="24"/>
          <w:szCs w:val="24"/>
        </w:rPr>
      </w:pPr>
    </w:p>
    <w:p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>Наличие общеобменной и местной вентиляции и ее состояние</w:t>
      </w:r>
      <w:r>
        <w:rPr>
          <w:sz w:val="24"/>
          <w:szCs w:val="24"/>
        </w:rPr>
        <w:t xml:space="preserve">  </w:t>
      </w:r>
    </w:p>
    <w:p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4E58AF" w:rsidRDefault="004E58AF" w:rsidP="004E58AF">
      <w:pPr>
        <w:rPr>
          <w:sz w:val="24"/>
          <w:szCs w:val="24"/>
        </w:rPr>
      </w:pPr>
    </w:p>
    <w:p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:rsidTr="005272DB">
        <w:tc>
          <w:tcPr>
            <w:tcW w:w="6691" w:type="dxa"/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:rsidTr="005272DB">
        <w:tc>
          <w:tcPr>
            <w:tcW w:w="6691" w:type="dxa"/>
          </w:tcPr>
          <w:p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:rsidTr="00623EA8">
        <w:tc>
          <w:tcPr>
            <w:tcW w:w="10265" w:type="dxa"/>
            <w:gridSpan w:val="2"/>
          </w:tcPr>
          <w:p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2C5903" w:rsidRDefault="002C5903" w:rsidP="002C5903">
      <w:pPr>
        <w:rPr>
          <w:sz w:val="24"/>
          <w:szCs w:val="24"/>
        </w:rPr>
      </w:pPr>
    </w:p>
    <w:p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:rsidTr="002341AE">
        <w:tc>
          <w:tcPr>
            <w:tcW w:w="4820" w:type="dxa"/>
            <w:vAlign w:val="bottom"/>
          </w:tcPr>
          <w:p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D1FE7" w:rsidRDefault="007D1FE7" w:rsidP="005011D2">
      <w:pPr>
        <w:keepNext/>
        <w:rPr>
          <w:sz w:val="24"/>
          <w:szCs w:val="24"/>
        </w:rPr>
      </w:pPr>
    </w:p>
    <w:p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:rsidTr="007778D0">
        <w:tc>
          <w:tcPr>
            <w:tcW w:w="3402" w:type="dxa"/>
            <w:tcBorders>
              <w:top w:val="single" w:sz="4" w:space="0" w:color="auto"/>
            </w:tcBorders>
          </w:tcPr>
          <w:p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:rsidTr="000D7CAC">
        <w:tc>
          <w:tcPr>
            <w:tcW w:w="4196" w:type="dxa"/>
            <w:vAlign w:val="bottom"/>
          </w:tcPr>
          <w:p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>С настоящим протоколом ознакомлен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DF12B9">
        <w:tc>
          <w:tcPr>
            <w:tcW w:w="4196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:rsidTr="000D7CAC">
        <w:tc>
          <w:tcPr>
            <w:tcW w:w="2835" w:type="dxa"/>
            <w:vAlign w:val="bottom"/>
          </w:tcPr>
          <w:p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0D7CAC">
        <w:tc>
          <w:tcPr>
            <w:tcW w:w="2835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:rsidTr="0063365A">
        <w:tc>
          <w:tcPr>
            <w:tcW w:w="2209" w:type="dxa"/>
            <w:vAlign w:val="bottom"/>
          </w:tcPr>
          <w:p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:rsidTr="008C3B6A">
        <w:tc>
          <w:tcPr>
            <w:tcW w:w="2209" w:type="dxa"/>
          </w:tcPr>
          <w:p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54C09" w:rsidRDefault="00554C09" w:rsidP="00484C41">
      <w:pPr>
        <w:rPr>
          <w:sz w:val="24"/>
          <w:szCs w:val="24"/>
        </w:rPr>
      </w:pPr>
    </w:p>
    <w:sectPr w:rsidR="00554C09" w:rsidSect="00E75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72" w:rsidRDefault="00774772">
      <w:r>
        <w:separator/>
      </w:r>
    </w:p>
  </w:endnote>
  <w:endnote w:type="continuationSeparator" w:id="0">
    <w:p w:rsidR="00774772" w:rsidRDefault="0077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6" w:rsidRDefault="00C84D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6" w:rsidRDefault="00C84D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6" w:rsidRDefault="00C84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72" w:rsidRDefault="00774772">
      <w:r>
        <w:separator/>
      </w:r>
    </w:p>
  </w:footnote>
  <w:footnote w:type="continuationSeparator" w:id="0">
    <w:p w:rsidR="00774772" w:rsidRDefault="0077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6" w:rsidRDefault="00C84D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6" w:rsidRDefault="00C84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B02CB"/>
    <w:rsid w:val="001B2E21"/>
    <w:rsid w:val="001E65D4"/>
    <w:rsid w:val="001E7D6F"/>
    <w:rsid w:val="002007AF"/>
    <w:rsid w:val="002341AE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C6FD4"/>
    <w:rsid w:val="003C7C77"/>
    <w:rsid w:val="003D4CA0"/>
    <w:rsid w:val="003D5166"/>
    <w:rsid w:val="003F3802"/>
    <w:rsid w:val="003F382A"/>
    <w:rsid w:val="00405501"/>
    <w:rsid w:val="00426AD3"/>
    <w:rsid w:val="0043438B"/>
    <w:rsid w:val="00444BD6"/>
    <w:rsid w:val="00463B0C"/>
    <w:rsid w:val="0047480F"/>
    <w:rsid w:val="00481360"/>
    <w:rsid w:val="00484C41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609A1"/>
    <w:rsid w:val="00774772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90266"/>
    <w:rsid w:val="008A2EA1"/>
    <w:rsid w:val="008B0839"/>
    <w:rsid w:val="008B2187"/>
    <w:rsid w:val="008C3B4A"/>
    <w:rsid w:val="008C3B6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84DE6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DF579E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3E33BF0"/>
  <w14:defaultImageDpi w14:val="0"/>
  <w15:docId w15:val="{B21B7FC6-EB71-44C8-BFC6-5A28B941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2022-06-03T11:10:00Z</cp:lastPrinted>
  <dcterms:created xsi:type="dcterms:W3CDTF">2023-05-20T18:10:00Z</dcterms:created>
  <dcterms:modified xsi:type="dcterms:W3CDTF">2023-05-20T18:10:00Z</dcterms:modified>
</cp:coreProperties>
</file>