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ДОГОВОР № 14/АЭ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аренды грузового транспортного средства с экипажем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Москва «12» октября 2026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Общество с ограниченной ответственностью «Ppt.ru»</w:t>
      </w:r>
      <w:r w:rsidDel="00000000" w:rsidR="00000000" w:rsidRPr="00000000">
        <w:rPr>
          <w:sz w:val="22"/>
          <w:szCs w:val="22"/>
          <w:rtl w:val="0"/>
        </w:rPr>
        <w:t xml:space="preserve">, в лице Генерального директора Петрова Порфирия Петровича, действующего на основании Устава,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«Арендатор»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Пэпэтэшин Петр Петрович</w:t>
      </w:r>
      <w:r w:rsidDel="00000000" w:rsidR="00000000" w:rsidRPr="00000000">
        <w:rPr>
          <w:sz w:val="22"/>
          <w:szCs w:val="22"/>
          <w:rtl w:val="0"/>
        </w:rPr>
        <w:t xml:space="preserve">, 15.05.1988 года рождения, паспорт: серия 45 12 № 345678, выдан Отделом УФМС России по г. Москве по району Арбат, 20.06.2015 г., код подразделения 770-001, зарегистрированный по адресу: 119002, г. Москва, ул. Арбат, д. 12, кв. 5, именуемый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«Арендодатель»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Арендодатель предоставляет Арендатору за плату во временное владение и пользование грузовой автомобиль, указанный в п. 1.2 настоящего Договора, и оказывает своими силами и силами назначенного экипажа услуги по его управлению и технической эксплуатации.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Характеристики передаваемого в аренду грузового автомобиля: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Марка, модель: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КАМАЗ-65115 (Самосвал)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Государственный регистрационный знак: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Х 777 ХХ 777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Год выпуска: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2021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Идентификационный номер (VIN):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XTC65115M12345678</w:t>
      </w:r>
    </w:p>
    <w:p w:rsidR="00000000" w:rsidDel="00000000" w:rsidP="00000000" w:rsidRDefault="00000000" w:rsidRPr="00000000" w14:paraId="0000000D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Цвет: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Оранжевый</w:t>
      </w:r>
    </w:p>
    <w:p w:rsidR="00000000" w:rsidDel="00000000" w:rsidP="00000000" w:rsidRDefault="00000000" w:rsidRPr="00000000" w14:paraId="0000000E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Свидетельство о регистрации ТС (СТС):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серия 99 22 № 888888, выдано МО ГИБДД ТНРЭР № 1 ГУ МВД России по г. Москве «25» августа 2021 г.</w:t>
        <w:br w:type="textWrapping"/>
      </w:r>
      <w:r w:rsidDel="00000000" w:rsidR="00000000" w:rsidRPr="00000000">
        <w:rPr>
          <w:sz w:val="22"/>
          <w:szCs w:val="22"/>
          <w:rtl w:val="0"/>
        </w:rPr>
        <w:t xml:space="preserve">1.3. Автомобиль принадлежит Арендодателю на праве собственности.</w:t>
        <w:br w:type="textWrapping"/>
        <w:t xml:space="preserve">1.4. Передача автомобиля в аренду и его возврат оформляются двусторонними Актами приема-передачи.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ПОРЯДОК РАСЧЕТОВ И СТОИМОСТЬ АРЕНДЫ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Общая стоимость по настоящему Договору формируется из двух составляющих и рассчитывается на основании подписанных Сторонами Актов оказанных услуг: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Плата за предоставление грузового автомобиля во временное владение и пользование (арендная плата) составляет: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1 200 (одна тысяча двести) рублей</w:t>
      </w:r>
      <w:r w:rsidDel="00000000" w:rsidR="00000000" w:rsidRPr="00000000">
        <w:rPr>
          <w:sz w:val="22"/>
          <w:szCs w:val="22"/>
          <w:rtl w:val="0"/>
        </w:rPr>
        <w:t xml:space="preserve"> за один машино-час.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Плата за услуги по управлению автомобилем и его технической эксплуатации (услуги экипажа) составляет: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800 (восемьсот) рублей</w:t>
      </w:r>
      <w:r w:rsidDel="00000000" w:rsidR="00000000" w:rsidRPr="00000000">
        <w:rPr>
          <w:sz w:val="22"/>
          <w:szCs w:val="22"/>
          <w:rtl w:val="0"/>
        </w:rPr>
        <w:t xml:space="preserve"> за один машино-час.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Расчет производится в течение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 (пяти) рабочих дней</w:t>
      </w:r>
      <w:r w:rsidDel="00000000" w:rsidR="00000000" w:rsidRPr="00000000">
        <w:rPr>
          <w:sz w:val="22"/>
          <w:szCs w:val="22"/>
          <w:rtl w:val="0"/>
        </w:rPr>
        <w:t xml:space="preserve"> после подписания Сторонами Акта оказанных услуг за отчетный месяц путем перечисления денежных средств на банковские реквизиты Арендодателя.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 Арендатор выступает налоговым агентом Арендодателя, удерживает и перечисляет в бюджет НДФЛ с общей суммы выплат, а также начисляет страховые взносы на сумму, указанную в п. 2.1.2 настоящего Договора.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ПРАВА И ОБЯЗАННОСТИ СТОРОН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Арендодатель обязан: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3.1.1. Передать автомобиль Арендатору в технически исправном состоянии по Акту приема-передачи.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3.1.2. Обеспечить соответствие состава экипажа и его квалификации требованиям безопасной эксплуатации грузового ТС. Членами экипажа, осуществляющими управление ТС, являются: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Пэпэтэшин Петр Петрович</w:t>
      </w:r>
      <w:r w:rsidDel="00000000" w:rsidR="00000000" w:rsidRPr="00000000">
        <w:rPr>
          <w:sz w:val="22"/>
          <w:szCs w:val="22"/>
          <w:rtl w:val="0"/>
        </w:rPr>
        <w:t xml:space="preserve"> и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Пэпэтешина Полина Петровна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3.1.3. Своевременно и за свой счет осуществлять текущий и капитальный ремонт автомобиля, а также поддерживать его в надлежащем состоянии.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3.1.4. За свой счет осуществлять страхование автомобиля и гражданской ответственности (ОСАГО) с фиксацией в полисе всех членов экипажа, допущенных к управлению.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Арендатор обязан: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3.2.1. Использовать автомобиль исключительно по прямому назначению для перевозки грузов.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3.2.2. Нести расходы, возникающие в связи с коммерческой эксплуатацией автомобиля, в том числе затраты на топливо (ГСМ), оплату парковок, моек и сборов («Платон» и др.).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3.2.3. Своевременно подписывать Акты оказанных услуг и оплачивать счета Арендодателя.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ОТВЕТСТВЕННОСТЬ СТОРОН И ОСОБЫЕ УСЛОВИЯ</w:t>
      </w:r>
    </w:p>
    <w:p w:rsidR="00000000" w:rsidDel="00000000" w:rsidP="00000000" w:rsidRDefault="00000000" w:rsidRPr="00000000" w14:paraId="0000002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В случае гибели или повреждения автомобиля Арендатор обязан возместить Арендодателю причиненные убытки, если Арендодатель докажет, что гибель или повреждение автомобиля произошли по обстоятельствам, за которые Арендатор отвечает в соответствии с законом.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Ответственность за вред, причиненный третьему лицу арендованным автомобилем, его механизмами, устройствами и оборудованием, несет Арендодатель в соответствии с правилами ст. 640 ГК РФ.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Штрафы за нарушение Правил дорожного движения (ПДД), зафиксированные камерами фото- и видеофиксации, подлежат уплате Арендодателем (или непосредственно водителем из состава экипажа, совершившим нарушение). Если штраф выставлен Арендатору, Арендодатель компенсирует данные расходы в полном объеме.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АДРЕСА, РЕКВИЗИТЫ И ПОДПИСИ СТОРОН</w:t>
      </w:r>
    </w:p>
    <w:p w:rsidR="00000000" w:rsidDel="00000000" w:rsidP="00000000" w:rsidRDefault="00000000" w:rsidRPr="00000000" w14:paraId="00000024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АРЕНДАТОР:</w:t>
      </w:r>
    </w:p>
    <w:p w:rsidR="00000000" w:rsidDel="00000000" w:rsidP="00000000" w:rsidRDefault="00000000" w:rsidRPr="00000000" w14:paraId="0000002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ООО «Ppt.ru»</w:t>
      </w:r>
    </w:p>
    <w:p w:rsidR="00000000" w:rsidDel="00000000" w:rsidP="00000000" w:rsidRDefault="00000000" w:rsidRPr="00000000" w14:paraId="0000002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1234567890, КПП 121001001</w:t>
      </w:r>
    </w:p>
    <w:p w:rsidR="00000000" w:rsidDel="00000000" w:rsidP="00000000" w:rsidRDefault="00000000" w:rsidRPr="00000000" w14:paraId="0000002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ОКПО 90100101, ОГРН 2323454567001</w:t>
      </w:r>
    </w:p>
    <w:p w:rsidR="00000000" w:rsidDel="00000000" w:rsidP="00000000" w:rsidRDefault="00000000" w:rsidRPr="00000000" w14:paraId="0000002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Адрес: 456789, Россия, Субъект РФ, просп. Замечательный, д.1</w:t>
      </w:r>
    </w:p>
    <w:p w:rsidR="00000000" w:rsidDel="00000000" w:rsidP="00000000" w:rsidRDefault="00000000" w:rsidRPr="00000000" w14:paraId="0000002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Генеральный директор:</w:t>
      </w:r>
    </w:p>
    <w:p w:rsidR="00000000" w:rsidDel="00000000" w:rsidP="00000000" w:rsidRDefault="00000000" w:rsidRPr="00000000" w14:paraId="0000002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Петров</w:t>
      </w:r>
      <w:r w:rsidDel="00000000" w:rsidR="00000000" w:rsidRPr="00000000">
        <w:rPr>
          <w:sz w:val="22"/>
          <w:szCs w:val="22"/>
          <w:rtl w:val="0"/>
        </w:rPr>
        <w:t xml:space="preserve"> / П. П. Петров /</w:t>
      </w:r>
    </w:p>
    <w:p w:rsidR="00000000" w:rsidDel="00000000" w:rsidP="00000000" w:rsidRDefault="00000000" w:rsidRPr="00000000" w14:paraId="0000002B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АРЕНДОДАТЕЛЬ:</w:t>
      </w:r>
    </w:p>
    <w:p w:rsidR="00000000" w:rsidDel="00000000" w:rsidP="00000000" w:rsidRDefault="00000000" w:rsidRPr="00000000" w14:paraId="0000002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ФИО: Пэпэтэшин Петр Петрович</w:t>
      </w:r>
    </w:p>
    <w:p w:rsidR="00000000" w:rsidDel="00000000" w:rsidP="00000000" w:rsidRDefault="00000000" w:rsidRPr="00000000" w14:paraId="0000002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Паспорт: серия 45 12 № 345678, выдан Отделом УФМС России по г. Москве по району Арбат, 20.06.2015 г.</w:t>
      </w:r>
    </w:p>
    <w:p w:rsidR="00000000" w:rsidDel="00000000" w:rsidP="00000000" w:rsidRDefault="00000000" w:rsidRPr="00000000" w14:paraId="0000002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 регистрации: 119002, г. Москва, ул. Арбат, д. 12, кв. 5</w:t>
      </w:r>
    </w:p>
    <w:p w:rsidR="00000000" w:rsidDel="00000000" w:rsidP="00000000" w:rsidRDefault="00000000" w:rsidRPr="00000000" w14:paraId="0000002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Банковские реквизиты: Текущий счет № 40817810000000001234 в ПАО Сбербанк, БИК 044525225, к/с 30101810400000000225</w:t>
      </w:r>
    </w:p>
    <w:p w:rsidR="00000000" w:rsidDel="00000000" w:rsidP="00000000" w:rsidRDefault="00000000" w:rsidRPr="00000000" w14:paraId="0000003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Подпись:</w:t>
      </w:r>
    </w:p>
    <w:p w:rsidR="00000000" w:rsidDel="00000000" w:rsidP="00000000" w:rsidRDefault="00000000" w:rsidRPr="00000000" w14:paraId="0000003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Пэпэтэшин</w:t>
      </w:r>
      <w:r w:rsidDel="00000000" w:rsidR="00000000" w:rsidRPr="00000000">
        <w:rPr>
          <w:sz w:val="22"/>
          <w:szCs w:val="22"/>
          <w:rtl w:val="0"/>
        </w:rPr>
        <w:t xml:space="preserve"> / П. П. Пэпэтэшин /</w:t>
      </w:r>
    </w:p>
    <w:p w:rsidR="00000000" w:rsidDel="00000000" w:rsidP="00000000" w:rsidRDefault="00000000" w:rsidRPr="00000000" w14:paraId="0000003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