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В Арбитражный суд 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Заявитель: ____________________________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 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(наименование или Ф.И.О.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  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предпринимателя-должника)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адрес: _______________________________,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(для предпринимателя: дата и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место рождения, место работы или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дата и место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государственной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регистрации в качестве предпринимателя)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телефон: ___________, факс: 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 электронной почты: 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Представитель заявителя: __________ </w:t>
      </w:r>
      <w:hyperlink r:id="rId5" w:history="1">
        <w:r w:rsidRPr="00A1122E">
          <w:rPr>
            <w:rFonts w:ascii="Courier New" w:eastAsiaTheme="minorHAnsi" w:hAnsi="Courier New" w:cs="Courier New"/>
            <w:b w:val="0"/>
            <w:bCs w:val="0"/>
            <w:color w:val="000000" w:themeColor="text1"/>
            <w:sz w:val="20"/>
            <w:szCs w:val="20"/>
          </w:rPr>
          <w:t>&lt;1&gt;</w:t>
        </w:r>
      </w:hyperlink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адрес: _______________________________,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телефон: ___________, факс: 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 электронной почты: 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Заинтересованное лицо: 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bookmarkStart w:id="0" w:name="_GoBack"/>
      <w:bookmarkEnd w:id="0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(Ф.И.О. судебного пристава-исполнителя,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наименование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территориального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органа службы судебных приставов)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адрес: _______________________________,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телефон: ___________, факс: 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 электронной почты: 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Дело N ________________________________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Взыскатель: ___________________________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   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(наименование или Ф.И.О.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предпринимателя)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адрес: _______________________________,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телефон: ___________, факс: __________,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адрес электронной почты: 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Заявление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об освобождении от взыскания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исполнительского сбора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Заявитель   является   должником   по   исполнительному   производству,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возбужденному</w:t>
      </w:r>
      <w:proofErr w:type="gramEnd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постановлением судебного пристава-исполнителя 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(Ф.И.О.)   от   "___"___________   ____ г.   N   _________   на   основании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(указать исполнительный документ)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от "___"__________ ____ г. N _____ о взыскании ____________________________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(основания, предмет взыскания,</w:t>
      </w:r>
      <w:proofErr w:type="gramEnd"/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связанные</w:t>
      </w:r>
      <w:proofErr w:type="gramEnd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с предпринимательской деятельностью должника)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   пользу взыскателя -  ______________________________________,  выданного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 арбитражным судом.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Согласно </w:t>
      </w:r>
      <w:hyperlink r:id="rId6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ч. 2 ст. 112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02.10.2007 N 229-ФЗ "Об исполнительном производстве" исполнительский сбор устанавливается судебным приставом-исполнителем по истечении срока, указанного в </w:t>
      </w:r>
      <w:hyperlink r:id="rId7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ч. 1 ст. 112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02.10.2007 N 229-ФЗ "Об исполнительном производстве",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Исполнение должником исполнительного документа было невозможно 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вследствие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____________________________, что подтверждается ___________________________.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Должником были совершены следующие действия, подтверждающие намерение исполнить исполнительный документ в добровольном порядке в течение установленного судебным приставом-исполнителем срока: _________________________, что подтверждается ___________________________. Информация об этом была сообщена судебному приставу-исполнителю ___________ (указать Ф.И.О.) "___"________ ____ г., а доказательства представлены "___"__________ _____ г., что подтверждается ____________________________.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lastRenderedPageBreak/>
        <w:t xml:space="preserve">Судебный пристав-исполнитель ________ (указать Ф.И.О.) от исполнительского сбора должника не освободил, сославшись 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на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_______________________________, и 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постановлением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от "___"__________ ____ г. N _____ установил исполнительский сбор в размере ______ (__________) рублей.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Согласно </w:t>
      </w:r>
      <w:hyperlink r:id="rId8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ч. 6 ст. 112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 должник вправе в порядке, установленном Федеральным </w:t>
      </w:r>
      <w:hyperlink r:id="rId9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законом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02.10.2007 N 229-ФЗ "Об исполнительном производстве",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  <w:proofErr w:type="gramEnd"/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В соответствии с </w:t>
      </w:r>
      <w:hyperlink r:id="rId10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ч. 2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11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2.1 ст. 324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Арбитражного процессуального кодекса Российской Федерации заявление об отсрочке или о рассрочке исполнения судебного акта,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взыскателя, должника и судебного пристава-исполнителя.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Неявка указанных лиц, извещенных надлежащим образом о времени и месте судебного заседания, не является препятствием для рассмотрения заявления.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По результатам рассмотрения заявления выносится определение.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Копии определения направляются взыскателю, должнику и судебному приставу-исполнителю.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По правилам, установленным </w:t>
      </w:r>
      <w:hyperlink r:id="rId12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ч. 2 ст. 324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Арбитражного процессуального кодекса Российской Федерации, рассматриваются вопросы об отсрочке или о рассрочке взыскания исполнительского сбора, об уменьшении его размера или освобождении от его взыскания, а также иные вопросы, возникающие в процессе исполнительного производства и в силу закона подлежащие рассмотрению судом.</w:t>
      </w:r>
      <w:proofErr w:type="gramEnd"/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На основании вышеизложенного и руководствуясь </w:t>
      </w:r>
      <w:hyperlink r:id="rId13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ст. 112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производстве", </w:t>
      </w:r>
      <w:hyperlink r:id="rId14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ст. 324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Арбитражного процессуального кодек</w:t>
      </w:r>
      <w:r>
        <w:rPr>
          <w:rFonts w:ascii="Helvetica" w:hAnsi="Helvetica" w:cs="Helvetica"/>
          <w:color w:val="000000" w:themeColor="text1"/>
          <w:sz w:val="20"/>
          <w:szCs w:val="20"/>
        </w:rPr>
        <w:t>са Российской Федерации, прошу: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освободить должника от взыскания исполнительского сбора, установленного постановлением судебного пристава-исполнителя ___________________ (указать Ф.И.О.) от "___"_________ ____ г. N _____, полностью (или: в части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: _____________________) 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в размере _</w:t>
      </w:r>
      <w:r>
        <w:rPr>
          <w:rFonts w:ascii="Helvetica" w:hAnsi="Helvetica" w:cs="Helvetica"/>
          <w:color w:val="000000" w:themeColor="text1"/>
          <w:sz w:val="20"/>
          <w:szCs w:val="20"/>
        </w:rPr>
        <w:t>______ (______________) рублей.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Приложение: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1. Копия постановления судебного пристава-исполнителя о взыскании исполнительского сбора N ___ от "___"_______ ____ 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г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2. Документы, подтверждающие невозможность своевременного исполнения исполнительного документа заявителем.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3. Документы, подтверждающие представление заявителем судебному приставу-исполнителю доказательств того, что исполнение было невозможным вследствие непреодолимой силы.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4. Уведомление о вручении или иные документы, подтверждающие направление судебному приставу-исполнителю и взыскателю копий заявления и приложенных к нему документов, которые у них отсутствуют.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5. Доверенность представителя от "___"__________ ____ г. N ___ (если заявление подписывается представителем заявителя).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6. 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Документ, подтверждающий факт внесения сведений о заявителе в Единый государственный реестр юридических лиц (или:</w:t>
      </w:r>
      <w:proofErr w:type="gramEnd"/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gramStart"/>
      <w:r w:rsidRPr="00A1122E">
        <w:rPr>
          <w:rFonts w:ascii="Helvetica" w:hAnsi="Helvetica" w:cs="Helvetica"/>
          <w:color w:val="000000" w:themeColor="text1"/>
          <w:sz w:val="20"/>
          <w:szCs w:val="20"/>
        </w:rPr>
        <w:t>Единый государственный реестр индивидуальных предпринимателей).</w:t>
      </w:r>
      <w:proofErr w:type="gramEnd"/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 xml:space="preserve"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должника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r:id="rId15" w:history="1">
        <w:r w:rsidRPr="00A1122E">
          <w:rPr>
            <w:rFonts w:ascii="Helvetica" w:hAnsi="Helvetica" w:cs="Helvetica"/>
            <w:color w:val="000000" w:themeColor="text1"/>
            <w:sz w:val="20"/>
            <w:szCs w:val="20"/>
          </w:rPr>
          <w:t>&lt;2&gt;</w:t>
        </w:r>
      </w:hyperlink>
      <w:r w:rsidRPr="00A1122E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1122E">
        <w:rPr>
          <w:rFonts w:ascii="Helvetica" w:hAnsi="Helvetica" w:cs="Helvetica"/>
          <w:color w:val="000000" w:themeColor="text1"/>
          <w:sz w:val="20"/>
          <w:szCs w:val="20"/>
        </w:rPr>
        <w:t>8. Иные документы, подтверждающие обстоятельства, на которых заявитель основывает свои требования.</w:t>
      </w:r>
    </w:p>
    <w:p w:rsidR="00A1122E" w:rsidRPr="00A1122E" w:rsidRDefault="00A1122E" w:rsidP="00A1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"___"__________ ____ </w:t>
      </w:r>
      <w:proofErr w:type="gramStart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г</w:t>
      </w:r>
      <w:proofErr w:type="gramEnd"/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.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Заявитель (представитель):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________________/______________________________/</w:t>
      </w:r>
    </w:p>
    <w:p w:rsidR="00A1122E" w:rsidRPr="00A1122E" w:rsidRDefault="00A1122E" w:rsidP="00A112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1122E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(подпись)               (Ф.И.О.)</w:t>
      </w:r>
    </w:p>
    <w:p w:rsidR="0026693D" w:rsidRDefault="0026693D"/>
    <w:sectPr w:rsidR="0026693D" w:rsidSect="00E129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0"/>
    <w:rsid w:val="0026693D"/>
    <w:rsid w:val="009810C0"/>
    <w:rsid w:val="00A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CBD859F5CD0F351FB3D6E8369EF061BBB93EEE9100FCBE6FCE0A814ED5B47A5B9A559AC22BD2E7ACC3410ABE24ED01A1CDF4288A6ADC6nBV0P" TargetMode="External"/><Relationship Id="rId13" Type="http://schemas.openxmlformats.org/officeDocument/2006/relationships/hyperlink" Target="consultantplus://offline/ref=A1ECBD859F5CD0F351FB3D6E8369EF061BBB93EEE9100FCBE6FCE0A814ED5B47A5B9A559AC22BD2F7ACC3410ABE24ED01A1CDF4288A6ADC6nBV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CBD859F5CD0F351FB3D6E8369EF061BBB93EEE9100FCBE6FCE0A814ED5B47A5B9A559AC22BD2F75CC3410ABE24ED01A1CDF4288A6ADC6nBV0P" TargetMode="External"/><Relationship Id="rId12" Type="http://schemas.openxmlformats.org/officeDocument/2006/relationships/hyperlink" Target="consultantplus://offline/ref=A1ECBD859F5CD0F351FB3D6E8369EF061CB39FE2EF1C0FCBE6FCE0A814ED5B47A5B9A559AC20B52B78CC3410ABE24ED01A1CDF4288A6ADC6nBV0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CBD859F5CD0F351FB3D6E8369EF061BBB93EEE9100FCBE6FCE0A814ED5B47A5B9A550AE29E07C39926D40E8A943D50300DF44n9V5P" TargetMode="External"/><Relationship Id="rId11" Type="http://schemas.openxmlformats.org/officeDocument/2006/relationships/hyperlink" Target="consultantplus://offline/ref=A1ECBD859F5CD0F351FB3D6E8369EF061CB39FE2EF1C0FCBE6FCE0A814ED5B47A5B9A55CAF22BF792C83354CEEB05DD1191CDD4694nAV7P" TargetMode="External"/><Relationship Id="rId5" Type="http://schemas.openxmlformats.org/officeDocument/2006/relationships/hyperlink" Target="consultantplus://offline/ref=A1ECBD859F5CD0F351FB216E8469EF0610B79AEBEC1352C1EEA5ECAA13E20450A2F0A958AC22B72D76933105BABA42D60302DB5894A4AFnCV7P" TargetMode="External"/><Relationship Id="rId15" Type="http://schemas.openxmlformats.org/officeDocument/2006/relationships/hyperlink" Target="consultantplus://offline/ref=A1ECBD859F5CD0F351FB216E8469EF0610B79AEBEC1352C1EEA5ECAA13E20450A2F0A958AC22B62F76933105BABA42D60302DB5894A4AFnCV7P" TargetMode="External"/><Relationship Id="rId10" Type="http://schemas.openxmlformats.org/officeDocument/2006/relationships/hyperlink" Target="consultantplus://offline/ref=A1ECBD859F5CD0F351FB3D6E8369EF061CB39FE2EF1C0FCBE6FCE0A814ED5B47A5B9A559AC20B52B78CC3410ABE24ED01A1CDF4288A6ADC6nBV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CBD859F5CD0F351FB3D6E8369EF061BBB93EEE9100FCBE6FCE0A814ED5B47B7B9FD55AD25AA2D79D96241EDnBV4P" TargetMode="External"/><Relationship Id="rId14" Type="http://schemas.openxmlformats.org/officeDocument/2006/relationships/hyperlink" Target="consultantplus://offline/ref=A1ECBD859F5CD0F351FB3D6E8369EF061CB39FE2EF1C0FCBE6FCE0A814ED5B47A5B9A559AC20B52B7ECC3410ABE24ED01A1CDF4288A6ADC6nB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8377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2023-04-17T15:23:00Z</dcterms:created>
  <dcterms:modified xsi:type="dcterms:W3CDTF">2023-04-17T15:24:00Z</dcterms:modified>
</cp:coreProperties>
</file>