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C6" w:rsidRPr="00E21832" w:rsidRDefault="00C356C6" w:rsidP="00C356C6">
      <w:pPr>
        <w:pStyle w:val="ConsPlusNormal"/>
        <w:jc w:val="both"/>
        <w:rPr>
          <w:sz w:val="24"/>
          <w:szCs w:val="28"/>
        </w:rPr>
      </w:pPr>
    </w:p>
    <w:p w:rsidR="00C356C6" w:rsidRPr="00E21832" w:rsidRDefault="00C356C6" w:rsidP="002F19F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ПАССАЖИРСКАЯ ТАМОЖЕННАЯ ДЕКЛАРАЦИЯ</w:t>
      </w:r>
    </w:p>
    <w:p w:rsidR="00C356C6" w:rsidRPr="00E21832" w:rsidRDefault="00C356C6" w:rsidP="00C356C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C356C6" w:rsidRPr="00E21832" w:rsidRDefault="00C356C6" w:rsidP="00C356C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1. Сведения о декларанте:</w:t>
      </w:r>
    </w:p>
    <w:p w:rsidR="00C356C6" w:rsidRPr="00E21832" w:rsidRDefault="00C356C6" w:rsidP="00E21832">
      <w:pPr>
        <w:pStyle w:val="ConsPlusNonformat"/>
        <w:jc w:val="center"/>
        <w:rPr>
          <w:rFonts w:ascii="Times New Roman" w:hAnsi="Times New Roman" w:cs="Times New Roman"/>
          <w:i/>
          <w:color w:val="002060"/>
          <w:sz w:val="25"/>
          <w:szCs w:val="25"/>
        </w:rPr>
      </w:pPr>
      <w:proofErr w:type="spellStart"/>
      <w:r w:rsidRPr="00E21832">
        <w:rPr>
          <w:rFonts w:ascii="Times New Roman" w:hAnsi="Times New Roman" w:cs="Times New Roman"/>
          <w:i/>
          <w:color w:val="002060"/>
          <w:sz w:val="25"/>
          <w:szCs w:val="25"/>
          <w:shd w:val="clear" w:color="auto" w:fill="FFFFFF"/>
        </w:rPr>
        <w:t>Пэпэтэшин</w:t>
      </w:r>
      <w:proofErr w:type="spellEnd"/>
      <w:r w:rsidRPr="00E21832">
        <w:rPr>
          <w:rFonts w:ascii="Times New Roman" w:hAnsi="Times New Roman" w:cs="Times New Roman"/>
          <w:i/>
          <w:color w:val="002060"/>
          <w:sz w:val="25"/>
          <w:szCs w:val="25"/>
          <w:shd w:val="clear" w:color="auto" w:fill="FFFFFF"/>
        </w:rPr>
        <w:t xml:space="preserve">                           Петр                          Петрович</w:t>
      </w:r>
    </w:p>
    <w:p w:rsidR="00C356C6" w:rsidRPr="00E21832" w:rsidRDefault="00E21832" w:rsidP="00E2183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E21832">
        <w:rPr>
          <w:rFonts w:ascii="Times New Roman" w:hAnsi="Times New Roman" w:cs="Times New Roman"/>
          <w:sz w:val="25"/>
          <w:szCs w:val="25"/>
        </w:rPr>
        <w:t>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C356C6" w:rsidRPr="00E21832" w:rsidRDefault="00C356C6" w:rsidP="00E2183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(фамилия)                (имя)                   (отчество)</w:t>
      </w:r>
    </w:p>
    <w:p w:rsidR="00C356C6" w:rsidRPr="00E21832" w:rsidRDefault="00C356C6" w:rsidP="00E21832">
      <w:pPr>
        <w:pStyle w:val="ConsPlusNonformat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E21832">
        <w:rPr>
          <w:rFonts w:ascii="Times New Roman" w:hAnsi="Times New Roman" w:cs="Times New Roman"/>
          <w:i/>
          <w:color w:val="002060"/>
          <w:sz w:val="25"/>
          <w:szCs w:val="25"/>
        </w:rPr>
        <w:t>паспорт  гражданина Российской Федерации 1234 N 005678, выдан 25.03.2019</w:t>
      </w:r>
    </w:p>
    <w:p w:rsidR="00C356C6" w:rsidRPr="00E21832" w:rsidRDefault="00E21832" w:rsidP="00E2183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  <w:r w:rsidR="00C356C6" w:rsidRPr="00E21832">
        <w:rPr>
          <w:rFonts w:ascii="Times New Roman" w:hAnsi="Times New Roman" w:cs="Times New Roman"/>
          <w:sz w:val="24"/>
          <w:szCs w:val="28"/>
        </w:rPr>
        <w:t xml:space="preserve">         (документ, удостоверяющий личность (наименование, страна</w:t>
      </w:r>
    </w:p>
    <w:p w:rsidR="00C356C6" w:rsidRPr="00E21832" w:rsidRDefault="00C356C6" w:rsidP="00E2183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выдачи, серия, номер, дата выдачи))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21832">
        <w:rPr>
          <w:rFonts w:ascii="Times New Roman" w:hAnsi="Times New Roman" w:cs="Times New Roman"/>
          <w:sz w:val="24"/>
          <w:szCs w:val="28"/>
        </w:rPr>
        <w:t xml:space="preserve">   </w:t>
      </w:r>
      <w:r w:rsidRPr="00E21832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     </w:t>
      </w:r>
      <w:r w:rsidRPr="00E21832">
        <w:rPr>
          <w:rFonts w:ascii="Times New Roman" w:hAnsi="Times New Roman" w:cs="Times New Roman"/>
          <w:i/>
          <w:color w:val="002060"/>
          <w:sz w:val="25"/>
          <w:szCs w:val="25"/>
        </w:rPr>
        <w:t>Р</w:t>
      </w:r>
      <w:r w:rsidR="00E21832" w:rsidRPr="00E21832">
        <w:rPr>
          <w:rFonts w:ascii="Times New Roman" w:hAnsi="Times New Roman" w:cs="Times New Roman"/>
          <w:i/>
          <w:color w:val="002060"/>
          <w:sz w:val="25"/>
          <w:szCs w:val="25"/>
        </w:rPr>
        <w:t>оссийская Федерация, г. Санкт-Пе</w:t>
      </w:r>
      <w:r w:rsidRPr="00E21832">
        <w:rPr>
          <w:rFonts w:ascii="Times New Roman" w:hAnsi="Times New Roman" w:cs="Times New Roman"/>
          <w:i/>
          <w:color w:val="002060"/>
          <w:sz w:val="25"/>
          <w:szCs w:val="25"/>
        </w:rPr>
        <w:t xml:space="preserve">тербург, ул. </w:t>
      </w:r>
      <w:r w:rsidRPr="00E21832">
        <w:rPr>
          <w:rFonts w:ascii="Times New Roman" w:hAnsi="Times New Roman" w:cs="Times New Roman"/>
          <w:i/>
          <w:color w:val="002060"/>
          <w:sz w:val="25"/>
          <w:szCs w:val="25"/>
          <w:shd w:val="clear" w:color="auto" w:fill="FFFFFF"/>
        </w:rPr>
        <w:t>просп. Замечательный, д.1</w:t>
      </w:r>
    </w:p>
    <w:p w:rsidR="00C356C6" w:rsidRPr="00E21832" w:rsidRDefault="00E21832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  <w:r w:rsidRPr="00E21832">
        <w:rPr>
          <w:rFonts w:ascii="Times New Roman" w:hAnsi="Times New Roman" w:cs="Times New Roman"/>
          <w:sz w:val="24"/>
          <w:szCs w:val="28"/>
        </w:rPr>
        <w:t xml:space="preserve"> </w:t>
      </w:r>
      <w:r w:rsidR="00C356C6" w:rsidRPr="00E21832">
        <w:rPr>
          <w:rFonts w:ascii="Times New Roman" w:hAnsi="Times New Roman" w:cs="Times New Roman"/>
          <w:sz w:val="24"/>
          <w:szCs w:val="28"/>
        </w:rPr>
        <w:t>(адрес постоянного места жительства (регистрации) (заполняется при ввозе (в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том  числе  временном)  транспортного  средства,  ввозе или вывозе наличных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денежных средств и (или) денежных инструментов, транзите)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(адрес  временного  проживания  (пребывания)  в  государстве  -  члене ЕАЭС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(заполняется   иностранным   лицом   при  ввозе  (в  том  числе  временном)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транспортного  средства, ввозе или вывозе наличных денежных средств и (или)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денежных инструментов, транзите)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i/>
          <w:color w:val="002060"/>
          <w:sz w:val="25"/>
          <w:szCs w:val="25"/>
        </w:rPr>
      </w:pPr>
      <w:r w:rsidRPr="00E21832">
        <w:rPr>
          <w:rFonts w:ascii="Times New Roman" w:hAnsi="Times New Roman" w:cs="Times New Roman"/>
          <w:i/>
          <w:color w:val="002060"/>
          <w:sz w:val="25"/>
          <w:szCs w:val="25"/>
        </w:rPr>
        <w:t xml:space="preserve">             Германия                                Монголия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------------------------------------ --------------------------------------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 xml:space="preserve">        (страна отправления)                  (страна назначения)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Со  мной следуют лица, не достигшие 16-летнего возраста, в количестве _____</w:t>
      </w:r>
      <w:r w:rsidR="00E21832">
        <w:rPr>
          <w:rFonts w:ascii="Times New Roman" w:hAnsi="Times New Roman" w:cs="Times New Roman"/>
          <w:sz w:val="24"/>
          <w:szCs w:val="28"/>
        </w:rPr>
        <w:t xml:space="preserve"> </w:t>
      </w:r>
      <w:r w:rsidRPr="00E21832">
        <w:rPr>
          <w:rFonts w:ascii="Times New Roman" w:hAnsi="Times New Roman" w:cs="Times New Roman"/>
          <w:sz w:val="24"/>
          <w:szCs w:val="28"/>
        </w:rPr>
        <w:t>чел.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Мной,  следующими со мной лицами, не достигшими 16-летнего возраста, либо в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мой адрес (от меня) перемещаются следующие товары и транспортные средства: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2. Сведения о способе перемещения товаров и транспортных средств:</w:t>
      </w:r>
    </w:p>
    <w:p w:rsidR="00C356C6" w:rsidRPr="00E21832" w:rsidRDefault="00C356C6" w:rsidP="00C356C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510"/>
        <w:gridCol w:w="2324"/>
        <w:gridCol w:w="907"/>
        <w:gridCol w:w="2608"/>
        <w:gridCol w:w="567"/>
      </w:tblGrid>
      <w:tr w:rsidR="00C356C6" w:rsidRPr="00E21832" w:rsidTr="00C356C6">
        <w:tc>
          <w:tcPr>
            <w:tcW w:w="2098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2.1. Сопровождаемый багаж, включая ручную кладь</w:t>
            </w:r>
          </w:p>
        </w:tc>
        <w:tc>
          <w:tcPr>
            <w:tcW w:w="510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2.2. Несопровождаемый багаж (багаж, следующий отдельно от въезжающего/выезжающего лица)</w:t>
            </w:r>
          </w:p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(при въезде лица заполняется для учета норм ввоза товаров без уплаты платежей)</w:t>
            </w:r>
          </w:p>
        </w:tc>
        <w:tc>
          <w:tcPr>
            <w:tcW w:w="907" w:type="dxa"/>
            <w:hideMark/>
          </w:tcPr>
          <w:p w:rsidR="00C356C6" w:rsidRPr="00E21832" w:rsidRDefault="00C356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 ┌─┐</w:t>
            </w:r>
          </w:p>
          <w:p w:rsidR="00C356C6" w:rsidRPr="00E21832" w:rsidRDefault="00C356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 │Х│</w:t>
            </w:r>
          </w:p>
          <w:p w:rsidR="00C356C6" w:rsidRPr="00E21832" w:rsidRDefault="00C356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 └─┘</w:t>
            </w:r>
          </w:p>
        </w:tc>
        <w:tc>
          <w:tcPr>
            <w:tcW w:w="2608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2.3. Доставляемые в адрес (пересылаемые) товары без въезда/выезда лица</w:t>
            </w:r>
          </w:p>
        </w:tc>
        <w:tc>
          <w:tcPr>
            <w:tcW w:w="567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6C6" w:rsidRPr="00E21832" w:rsidRDefault="00C356C6" w:rsidP="00C356C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C356C6" w:rsidRPr="00E21832" w:rsidRDefault="00C356C6" w:rsidP="00C356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3. Сведения о товарах:</w:t>
      </w:r>
    </w:p>
    <w:p w:rsidR="00C356C6" w:rsidRPr="00E21832" w:rsidRDefault="00C356C6" w:rsidP="00C356C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510"/>
        <w:gridCol w:w="794"/>
        <w:gridCol w:w="454"/>
        <w:gridCol w:w="1304"/>
        <w:gridCol w:w="510"/>
        <w:gridCol w:w="2778"/>
        <w:gridCol w:w="1020"/>
      </w:tblGrid>
      <w:tr w:rsidR="00C356C6" w:rsidRPr="00E21832" w:rsidTr="00C356C6">
        <w:tc>
          <w:tcPr>
            <w:tcW w:w="1644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Ввоз (свободное обращение)</w:t>
            </w:r>
          </w:p>
        </w:tc>
        <w:tc>
          <w:tcPr>
            <w:tcW w:w="510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hideMark/>
          </w:tcPr>
          <w:p w:rsidR="00C356C6" w:rsidRPr="00E21832" w:rsidRDefault="00C356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Вывоз</w:t>
            </w:r>
          </w:p>
        </w:tc>
        <w:tc>
          <w:tcPr>
            <w:tcW w:w="454" w:type="dxa"/>
            <w:hideMark/>
          </w:tcPr>
          <w:p w:rsidR="00C356C6" w:rsidRPr="00E21832" w:rsidRDefault="00C35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hideMark/>
          </w:tcPr>
          <w:p w:rsidR="00C356C6" w:rsidRPr="00E21832" w:rsidRDefault="00C356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Временный вывоз</w:t>
            </w:r>
          </w:p>
        </w:tc>
        <w:tc>
          <w:tcPr>
            <w:tcW w:w="510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hideMark/>
          </w:tcPr>
          <w:p w:rsidR="00C356C6" w:rsidRPr="00E21832" w:rsidRDefault="00C356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Транзит</w:t>
            </w:r>
          </w:p>
          <w:p w:rsidR="00C356C6" w:rsidRPr="00E21832" w:rsidRDefault="00C356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(для товаров, ввозимых со льготой)</w:t>
            </w:r>
          </w:p>
        </w:tc>
        <w:tc>
          <w:tcPr>
            <w:tcW w:w="1020" w:type="dxa"/>
            <w:hideMark/>
          </w:tcPr>
          <w:p w:rsidR="00C356C6" w:rsidRPr="00E21832" w:rsidRDefault="00C356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 ┌─┐</w:t>
            </w:r>
          </w:p>
          <w:p w:rsidR="00C356C6" w:rsidRPr="00E21832" w:rsidRDefault="00C356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 │Х│</w:t>
            </w:r>
          </w:p>
          <w:p w:rsidR="00C356C6" w:rsidRPr="00E21832" w:rsidRDefault="00C356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 └─┘</w:t>
            </w:r>
          </w:p>
        </w:tc>
      </w:tr>
    </w:tbl>
    <w:p w:rsidR="00C356C6" w:rsidRPr="00E21832" w:rsidRDefault="00C356C6" w:rsidP="00C356C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7597"/>
        <w:gridCol w:w="907"/>
      </w:tblGrid>
      <w:tr w:rsidR="00C356C6" w:rsidRPr="00E21832" w:rsidTr="00C356C6">
        <w:tc>
          <w:tcPr>
            <w:tcW w:w="574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3.1.</w:t>
            </w:r>
          </w:p>
        </w:tc>
        <w:tc>
          <w:tcPr>
            <w:tcW w:w="7597" w:type="dxa"/>
            <w:hideMark/>
          </w:tcPr>
          <w:p w:rsidR="00C356C6" w:rsidRPr="00E21832" w:rsidRDefault="00C356C6" w:rsidP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Наличные денежные средства и (или) дорожные чеки свыше 10 000 S в эквиваленте (на 1 лицо), векселя, чеки (банковские чеки), ценные бумаги</w:t>
            </w:r>
          </w:p>
        </w:tc>
        <w:tc>
          <w:tcPr>
            <w:tcW w:w="907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6C6" w:rsidRPr="00E21832" w:rsidTr="00C356C6">
        <w:tc>
          <w:tcPr>
            <w:tcW w:w="574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P68"/>
            <w:bookmarkEnd w:id="0"/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7597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Товары, ввозимые с освобождением от уплаты таможенных пошлин, налогов (ввоз со льготой)</w:t>
            </w:r>
          </w:p>
        </w:tc>
        <w:tc>
          <w:tcPr>
            <w:tcW w:w="907" w:type="dxa"/>
            <w:hideMark/>
          </w:tcPr>
          <w:p w:rsidR="00C356C6" w:rsidRPr="00E21832" w:rsidRDefault="00C356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 ┌─┐</w:t>
            </w:r>
          </w:p>
          <w:p w:rsidR="00C356C6" w:rsidRPr="00E21832" w:rsidRDefault="00C356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 │Х│</w:t>
            </w:r>
          </w:p>
          <w:p w:rsidR="00C356C6" w:rsidRPr="00E21832" w:rsidRDefault="00C356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 └─┘</w:t>
            </w:r>
          </w:p>
        </w:tc>
      </w:tr>
      <w:tr w:rsidR="00C356C6" w:rsidRPr="00E21832" w:rsidTr="00C356C6">
        <w:tc>
          <w:tcPr>
            <w:tcW w:w="574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7597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Товары, стоимость, вес и (или) количество которых превышают нормы ввоза без уплаты таможенных пошлин, налогов</w:t>
            </w:r>
          </w:p>
        </w:tc>
        <w:tc>
          <w:tcPr>
            <w:tcW w:w="907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6C6" w:rsidRPr="00E21832" w:rsidTr="00C356C6">
        <w:tc>
          <w:tcPr>
            <w:tcW w:w="574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3.4.</w:t>
            </w:r>
          </w:p>
        </w:tc>
        <w:tc>
          <w:tcPr>
            <w:tcW w:w="7597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Культурные ценности</w:t>
            </w:r>
          </w:p>
        </w:tc>
        <w:tc>
          <w:tcPr>
            <w:tcW w:w="907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6C6" w:rsidRPr="00E21832" w:rsidTr="00C356C6">
        <w:tc>
          <w:tcPr>
            <w:tcW w:w="574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3.5.</w:t>
            </w:r>
          </w:p>
        </w:tc>
        <w:tc>
          <w:tcPr>
            <w:tcW w:w="7597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Гражданское и служебное оружие, его основные (составные) части, патроны к нему</w:t>
            </w:r>
          </w:p>
        </w:tc>
        <w:tc>
          <w:tcPr>
            <w:tcW w:w="907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6C6" w:rsidRPr="00E21832" w:rsidTr="00C356C6">
        <w:tc>
          <w:tcPr>
            <w:tcW w:w="574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3.6.</w:t>
            </w:r>
          </w:p>
        </w:tc>
        <w:tc>
          <w:tcPr>
            <w:tcW w:w="7597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Наркотические средства, психотропные вещества, их </w:t>
            </w:r>
            <w:proofErr w:type="spellStart"/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прекурсоры</w:t>
            </w:r>
            <w:proofErr w:type="spellEnd"/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 в виде лекарственных средств</w:t>
            </w:r>
          </w:p>
        </w:tc>
        <w:tc>
          <w:tcPr>
            <w:tcW w:w="907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6C6" w:rsidRPr="00E21832" w:rsidTr="00C356C6">
        <w:tc>
          <w:tcPr>
            <w:tcW w:w="574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3.7.</w:t>
            </w:r>
          </w:p>
        </w:tc>
        <w:tc>
          <w:tcPr>
            <w:tcW w:w="7597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Животные, растения</w:t>
            </w:r>
          </w:p>
        </w:tc>
        <w:tc>
          <w:tcPr>
            <w:tcW w:w="907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6C6" w:rsidRPr="00E21832" w:rsidTr="00C356C6">
        <w:tc>
          <w:tcPr>
            <w:tcW w:w="574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3.8.</w:t>
            </w:r>
          </w:p>
        </w:tc>
        <w:tc>
          <w:tcPr>
            <w:tcW w:w="7597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Коллекционные материалы по минералогии, палеонтологии, кости ископаемых животных</w:t>
            </w:r>
          </w:p>
        </w:tc>
        <w:tc>
          <w:tcPr>
            <w:tcW w:w="907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6C6" w:rsidRPr="00E21832" w:rsidTr="00C356C6">
        <w:tc>
          <w:tcPr>
            <w:tcW w:w="574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3.9.</w:t>
            </w:r>
          </w:p>
        </w:tc>
        <w:tc>
          <w:tcPr>
            <w:tcW w:w="7597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Образцы биологических материалов человека</w:t>
            </w:r>
          </w:p>
        </w:tc>
        <w:tc>
          <w:tcPr>
            <w:tcW w:w="907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  <w:tr w:rsidR="00C356C6" w:rsidRPr="00E21832" w:rsidTr="00C356C6">
        <w:tc>
          <w:tcPr>
            <w:tcW w:w="574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P94"/>
            <w:bookmarkEnd w:id="2"/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3.10.</w:t>
            </w:r>
          </w:p>
        </w:tc>
        <w:tc>
          <w:tcPr>
            <w:tcW w:w="7597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Другие товары, в отношении которых подлежат соблюдению запреты и ограничения и требуется представление подтверждающих документов и (или) сведений</w:t>
            </w:r>
          </w:p>
        </w:tc>
        <w:tc>
          <w:tcPr>
            <w:tcW w:w="907" w:type="dxa"/>
            <w:hideMark/>
          </w:tcPr>
          <w:p w:rsidR="00C356C6" w:rsidRPr="00E21832" w:rsidRDefault="00C356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 ┌─┐</w:t>
            </w:r>
          </w:p>
          <w:p w:rsidR="00C356C6" w:rsidRPr="00E21832" w:rsidRDefault="00C356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 │Х│</w:t>
            </w:r>
          </w:p>
          <w:p w:rsidR="00C356C6" w:rsidRPr="00E21832" w:rsidRDefault="00C356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 └─┘</w:t>
            </w:r>
          </w:p>
        </w:tc>
      </w:tr>
    </w:tbl>
    <w:p w:rsidR="00C356C6" w:rsidRPr="00E21832" w:rsidRDefault="00C356C6" w:rsidP="00C356C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C356C6" w:rsidRPr="00E21832" w:rsidRDefault="00C356C6" w:rsidP="00C356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4. Дополнительные сведения о товарах, в том числе указанных в графах 3.2 -</w:t>
      </w:r>
    </w:p>
    <w:p w:rsidR="00C356C6" w:rsidRPr="00E21832" w:rsidRDefault="00C356C6" w:rsidP="00C356C6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3.10:</w:t>
      </w:r>
    </w:p>
    <w:p w:rsidR="00C356C6" w:rsidRPr="00E21832" w:rsidRDefault="00C356C6" w:rsidP="00C356C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726"/>
        <w:gridCol w:w="1531"/>
        <w:gridCol w:w="1304"/>
      </w:tblGrid>
      <w:tr w:rsidR="00C356C6" w:rsidRPr="00E21832" w:rsidTr="00C356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Вес (с учетом фактически перемещаемой первичной упаковки) (кг)/количество (л, шт.)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Стоимость (в валюте государства - члена ЕАЭС, евро или долларах США)</w:t>
            </w:r>
          </w:p>
        </w:tc>
      </w:tr>
      <w:tr w:rsidR="00C356C6" w:rsidRPr="00E21832" w:rsidTr="00C356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Товар 1 N 22, Технический паспорт от 01.12.2022 N 567, сертификат от 20.01.2023 N 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100/3 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3 000 долл. США</w:t>
            </w:r>
          </w:p>
        </w:tc>
      </w:tr>
      <w:tr w:rsidR="00C356C6" w:rsidRPr="00E21832" w:rsidTr="00C356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Товар 2 N 42, Технический паспорт от 11.11.2022 N 041, сертификат от 15.02.2023 N 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200/2 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2 000 долл. США</w:t>
            </w:r>
          </w:p>
        </w:tc>
      </w:tr>
    </w:tbl>
    <w:p w:rsidR="00C356C6" w:rsidRPr="00E21832" w:rsidRDefault="00C356C6" w:rsidP="00C356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5. Сведения о транспортных средствах:</w:t>
      </w:r>
    </w:p>
    <w:p w:rsidR="00C356C6" w:rsidRPr="00E21832" w:rsidRDefault="00C356C6" w:rsidP="00C356C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567"/>
        <w:gridCol w:w="1361"/>
        <w:gridCol w:w="624"/>
        <w:gridCol w:w="794"/>
        <w:gridCol w:w="567"/>
        <w:gridCol w:w="1304"/>
        <w:gridCol w:w="567"/>
        <w:gridCol w:w="1191"/>
        <w:gridCol w:w="510"/>
      </w:tblGrid>
      <w:tr w:rsidR="00C356C6" w:rsidRPr="00E21832" w:rsidTr="00C356C6">
        <w:tc>
          <w:tcPr>
            <w:tcW w:w="1531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Ввоз (свободное </w:t>
            </w:r>
            <w:r w:rsidRPr="00E218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обращение)</w:t>
            </w:r>
          </w:p>
        </w:tc>
        <w:tc>
          <w:tcPr>
            <w:tcW w:w="567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lastRenderedPageBreak/>
              <w:drawing>
                <wp:inline distT="0" distB="0" distL="0" distR="0">
                  <wp:extent cx="180975" cy="2476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hideMark/>
          </w:tcPr>
          <w:p w:rsidR="00C356C6" w:rsidRPr="00E21832" w:rsidRDefault="00C356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Временный ввоз</w:t>
            </w:r>
          </w:p>
        </w:tc>
        <w:tc>
          <w:tcPr>
            <w:tcW w:w="624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hideMark/>
          </w:tcPr>
          <w:p w:rsidR="00C356C6" w:rsidRPr="00E21832" w:rsidRDefault="00C356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Вывоз</w:t>
            </w:r>
          </w:p>
        </w:tc>
        <w:tc>
          <w:tcPr>
            <w:tcW w:w="567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hideMark/>
          </w:tcPr>
          <w:p w:rsidR="00C356C6" w:rsidRPr="00E21832" w:rsidRDefault="00C356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Временный вывоз</w:t>
            </w:r>
          </w:p>
        </w:tc>
        <w:tc>
          <w:tcPr>
            <w:tcW w:w="567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hideMark/>
          </w:tcPr>
          <w:p w:rsidR="00C356C6" w:rsidRPr="00E21832" w:rsidRDefault="00C356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Транзит</w:t>
            </w:r>
          </w:p>
        </w:tc>
        <w:tc>
          <w:tcPr>
            <w:tcW w:w="510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6C6" w:rsidRPr="00E21832" w:rsidRDefault="00C356C6" w:rsidP="00C356C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1"/>
        <w:gridCol w:w="624"/>
      </w:tblGrid>
      <w:tr w:rsidR="00C356C6" w:rsidRPr="00E21832" w:rsidTr="00C356C6">
        <w:tc>
          <w:tcPr>
            <w:tcW w:w="8391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Транспортные средства, ввозимые с освобождением от уплаты таможенных пошлин, налогов (ввоз со льготой)</w:t>
            </w:r>
          </w:p>
        </w:tc>
        <w:tc>
          <w:tcPr>
            <w:tcW w:w="624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6C6" w:rsidRPr="00E21832" w:rsidRDefault="00C356C6" w:rsidP="00C356C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1361"/>
        <w:gridCol w:w="567"/>
      </w:tblGrid>
      <w:tr w:rsidR="00C356C6" w:rsidRPr="00E21832" w:rsidTr="00C356C6">
        <w:tc>
          <w:tcPr>
            <w:tcW w:w="3798" w:type="dxa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Авто- и </w:t>
            </w:r>
            <w:proofErr w:type="spellStart"/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мототранспортное</w:t>
            </w:r>
            <w:proofErr w:type="spellEnd"/>
            <w:r w:rsidRPr="00E21832">
              <w:rPr>
                <w:rFonts w:ascii="Times New Roman" w:hAnsi="Times New Roman" w:cs="Times New Roman"/>
                <w:sz w:val="24"/>
                <w:szCs w:val="28"/>
              </w:rPr>
              <w:t xml:space="preserve"> средство</w:t>
            </w:r>
          </w:p>
        </w:tc>
        <w:tc>
          <w:tcPr>
            <w:tcW w:w="680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hideMark/>
          </w:tcPr>
          <w:p w:rsidR="00C356C6" w:rsidRPr="00E21832" w:rsidRDefault="00C356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Прицеп</w:t>
            </w:r>
          </w:p>
        </w:tc>
        <w:tc>
          <w:tcPr>
            <w:tcW w:w="567" w:type="dxa"/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noProof/>
                <w:position w:val="-9"/>
                <w:sz w:val="24"/>
                <w:szCs w:val="28"/>
              </w:rPr>
              <w:drawing>
                <wp:inline distT="0" distB="0" distL="0" distR="0">
                  <wp:extent cx="180975" cy="247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6C6" w:rsidRPr="00E21832" w:rsidRDefault="00C356C6" w:rsidP="00C356C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_______________ _______________________ __________________ ________________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(марка, модель) (регистрационный номер, (идентификационный  (рабочий объем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 xml:space="preserve">                  страна регистрации)         номер)       двигателя (см3))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__________________ ___________________ _____________________ ______________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 xml:space="preserve">  (номер кузова)      (номер шасси)     (дата изготовления)   (стоимость)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Водное судно _____ _______________________ ___________ _______ ____________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 xml:space="preserve">             (вид) (регистрационный номер, (стоимость) (масса    (длина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 xml:space="preserve">                     страна регистрации)                (кг))  корпуса (м))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Воздушное судно _____ _______________________ ___________ _________________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 xml:space="preserve">                (вид) (регистрационный номер, (стоимость)  (масса пустого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 xml:space="preserve">                        страна регистрации)                 снаряженного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аппарата (кг))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Часть транспортного  средства,  замененная  в  государстве,  не  являющемся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членом ЕАЭС, и подлежащая учету (регистрации) ____________________________.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 xml:space="preserve">                                                 (наименование, номер)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Мне   известно,   что   сообщение   в  пассажирской  таможенной  декларации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недостоверных  сведений  влечет  за  собой ответственность в соответствии с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законодательством государства - члена ЕАЭС.</w:t>
      </w: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356C6" w:rsidRPr="00E21832" w:rsidRDefault="00C356C6" w:rsidP="00C356C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832"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</w:t>
      </w:r>
    </w:p>
    <w:p w:rsidR="00C356C6" w:rsidRPr="00E21832" w:rsidRDefault="00C356C6" w:rsidP="00C356C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551"/>
        <w:gridCol w:w="340"/>
        <w:gridCol w:w="5839"/>
      </w:tblGrid>
      <w:tr w:rsidR="00C356C6" w:rsidRPr="00E21832" w:rsidTr="00C356C6">
        <w:tc>
          <w:tcPr>
            <w:tcW w:w="3231" w:type="dxa"/>
            <w:gridSpan w:val="3"/>
            <w:hideMark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Для служебных отметок: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56C6" w:rsidRPr="00E21832" w:rsidTr="00C356C6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56C6" w:rsidRPr="00E21832" w:rsidTr="00C356C6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56C6" w:rsidRPr="00E21832" w:rsidTr="00C356C6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56C6" w:rsidRPr="00E21832" w:rsidTr="00C356C6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56C6" w:rsidRPr="00E21832" w:rsidTr="00C356C6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56C6" w:rsidRPr="00E21832" w:rsidTr="00C356C6">
        <w:tc>
          <w:tcPr>
            <w:tcW w:w="340" w:type="dxa"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56C6" w:rsidRPr="00E21832" w:rsidRDefault="00C3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832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340" w:type="dxa"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56C6" w:rsidRPr="00E21832" w:rsidTr="00C356C6">
        <w:tc>
          <w:tcPr>
            <w:tcW w:w="340" w:type="dxa"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" w:type="dxa"/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6C6" w:rsidRPr="00E21832" w:rsidRDefault="00C356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80311" w:rsidRPr="00E21832" w:rsidRDefault="00680311">
      <w:pPr>
        <w:rPr>
          <w:rFonts w:ascii="Times New Roman" w:hAnsi="Times New Roman" w:cs="Times New Roman"/>
          <w:sz w:val="24"/>
          <w:szCs w:val="28"/>
        </w:rPr>
      </w:pPr>
    </w:p>
    <w:sectPr w:rsidR="00680311" w:rsidRPr="00E2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04"/>
    <w:rsid w:val="002F19FA"/>
    <w:rsid w:val="004C5B04"/>
    <w:rsid w:val="00680311"/>
    <w:rsid w:val="0074104E"/>
    <w:rsid w:val="00C356C6"/>
    <w:rsid w:val="00E2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B984"/>
  <w15:chartTrackingRefBased/>
  <w15:docId w15:val="{65B1DEE8-8B90-4D3F-BCA2-AE04D1A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C6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6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356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C356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5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О. Васильева</dc:creator>
  <cp:keywords/>
  <dc:description/>
  <cp:lastModifiedBy>Нина О. Васильева</cp:lastModifiedBy>
  <cp:revision>4</cp:revision>
  <dcterms:created xsi:type="dcterms:W3CDTF">2023-10-03T10:26:00Z</dcterms:created>
  <dcterms:modified xsi:type="dcterms:W3CDTF">2023-10-03T10:52:00Z</dcterms:modified>
</cp:coreProperties>
</file>