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7"/>
        <w:gridCol w:w="4815"/>
        <w:gridCol w:w="4137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6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Последняя дата сдачи по календарю</w:t>
            </w: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Форма и отчетный период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Кто отчитывается/платит</w:t>
            </w:r>
          </w:p>
        </w:tc>
        <w:tc>
          <w:tcPr>
            <w:tcW w:w="337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Куда отчитываться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9 января</w:t>
            </w: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НДФЛ с зарплаты за декабрь, выплаченной в декабре, больничных и отпускных за декабрь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Налоговые агенты</w:t>
            </w:r>
          </w:p>
        </w:tc>
        <w:tc>
          <w:tcPr>
            <w:tcW w:w="33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"https://www.nalog.gov.ru/"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ФНС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Уведомление о выборе налогового органа для предоставления расчета по форме 6-НДФЛ.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"https://ppt.ru/cons/Txj5dccg"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 6-НДФЛ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Налоговые агенты — российские организации, обособленные подразделения которых функционируют на территории одного муниципального образования.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Заявление: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об отказе от освобождения от НДС (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"https://ppt.ru/cons/BH97bJVn"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t>инструкция по заполнению от КонсультантПлюс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о приостановлении использования освобождения от НДС, начиная с 1 кв. 2023 г.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Налогоплательщики, реализующие товары (работы, услуги), указанные в 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"https://ppt.ru/cons/hLHFr02S"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п. 3 ст. 149 НК РФ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.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16 января (перенос, 15 января — воскресенье)</w:t>
            </w: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"https://anabasis.xyz/forms/szv-m/instukciya"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СЗВ-М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за декабрь 2022 г. Сдаем в последний раз, с 2023 форму отменяют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"https://ppt.ru/cons/Trx7F39Z"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 СЗВ-М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Страхователи — компании и ИП, которые привлекали сотрудников по трудовым и гражданско-правовым договорам.</w:t>
            </w:r>
          </w:p>
        </w:tc>
        <w:tc>
          <w:tcPr>
            <w:tcW w:w="33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СФР, ФНС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"https://anabasis.xyz/news/143484"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СЗВ-ТД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за декабрь 2022 г. (при наличии кадровых изменений). Сдаем в последний раз, с 2023 подаем сведения о трудовой деятельности в составе единой формы ЕФС-1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"https://ppt.ru/cons/hW9tmQR1"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 СЗВ-ТД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ежемесячные взносы на обязательное соцстрахование от несчастных случаев на производстве и профзаболеваний за декабрь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"https://ppt.ru/cons/qxb1ZrZ9"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расчету и оплате взносов на страхование от несчастных случаев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Страхователи.</w:t>
            </w:r>
          </w:p>
        </w:tc>
        <w:tc>
          <w:tcPr>
            <w:tcW w:w="337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СФР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Уведомление об отказе от применения УСН в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"https://ppt.ru/cons/Ks5Hj02F"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Плательщики УСН</w:t>
            </w:r>
          </w:p>
        </w:tc>
        <w:tc>
          <w:tcPr>
            <w:tcW w:w="33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ФНС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Подать сообщение об утрате права на применение УСН и переходе на иной режим налогообложения в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"https://ppt.ru/cons/5mk3LVkB"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 и подаче сообщения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 уведомление об отказе от применения ЕСХН в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"https://ppt.ru/cons/4rnN4Hp1"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Плательщики ЕСХН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Сообщить об утрате права на применение ЕСХН в течение 15 дней после окончания налогового периода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Плательщики ЕСХН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18 января</w:t>
            </w: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 за январь 2023 г.: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извещения об уплате авансового платежа акциза по алкогольной и (или) спиртосодержащей продукции (в 4 экземплярах, в т. ч. один экземпляр в электронной форме);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копии платежек на уплату акциза;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копии выписок, подтверждающих списание средств.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Производители алкогольной и (или) подакцизной спиртосодержащей продукции, уплатившие авансовый платеж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 за январь 2023 г.: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извещения об освобождении от уплаты авансового платежа акциза по алкогольной и (или) спиртосодержащей продукции (в 4 экземплярах, в т. ч. один в электронной форме);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банковскую гарантию.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Производители алкогольной и (или) подакцизной спиртосодержащей продукции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20 января</w:t>
            </w: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"https://anabasis.xyz/nalogi/eud-deklaraciya"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Единая упрощенная налоговая декларация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за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"https://ppt.ru/cons/4VMmrnWJ"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Налогоплательщики, у которых отсутствуют: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облагаемые объекты;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оборот средств по счетам и в кассе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"https://anabasis.xyz/art/deklaratsiya/po-vodnomu-nalogu"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Декларация по водному налогу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за 4 кв.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"https://ppt.ru/cons/PSsn2r3K"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Компания или ИП, которые по лицензии пользуются водными объектами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"https://anabasis.xyz/news/138248"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Журнал учета счетов-фактур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за 4 кв. 2022 г. в электронном виде.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"https://ppt.ru/cons/TjG2VXZs"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работе с журналом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Застройщики, экспедиторы, посредники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Подать: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уведомление об использовании права на освобождение от исполнения обязанностей налогоплательщика (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"https://ppt.ru/cons/pa3cAkT1"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t>инструкция по заполнению от КонсультантПлюс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уведомление о продлении освобождения от исполнения обязанностей налогоплательщика или об отказе от него.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Налогоплательщики, перечисленные в 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"https://ppt.ru/cons/zmZMLQK3"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п. 1 ст. 145 НК РФ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косвенные налоги, за исключением акцизов по маркируемым подакцизным товарам, за декабрь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"https://ppt.ru/cons/aQ8v3wKF"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оплате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Налогоплательщики при импорте товаров на территорию РФ с территории государств — членов ЕАЭС: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по принятым на учет импортируемым товарам;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по платежу, предусмотренному лизингом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 декларацию по косвенным налогам за декабрь 2021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"https://ppt.ru/cons/fJd3F8Y2"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"https://anabasis.xyz/forms/alcohol-declaration"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Декларации об объеме производства, оборота и (или) использования этилового спирта, алкогольной и спиртосодержащей продукции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за 4 кв.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"https://ppt.ru/cons/7vDys511"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Организации, ИП, сельхозтоваропроизводители — участники алкогольного рынка</w:t>
            </w:r>
          </w:p>
        </w:tc>
        <w:tc>
          <w:tcPr>
            <w:tcW w:w="33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"https://fsrar.gov.ru/"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Росалкогольрегулирование 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или в региональные органы исполнительной власти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Корректирующие декларации об объеме производства, оборота и (или) использования этилового спирта, алкогольной и спиртосодержащей продукции за 3 кв. 2022 г.</w:t>
            </w:r>
          </w:p>
        </w:tc>
        <w:tc>
          <w:tcPr>
            <w:tcW w:w="413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До 20-го числа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ru-RU"/>
              </w:rPr>
              <w:t xml:space="preserve">, в январе месяце предстоит завершить отчет </w:t>
            </w:r>
            <w:bookmarkStart w:id="0" w:name="_GoBack"/>
            <w:bookmarkEnd w:id="0"/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"https://anabasis.xyz/forms/4-fss/zapolnenie"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4-ФСС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за 2022 г. на бумаге. С 2023 расчет больше не сдаем, а отправляем сведения в составе единой формы ЕФС-1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"https://ppt.ru/cons/bkC7t9KK"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 4-ФСС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Страхователи, у которых менее 10 сотрудников</w:t>
            </w:r>
          </w:p>
        </w:tc>
        <w:tc>
          <w:tcPr>
            <w:tcW w:w="33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СФР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Отчет об использовании сумм страховых взносов на обеспечение предупредительных мер по сокращению производственного травматизма и профзаболеваний работников за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"https://ppt.ru/cons/g1Q2Q0hb"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Реестр застрахованных лиц (ДСВ-3), за которых перечислены дополнительные страховые взносы на накопительную пенсию и уплачены взносы работодателя, за 4 кв.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"https://ppt.ru/cons/xmKBZN0m"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 формы ДСВ-3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Работодатели</w:t>
            </w:r>
          </w:p>
        </w:tc>
        <w:tc>
          <w:tcPr>
            <w:tcW w:w="33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СФР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Копию документа, подтверждающего уплату дополнительных страховых взносов на накопительную пенсию за 4 кв. 2022 г.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Физические лица, самостоятельно уплачивающие допвзносы на накопительную пенсию.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23 января (перенос, 21 января — суббота)</w:t>
            </w: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Копию декларации в электронной форме по розничной продаже алкогольной и спиртосодержащей продукции.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Организации, ИП, сельхозтоваропроизводители — участники алкогольного рынка</w:t>
            </w:r>
          </w:p>
        </w:tc>
        <w:tc>
          <w:tcPr>
            <w:tcW w:w="337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Росалкогольрегулирование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Подать заявление на возмещение (зачет, возврат) налога с указанием реквизитов счета для перечисления денежных средств, предоставить банковскую гарантию за декабрь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"https://ppt.ru/cons/mt6t6AjF"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Налогоплательщики, указанные в 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"https://ppt.ru/cons/v1rqGZ6b"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пп. 7 п. 1 ст. 203.1 НК РФ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33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ФНС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налог с доходов по государственным и муниципальным ценным бумагам: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за декабрь 2022 г.;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за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"https://ppt.ru/cons/nryKJF9R"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Разъяснение ФНС № СД-4-3/4405@ по ценным бумагам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Налогоплательщики, исчисляющие ежемесячные авансовые платежи, исходя из полученной прибыли, — за месяц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Налогоплательщики, для которых отчетными периодами являются первый квартал, полугодие и девять месяцев, — за квартал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25 января</w:t>
            </w: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4-ФСС за 2022 г. в электронном виде. Сдаем расчет в последний раз, с 2023 года подаем сведения в составе единой формы ЕФС-1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"https://ppt.ru/cons/bkC7t9KK"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 4-ФСС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Страхователи, у которых более 10 сотрудников</w:t>
            </w:r>
          </w:p>
        </w:tc>
        <w:tc>
          <w:tcPr>
            <w:tcW w:w="33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СФР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Отчет об использовании сумм страховых взносов на обеспечение предупредительных мер по сокращению производственного травматизма и профзаболеваний работников за 2022 г. в е-формате.</w:t>
            </w:r>
          </w:p>
        </w:tc>
        <w:tc>
          <w:tcPr>
            <w:tcW w:w="413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 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"https://anabasis.xyz/nalogi/nds/za-4-kvartal-god"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декларацию по НДС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в электронной форме или на бумаге за 4 кв.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"https://ppt.ru/cons/zkj8Rajq"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 декларации по НДС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Налогоплательщики, налоговые агенты, иностранные организации</w:t>
            </w:r>
          </w:p>
        </w:tc>
        <w:tc>
          <w:tcPr>
            <w:tcW w:w="33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ФНС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Сдать расчет по страховым взносам за 4 кв.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"https://ppt.ru/cons/tq7cgZm1"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Инструкция, как заполнить РСВ за 2021 г.,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Страхователи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Сдать 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"https://anabasis.xyz/news/142542"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расчет по взносам на обязательное пенсионное и медицинское страхование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за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"https://ppt.ru/cons/0ccY8Vqv"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и комментарии к расчету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Главы КФХ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Направить уведомление об НДФЛ, удержанном с 1 по 22 января 2023 г.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Налоговые агенты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 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"https://anabasis.xyz/forms/usn/deklaraciya-ip"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декларацию по УСН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при утрате права — за 4 кв. 2022 г.;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при прекращении деятельности — за декабрь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"https://ppt.ru/cons/aBr8LVng"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 декларации по УСН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Плательщики УСН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 декларацию по ЕСХН при прекращении деятельности за декабрь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"https://ppt.ru/cons/a8WZc9Dd"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 декларации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Плательщики ЕСХН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 декларации по акцизам на: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этиловый спирт, алкогольную и (или) подакцизную спиртосодержащую продукцию и виноград;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бензин, керосин, газ, топливо, моторные масла, средние дистилляты, автомобили и мотоциклы;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табачные изделия и продукцию, электронные сигареты.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акциз или предъявить банковскую гарантию для освобождения от акциза.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"https://ppt.ru/cons/fR5pmjQy"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оплате акцизов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Плательщики акцизов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налог на профессиональный доход (НПД) за декабрь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"https://ppt.ru/cons/25RWs0v1"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Памятка по налогу самозанятых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Плательщики НПД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торговый сбор за 4 кв.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"https://ppt.ru/cons/ARdHaJ3H"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расчету и оплате торгового сбора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Плательщики торгового сбора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30 января (перенос, 28 января — суббота)</w:t>
            </w: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НДФЛ с выплат работникам, исчисленный и удержанный за период с 01.01.2023 по 22.01.2023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Налоговые агенты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налог на прибыль при уплате ежемесячных авансовых платежей с доплатой по итогам квартала.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"https://ppt.ru/cons/w5X7H3yC"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расчету и оплате налога на прибыль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Организации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НДС — 1-й платеж за 4 кв. 2022 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"https://ppt.ru/cons/8nhYBzzF"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расчету и оплате НДС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Налогоплательщики, налоговые агенты, иностранные организации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взносы по обязательному пенсионному, социальному, медицинскому страхованию за декабрь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"https://ppt.ru/cons/p982PANY"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расчету и оплате взносов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Страхователи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платеж по допвзносам на накопительную пенсию и взносам работодателя за декабрь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"https://ppt.ru/cons/BK6DHpJA"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расчету и оплате пенсионных взносов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Работодатели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авансовый платеж акциза по алкогольной и (или) спиртосодержащей продукции за январь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"https://ppt.ru/cons/7NyaGCTn"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Как платить авансовый платеж по акцизам: консультация эксперта КонсультантПлюс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"https://ppt.ru/cons/fR5pmjQy"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оплате акцизов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Производители алкогольной и (или) подакцизной спиртосодержащей продукции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НДПИ за декабрь 2022 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Инструкции по оплате НДПИ от КонсультантПлюс: 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"https://ppt.ru/cons/KhFS4jzg"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для организаций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и 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"https://ppt.ru/cons/xfzb47Dk"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для ИП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Пользователи недр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"https://anabasis.xyz/forms/otchet/o-dvizhenii-denezhnykh-sredstv"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Отчет о движении денежных средств и иных финансовых активов по счетам (вкладам) в иностранных банках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за 4 кв. 2022 г. (его надо представить в течение 30 дней после отчетного квартала)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"https://ppt.ru/cons/CDkp9Zss"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 отчета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Резиденты — юридические лица и индивидуальные предприниматели.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Подать заявление о применении заявительного порядка возмещения НДС с указанием реквизитов банковского счета для перечисления денежных средств (надо подать не позднее 5 дней со дня подачи декларации: декларацию по НДС подают до 25.01.2023)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 банковскую гарантию (договор поручительства) за 4 кв.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"https://ppt.ru/cons/dCJ67A2m"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составлению заявления по НДС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Налогоплательщики, имеющие права на заявительный порядок возмещения НДС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31 января</w:t>
            </w:r>
          </w:p>
        </w:tc>
        <w:tc>
          <w:tcPr>
            <w:tcW w:w="481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 расчет регулярных платежей за пользование недрами.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1/4 от суммы платежа, рассчитанного за год, за 4 кв. 2022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"https://ppt.ru/cons/SLjm9N68"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Инструкции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КонсультантПлюс.</w:t>
            </w:r>
          </w:p>
        </w:tc>
        <w:tc>
          <w:tcPr>
            <w:tcW w:w="41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Пользователи недр</w:t>
            </w:r>
          </w:p>
        </w:tc>
        <w:tc>
          <w:tcPr>
            <w:tcW w:w="33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800" w:right="1440" w:bottom="1800" w:left="1440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24ED52"/>
    <w:multiLevelType w:val="multilevel"/>
    <w:tmpl w:val="B624ED5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C6B6D5D6"/>
    <w:multiLevelType w:val="multilevel"/>
    <w:tmpl w:val="C6B6D5D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E2073F23"/>
    <w:multiLevelType w:val="multilevel"/>
    <w:tmpl w:val="E2073F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073AA0A5"/>
    <w:multiLevelType w:val="multilevel"/>
    <w:tmpl w:val="073AA0A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14534EF6"/>
    <w:multiLevelType w:val="multilevel"/>
    <w:tmpl w:val="14534EF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3674C359"/>
    <w:multiLevelType w:val="multilevel"/>
    <w:tmpl w:val="3674C35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4BD534FC"/>
    <w:multiLevelType w:val="multilevel"/>
    <w:tmpl w:val="4BD534F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7">
    <w:nsid w:val="752BD019"/>
    <w:multiLevelType w:val="multilevel"/>
    <w:tmpl w:val="752BD01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8">
    <w:nsid w:val="7F0B2B2E"/>
    <w:multiLevelType w:val="multilevel"/>
    <w:tmpl w:val="7F0B2B2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62507"/>
    <w:rsid w:val="3176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2022-12-22T12:28:00Z</dcterms:created>
  <dc:creator>odayn</dc:creator>
  <cp:lastModifiedBy>odayn</cp:lastModifiedBy>
  <dcterms:modified xsi:type="dcterms:W3CDTF">2022-12-22T12:30:25Z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