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                          УТВЕРЖДАЮ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   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(наименование должности руководителя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               предприятия)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   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             (Ф.И.О., подпись)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                   "___"_____ __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ПОЛОЖЕНИЕ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о материальном стимулировании работников предприятия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Настоящее Положение разработано в соответствии с трудовым законодательством Российской Федерации и направлено на повышение эффективности производства, повышение качества выпускаемой продукции за счет материального стимулирования работников предприятия.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 ВИДЫ МАТЕРИАЛЬНОГО СТИМУЛИРОВАНИЯ РАБОТНИКОВ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Видами материального стимулирования работников являются: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- премии по результатам работы;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- надбавка к должностному окладу за сложность и напряженность работы;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- материальная помощь.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2.1. Премирование по результатам работы: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2.1.1. Премирование по результатам работы (далее - премия) является формой поощрения и выплачивается работникам за качественное, своевременное и добросовестное выполнение возложенных на них служебных обязанностей.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2.1.2. Работникам выплачиваются премии по результатам работы за месяц, а также единовременные премии по итогам выполнения важных заданий.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2.1.3. Размеры премий работникам определяются в зависимости от степени их участия в работе, сложности и важности решаемых проблем, новизны и эффективности предложенных решений, своевременности и качества выполнения работ.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2.1.4. Размер премии устанавливается в процентах от должностного оклада работника в пределах средств фонда оплаты труда, предусмотренных на выплату премий.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2.1.5. Премия выплачивается в месяце, следующем за отчетным.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2.1.6. Уволенным работникам премия выплачивается за фактически отработанное время.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2.1.7. Размер премии конкретному работнику максимальными размерами не ограничивается.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2.1.8. Сумма сложившейся экономии средств фонда оплаты труда, предусмотренных на выплату премии за квартал, может быть направлена на единовременное премирование работников за выполнение важных заданий, к праздничным дням, а также в случае увольнения работника в связи с выходом на пенсию, в том числе по инвалидности, независимо от возраста.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Единовременная премия за выполнение важных заданий, премирование работников к праздничным дням, а также в случае увольнения в связи с выходом на пенсию, в том числе по инвалидности независимо от возраста, осуществляются на основании приказа руководителя предприятия.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2.2. Надбавка к должностному окладу за сложность и напряженность работы, специальный режим работы.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2.2.1. Ежемесячная надбавка к должностному окладу (далее - надбавка) устанавливается за сложность и напряженность работы.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2.2.2. Надбавка работнику устанавливается на один квартал.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2.2.3. Размер надбавки, устанавливаемый для каждого конкретного работника, не может превышать 50% его должностного оклада.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2.2.4. Работникам, проработавшим неполный месяц, надбавка выплачивается пропорционально отработанному времени.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2.2.5. В случае ненадлежащего исполнения должностных обязанностей, нарушения Правил внутреннего трудового распорядка по представлению руководителя структурного подразделения работник может быть лишен установленной надбавки либо ее размер может быть понижен по отношению к среднему размеру надбавки.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2.2.6. Надбавка выплачивается одновременно с заработной платой.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2.2.7. Надбавка устанавливается приказом руководителя предприятия по представлению руководителя структурного подразделения.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3. МАТЕРИАЛЬНАЯ ПОМОЩЬ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3.1. Работникам, проработавшим полный календарный год, выплачивается материальная помощь в размере ________ должностных окладов, один из которых выплачивается к ежегодному отпуску.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3.2. Вновь принятые работники, проработавшие неполный календарный год, имеют право на материальную помощь за фактически отработанное время в отчетном году.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3.3. Работникам может быть оказана материальная помощь по следующим основаниям: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- рождение ребенка;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- погребение близких родственников;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- приобретение дорогостоящих медикаментов и в других исключительных случаях.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Указанная материальная помощь выплачивается в размере должностного оклада.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Основанием для ее оказания являются заявление работника или члена его семьи в случае смерти самого работника и решение руководителя предприятия.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4. ЗАКЛЮЧИТЕЛЬНЫЕ ПОЛОЖЕНИЯ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Решение об установлении и выплате ежемесячных надбавок к должностному окладу за сложность и напряженность работы, премировании работников и оказании им материальной помощи по любым основаниям может быть принято только в пределах средств утвержденного фонда оплаты труда предприятия. Использование иных средств на эти цели не допускается.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Начальник отдела оплаты труда: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____________/________________/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(подпись)      (Ф.И.О.)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С данным Положением ознакомлен(а):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____________/______________/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(подпись)      (Ф.И.О.)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--------------------------------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855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