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8D" w:rsidRPr="00C4099D" w:rsidRDefault="00D4018D">
      <w:pPr>
        <w:pStyle w:val="ConsPlusNormal"/>
      </w:pPr>
    </w:p>
    <w:p w:rsidR="00D4018D" w:rsidRPr="00C4099D" w:rsidRDefault="00D4018D">
      <w:pPr>
        <w:pStyle w:val="ConsPlusNormal"/>
      </w:pPr>
    </w:p>
    <w:p w:rsidR="00D4018D" w:rsidRPr="00C4099D" w:rsidRDefault="004C0D26">
      <w:pPr>
        <w:pStyle w:val="ConsPlusNormal"/>
        <w:spacing w:before="300"/>
        <w:jc w:val="right"/>
      </w:pPr>
      <w:r w:rsidRPr="00C4099D">
        <w:t>Положение о защите персональных данных работников</w:t>
      </w:r>
    </w:p>
    <w:p w:rsidR="00D4018D" w:rsidRPr="00C4099D" w:rsidRDefault="00D4018D">
      <w:pPr>
        <w:pStyle w:val="ConsPlusNormal"/>
        <w:jc w:val="right"/>
      </w:pP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nformat"/>
        <w:jc w:val="both"/>
      </w:pPr>
      <w:r w:rsidRPr="00C4099D">
        <w:t>Общество с ограниченной                                УТВЕРЖДАЮ</w:t>
      </w:r>
    </w:p>
    <w:p w:rsidR="00D4018D" w:rsidRPr="00C4099D" w:rsidRDefault="004C0D26">
      <w:pPr>
        <w:pStyle w:val="ConsPlusNonformat"/>
        <w:jc w:val="both"/>
      </w:pPr>
      <w:r w:rsidRPr="00C4099D">
        <w:t>ответственностью "</w:t>
      </w:r>
      <w:r w:rsidR="00C4099D" w:rsidRPr="00C4099D">
        <w:rPr>
          <w:lang w:val="en-US"/>
        </w:rPr>
        <w:t>Ppt</w:t>
      </w:r>
      <w:r w:rsidR="00C4099D" w:rsidRPr="00C4099D">
        <w:t>.</w:t>
      </w:r>
      <w:r w:rsidR="00C4099D" w:rsidRPr="00C4099D">
        <w:rPr>
          <w:lang w:val="en-US"/>
        </w:rPr>
        <w:t>ru</w:t>
      </w:r>
      <w:r w:rsidRPr="00C4099D">
        <w:t>"</w:t>
      </w:r>
    </w:p>
    <w:p w:rsidR="00D4018D" w:rsidRPr="00C4099D" w:rsidRDefault="004C0D26">
      <w:pPr>
        <w:pStyle w:val="ConsPlusNonformat"/>
        <w:jc w:val="both"/>
      </w:pPr>
      <w:r w:rsidRPr="00C4099D">
        <w:t xml:space="preserve">(ООО </w:t>
      </w:r>
      <w:r w:rsidR="00C4099D" w:rsidRPr="00C4099D">
        <w:t>«</w:t>
      </w:r>
      <w:r w:rsidR="00C4099D" w:rsidRPr="00C4099D">
        <w:rPr>
          <w:lang w:val="en-US"/>
        </w:rPr>
        <w:t>Ppt</w:t>
      </w:r>
      <w:r w:rsidR="00C4099D" w:rsidRPr="00C4099D">
        <w:t>.</w:t>
      </w:r>
      <w:r w:rsidR="00C4099D" w:rsidRPr="00C4099D">
        <w:rPr>
          <w:lang w:val="en-US"/>
        </w:rPr>
        <w:t>ru</w:t>
      </w:r>
      <w:r w:rsidR="00C4099D" w:rsidRPr="00C4099D">
        <w:t>»</w:t>
      </w:r>
      <w:r w:rsidRPr="00C4099D">
        <w:t>)                                     Генеральный директор</w:t>
      </w:r>
    </w:p>
    <w:p w:rsidR="00D4018D" w:rsidRPr="00C4099D" w:rsidRDefault="004C0D26">
      <w:pPr>
        <w:pStyle w:val="ConsPlusNonformat"/>
        <w:jc w:val="both"/>
      </w:pPr>
      <w:r w:rsidRPr="00C4099D">
        <w:t xml:space="preserve">                                                      ООО </w:t>
      </w:r>
      <w:r w:rsidR="00C4099D" w:rsidRPr="00C4099D">
        <w:t>«</w:t>
      </w:r>
      <w:r w:rsidR="00C4099D" w:rsidRPr="00C4099D">
        <w:rPr>
          <w:lang w:val="en-US"/>
        </w:rPr>
        <w:t>Ppt</w:t>
      </w:r>
      <w:r w:rsidR="00C4099D" w:rsidRPr="00C4099D">
        <w:t>.</w:t>
      </w:r>
      <w:r w:rsidR="00C4099D" w:rsidRPr="00C4099D">
        <w:rPr>
          <w:lang w:val="en-US"/>
        </w:rPr>
        <w:t>ru</w:t>
      </w:r>
      <w:r w:rsidR="00C4099D" w:rsidRPr="00C4099D">
        <w:t>»</w:t>
      </w:r>
    </w:p>
    <w:p w:rsidR="00D4018D" w:rsidRPr="00C4099D" w:rsidRDefault="004C0D26">
      <w:pPr>
        <w:pStyle w:val="ConsPlusNonformat"/>
        <w:jc w:val="both"/>
        <w:rPr>
          <w:iCs/>
        </w:rPr>
      </w:pPr>
      <w:r w:rsidRPr="00C4099D">
        <w:t xml:space="preserve">                                                      </w:t>
      </w:r>
      <w:r w:rsidR="00C4099D" w:rsidRPr="00C4099D">
        <w:rPr>
          <w:i/>
          <w:iCs/>
        </w:rPr>
        <w:t xml:space="preserve">Петров </w:t>
      </w:r>
      <w:r w:rsidR="00C4099D" w:rsidRPr="00C4099D">
        <w:rPr>
          <w:iCs/>
        </w:rPr>
        <w:t>Петров П.П.</w:t>
      </w:r>
    </w:p>
    <w:p w:rsidR="00C4099D" w:rsidRPr="00C4099D" w:rsidRDefault="00C4099D">
      <w:pPr>
        <w:pStyle w:val="ConsPlusNonformat"/>
        <w:jc w:val="both"/>
        <w:rPr>
          <w:iCs/>
        </w:rPr>
      </w:pPr>
    </w:p>
    <w:p w:rsidR="00C4099D" w:rsidRPr="00C4099D" w:rsidRDefault="00C4099D">
      <w:pPr>
        <w:pStyle w:val="ConsPlusNonformat"/>
        <w:jc w:val="both"/>
      </w:pPr>
      <w:r w:rsidRPr="00C4099D">
        <w:rPr>
          <w:iCs/>
        </w:rPr>
        <w:t>Г. С</w:t>
      </w:r>
      <w:r w:rsidR="00FB02C1">
        <w:rPr>
          <w:iCs/>
        </w:rPr>
        <w:t>анкт-Петербург</w:t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</w:r>
      <w:r w:rsidR="00FB02C1">
        <w:rPr>
          <w:iCs/>
        </w:rPr>
        <w:tab/>
        <w:t>«01» сентября</w:t>
      </w:r>
      <w:bookmarkStart w:id="0" w:name="_GoBack"/>
      <w:bookmarkEnd w:id="0"/>
      <w:r w:rsidRPr="00C4099D">
        <w:rPr>
          <w:iCs/>
        </w:rPr>
        <w:t xml:space="preserve"> 2022 года</w:t>
      </w:r>
    </w:p>
    <w:p w:rsidR="00C4099D" w:rsidRPr="00C4099D" w:rsidRDefault="00C4099D">
      <w:pPr>
        <w:pStyle w:val="ConsPlusNonformat"/>
        <w:jc w:val="both"/>
      </w:pP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1. Общие положения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 xml:space="preserve">1.1. Настоящим Положением определяется порядок обработки персональных данных работников ООО </w:t>
      </w:r>
      <w:r w:rsidR="00C4099D" w:rsidRPr="00C4099D">
        <w:t>«</w:t>
      </w:r>
      <w:r w:rsidR="00C4099D" w:rsidRPr="00C4099D">
        <w:rPr>
          <w:lang w:val="en-US"/>
        </w:rPr>
        <w:t>Ppt</w:t>
      </w:r>
      <w:r w:rsidR="00C4099D" w:rsidRPr="00C4099D">
        <w:t>.</w:t>
      </w:r>
      <w:r w:rsidR="00C4099D" w:rsidRPr="00C4099D">
        <w:rPr>
          <w:lang w:val="en-US"/>
        </w:rPr>
        <w:t>ru</w:t>
      </w:r>
      <w:r w:rsidR="00C4099D" w:rsidRPr="00C4099D">
        <w:t xml:space="preserve">» </w:t>
      </w:r>
      <w:r w:rsidRPr="00C4099D">
        <w:t>(далее - Компания).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1.2. Обработка персональных данных работников осуществляется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2. Основные понятия. Состав персональных данных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2.1. Для целей настоящего Положения используются следующие основные понятия: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</w:t>
      </w:r>
      <w:hyperlink r:id="rId6" w:history="1">
        <w:r w:rsidRPr="00C4099D">
          <w:t>п. 1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</w:t>
      </w:r>
      <w:hyperlink r:id="rId7" w:history="1">
        <w:r w:rsidRPr="00C4099D">
          <w:t>законом</w:t>
        </w:r>
      </w:hyperlink>
      <w:r w:rsidRPr="00C4099D">
        <w:t xml:space="preserve"> от 27.07.2006 N 152-ФЗ (далее - персональные данные, разрешенные для распространения) (</w:t>
      </w:r>
      <w:hyperlink r:id="rId8" w:history="1">
        <w:r w:rsidRPr="00C4099D">
          <w:t>п. 1.1.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9" w:history="1">
        <w:r w:rsidRPr="00C4099D">
          <w:t>п. 2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10" w:history="1">
        <w:r w:rsidRPr="00C4099D">
          <w:t>п. 3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распространение персональных данных - действия, направленные на раскрытие персональных данных работников неопределенному кругу лиц (</w:t>
      </w:r>
      <w:hyperlink r:id="rId11" w:history="1">
        <w:r w:rsidRPr="00C4099D">
          <w:t>п. 5 ст. 3</w:t>
        </w:r>
      </w:hyperlink>
      <w:r w:rsidRPr="00C4099D">
        <w:t xml:space="preserve"> Федерального закона от 27.07.2006 N 152-</w:t>
      </w:r>
      <w:r w:rsidRPr="00C4099D">
        <w:lastRenderedPageBreak/>
        <w:t>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предоставление персональных данных - действия, направленные на раскрытие персональных данных работников определенному лицу или определенному кругу лиц (</w:t>
      </w:r>
      <w:hyperlink r:id="rId12" w:history="1">
        <w:r w:rsidRPr="00C4099D">
          <w:t>п. 6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блокирование персональных данных - временное прекращение обработки персональных данных работников (за исключением случаев, если обработка необходима для уточнения персональных данных) (</w:t>
      </w:r>
      <w:hyperlink r:id="rId13" w:history="1">
        <w:r w:rsidRPr="00C4099D">
          <w:t>п. 7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 (</w:t>
      </w:r>
      <w:hyperlink r:id="rId14" w:history="1">
        <w:r w:rsidRPr="00C4099D">
          <w:t>п. 8 ст. 3</w:t>
        </w:r>
      </w:hyperlink>
      <w:r w:rsidRPr="00C4099D">
        <w:t xml:space="preserve"> Федерального закона от 27.07.2006 N 152-ФЗ);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(</w:t>
      </w:r>
      <w:hyperlink r:id="rId15" w:history="1">
        <w:r w:rsidRPr="00C4099D">
          <w:t>п. 9 ст. 3</w:t>
        </w:r>
      </w:hyperlink>
      <w:r w:rsidRPr="00C4099D">
        <w:t xml:space="preserve"> Федерального закона от 27.07.2006 N 152-ФЗ).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2.2. Если иное не установлено Трудовым </w:t>
      </w:r>
      <w:hyperlink r:id="rId16" w:history="1">
        <w:r w:rsidRPr="00C4099D">
          <w:t>кодексом</w:t>
        </w:r>
      </w:hyperlink>
      <w:r w:rsidRPr="00C4099D">
        <w:t xml:space="preserve"> РФ, другими федеральными законами, при заключении трудового договора лицо, поступающее на работу, предъявляет работодателю: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паспорт или иной документ, удостоверяющий личность;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трудовую книжку и (или) сведения о трудовой деятельности (</w:t>
      </w:r>
      <w:hyperlink r:id="rId17" w:history="1">
        <w:r w:rsidRPr="00C4099D">
          <w:t>СТД-Р</w:t>
        </w:r>
      </w:hyperlink>
      <w:r w:rsidRPr="00C4099D">
        <w:t xml:space="preserve"> или </w:t>
      </w:r>
      <w:hyperlink r:id="rId18" w:history="1">
        <w:r w:rsidRPr="00C4099D">
          <w:t>СТД-ПФР</w:t>
        </w:r>
      </w:hyperlink>
      <w:r w:rsidRPr="00C4099D">
        <w:t>), за исключением случаев, когда договор заключается впервые;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документы воинского учета - для военнообязанных и лиц, подлежащих призыву на военную службу;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 об образовании и (или)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справку, выданную органами МВД России, о наличии (отсутствии) судимости и (или) факта уголовного преследования либо о прекращении уголовного преследования по реабилитирующим основаниям (при поступлении на работу, к выполнению которой в соответствии с Трудовым </w:t>
      </w:r>
      <w:hyperlink r:id="rId19" w:history="1">
        <w:r w:rsidRPr="00C4099D">
          <w:t>кодексом</w:t>
        </w:r>
      </w:hyperlink>
      <w:r w:rsidRPr="00C4099D">
        <w:t xml:space="preserve"> РФ или иным федеральным законом не допускаются лица, имеющие или имевшие судимость, подвергающиеся или подвергавшиеся уголовному преследованию) (</w:t>
      </w:r>
      <w:hyperlink r:id="rId20" w:history="1">
        <w:r w:rsidRPr="00C4099D">
          <w:t>п. п. 6</w:t>
        </w:r>
      </w:hyperlink>
      <w:r w:rsidRPr="00C4099D">
        <w:t xml:space="preserve">, </w:t>
      </w:r>
      <w:hyperlink r:id="rId21" w:history="1">
        <w:r w:rsidRPr="00C4099D">
          <w:t>7</w:t>
        </w:r>
      </w:hyperlink>
      <w:r w:rsidRPr="00C4099D">
        <w:t xml:space="preserve"> Административного регламента, утвержденного Приказом МВД России от 27.09.2019 N 660);</w:t>
      </w:r>
    </w:p>
    <w:p w:rsidR="00D4018D" w:rsidRPr="00C4099D" w:rsidRDefault="00B56384">
      <w:pPr>
        <w:pStyle w:val="ConsPlusNormal"/>
        <w:spacing w:before="240"/>
        <w:ind w:firstLine="540"/>
        <w:jc w:val="both"/>
      </w:pPr>
      <w:hyperlink r:id="rId22" w:history="1">
        <w:r w:rsidR="004C0D26" w:rsidRPr="00C4099D">
          <w:t>справку</w:t>
        </w:r>
      </w:hyperlink>
      <w:r w:rsidR="004C0D26" w:rsidRPr="00C4099D">
        <w:t>, выданную органами МВД России,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- при поступлении на работу, к которой в соответствии с федеральными законами не допускаются лица, подвергнутые такому наказанию до окончания срока, в течение которого они считаются подвергнутыми административному наказанию (</w:t>
      </w:r>
      <w:hyperlink r:id="rId23" w:history="1">
        <w:r w:rsidR="004C0D26" w:rsidRPr="00C4099D">
          <w:t>п. п. 13</w:t>
        </w:r>
      </w:hyperlink>
      <w:r w:rsidR="004C0D26" w:rsidRPr="00C4099D">
        <w:t xml:space="preserve">, </w:t>
      </w:r>
      <w:hyperlink r:id="rId24" w:history="1">
        <w:r w:rsidR="004C0D26" w:rsidRPr="00C4099D">
          <w:t>14</w:t>
        </w:r>
      </w:hyperlink>
      <w:r w:rsidR="004C0D26" w:rsidRPr="00C4099D">
        <w:t xml:space="preserve"> Административного регламента, утвержденного Приказом МВД России от 02.11.2020 N 746);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дополнительные документы - в отдельных случаях, предусмотренных Трудовым </w:t>
      </w:r>
      <w:hyperlink r:id="rId25" w:history="1">
        <w:r w:rsidRPr="00C4099D">
          <w:t>кодексом</w:t>
        </w:r>
      </w:hyperlink>
      <w:r w:rsidRPr="00C4099D">
        <w:t xml:space="preserve"> РФ, иными федеральными законами, указами Президента РФ и постановлениями Правительства РФ.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2.3. В отделе кадров Компании создаются и хранятся следующие группы документов, содержащие данные о работниках в единичном или сводном виде: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>2.3.1. Документы, содержащие персональные данные работников: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комплекс материалов по анкетированию, тестированию, проведению собеседований с кандидатом на должность;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подлинники и копии приказов (распоряжений) по кадрам;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личные дела, трудовые книжки, сведения о трудовой деятельности работников (</w:t>
      </w:r>
      <w:hyperlink r:id="rId26" w:history="1">
        <w:r w:rsidRPr="00C4099D">
          <w:t>СТД-Р</w:t>
        </w:r>
      </w:hyperlink>
      <w:r w:rsidRPr="00C4099D">
        <w:t>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дела, содержащие материалы аттестаций работников;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дела, содержащие материалы внутренних расследований;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справочно-информационный банк данных по персоналу (картотеки, журналы);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подлинники и копии отчетных, аналитических и справочных материалов, передаваемых руководству Компании, руководителям структурных подразделений;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2.3.2. Документация по организации работы структурных подразделений: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положения о структурных подразделениях;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должностные инструкции работников;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приказы, распоряжения, указания руководства Компании;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документы планирования, учета, анализа и отчетности по вопросам кадровой работы.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3. Обработка персональных данных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3.2.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27" w:history="1">
        <w:r w:rsidRPr="00C4099D">
          <w:t>кодексом</w:t>
        </w:r>
      </w:hyperlink>
      <w:r w:rsidRPr="00C4099D">
        <w:t xml:space="preserve"> РФ и другими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3.2.1. Обработка персональных данных, разрешенных для распространения, из числа специальных категорий персональных данных, указанных в </w:t>
      </w:r>
      <w:hyperlink r:id="rId28" w:history="1">
        <w:r w:rsidRPr="00C4099D">
          <w:t>ч. 1 ст. 10</w:t>
        </w:r>
      </w:hyperlink>
      <w:r w:rsidRPr="00C4099D">
        <w:t xml:space="preserve"> Федерального закона от 27.07.2006 N 152-ФЗ, </w:t>
      </w:r>
      <w:hyperlink r:id="rId29" w:history="1">
        <w:r w:rsidRPr="00C4099D">
          <w:t>допускается</w:t>
        </w:r>
      </w:hyperlink>
      <w:r w:rsidRPr="00C4099D">
        <w:t xml:space="preserve">, если соблюдаются запреты и условия, предусмотренные </w:t>
      </w:r>
      <w:hyperlink r:id="rId30" w:history="1">
        <w:r w:rsidRPr="00C4099D">
          <w:t>ст. 10.1</w:t>
        </w:r>
      </w:hyperlink>
      <w:r w:rsidRPr="00C4099D">
        <w:t xml:space="preserve"> указанного Закона.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3.3.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31" w:history="1">
        <w:r w:rsidRPr="00C4099D">
          <w:t>кодексом</w:t>
        </w:r>
      </w:hyperlink>
      <w:r w:rsidRPr="00C4099D">
        <w:t xml:space="preserve"> РФ или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 xml:space="preserve">3.4.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РФ (в частности, согласие не требуется при наличии оснований и соблюдении условий, перечисленных в </w:t>
      </w:r>
      <w:hyperlink r:id="rId32" w:history="1">
        <w:r w:rsidRPr="00C4099D">
          <w:t>п. п. 2</w:t>
        </w:r>
      </w:hyperlink>
      <w:r w:rsidRPr="00C4099D">
        <w:t xml:space="preserve"> - </w:t>
      </w:r>
      <w:hyperlink r:id="rId33" w:history="1">
        <w:r w:rsidRPr="00C4099D">
          <w:t>11 ч. 1 ст. 6</w:t>
        </w:r>
      </w:hyperlink>
      <w:r w:rsidRPr="00C4099D">
        <w:t xml:space="preserve">, </w:t>
      </w:r>
      <w:hyperlink r:id="rId34" w:history="1">
        <w:r w:rsidRPr="00C4099D">
          <w:t>п. п. 2.1</w:t>
        </w:r>
      </w:hyperlink>
      <w:r w:rsidRPr="00C4099D">
        <w:t xml:space="preserve"> - </w:t>
      </w:r>
      <w:hyperlink r:id="rId35" w:history="1">
        <w:r w:rsidRPr="00C4099D">
          <w:t>10 ч. 2 ст. 10</w:t>
        </w:r>
      </w:hyperlink>
      <w:r w:rsidRPr="00C4099D">
        <w:t xml:space="preserve">, </w:t>
      </w:r>
      <w:hyperlink r:id="rId36" w:history="1">
        <w:r w:rsidRPr="00C4099D">
          <w:t>ч. 2 ст. 11</w:t>
        </w:r>
      </w:hyperlink>
      <w:r w:rsidRPr="00C4099D">
        <w:t xml:space="preserve"> Федерального закона от 27.07.2006 N 152-ФЗ).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3.5.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37" w:history="1">
        <w:r w:rsidRPr="00C4099D">
          <w:t>п. п. 1</w:t>
        </w:r>
      </w:hyperlink>
      <w:r w:rsidRPr="00C4099D">
        <w:t xml:space="preserve"> - </w:t>
      </w:r>
      <w:hyperlink r:id="rId38" w:history="1">
        <w:r w:rsidRPr="00C4099D">
          <w:t>9 ч. 4 ст. 9</w:t>
        </w:r>
      </w:hyperlink>
      <w:r w:rsidRPr="00C4099D">
        <w:t xml:space="preserve"> Федерального закона от 27.07.2006 N 152-ФЗ.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 Письменное согласие работника на обработку персональных данных, разрешенных для распространения, </w:t>
      </w:r>
      <w:hyperlink r:id="rId39" w:history="1">
        <w:r w:rsidRPr="00C4099D">
          <w:t>оформляется</w:t>
        </w:r>
      </w:hyperlink>
      <w:r w:rsidRPr="00C4099D">
        <w:t xml:space="preserve"> отдельно от других согласий на обработку его персональных данных. При этом соблюдаются условия, предусмотренные, в частности, </w:t>
      </w:r>
      <w:hyperlink r:id="rId40" w:history="1">
        <w:r w:rsidRPr="00C4099D">
          <w:t>ст. 10.1</w:t>
        </w:r>
      </w:hyperlink>
      <w:r w:rsidRPr="00C4099D">
        <w:t xml:space="preserve"> Федерального закона от 27.07.2006 N 152-ФЗ. </w:t>
      </w:r>
      <w:hyperlink r:id="rId41" w:history="1">
        <w:r w:rsidRPr="00C4099D">
          <w:t>Требования</w:t>
        </w:r>
      </w:hyperlink>
      <w:r w:rsidRPr="00C4099D">
        <w:t xml:space="preserve">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3.6.1. Письменное согласие на обработку персональных данных, разрешенных для распространения, работник предоставляет работодателю </w:t>
      </w:r>
      <w:hyperlink r:id="rId42" w:history="1">
        <w:r w:rsidRPr="00C4099D">
          <w:t>лично</w:t>
        </w:r>
      </w:hyperlink>
      <w:r w:rsidRPr="00C4099D">
        <w:t xml:space="preserve"> либо в форме электронного документа, подписанного электронной подписью с </w:t>
      </w:r>
      <w:hyperlink r:id="rId43" w:history="1">
        <w:r w:rsidRPr="00C4099D">
          <w:t>использованием</w:t>
        </w:r>
      </w:hyperlink>
      <w:r w:rsidRPr="00C4099D">
        <w:t xml:space="preserve"> информационной системы Роскомнадзора.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3.6.2. Работодатель обязан не позднее </w:t>
      </w:r>
      <w:hyperlink r:id="rId44" w:history="1">
        <w:r w:rsidRPr="00C4099D">
          <w:t>трех рабочих дней</w:t>
        </w:r>
      </w:hyperlink>
      <w:r w:rsidRPr="00C4099D">
        <w:t xml:space="preserve"> с момента получения указанного согласия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3.6.3. Согласие на обработку персональных данных, разрешенных для распространения, прекращает свое действие с момента </w:t>
      </w:r>
      <w:hyperlink r:id="rId45" w:history="1">
        <w:r w:rsidRPr="00C4099D">
          <w:t>поступления</w:t>
        </w:r>
      </w:hyperlink>
      <w:r w:rsidRPr="00C4099D">
        <w:t xml:space="preserve"> работодателю требования, указанного в </w:t>
      </w:r>
      <w:hyperlink w:anchor="Par116" w:tooltip="5.2.5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" w:history="1">
        <w:r w:rsidRPr="00C4099D">
          <w:t>п. 5.2.5</w:t>
        </w:r>
      </w:hyperlink>
      <w:r w:rsidRPr="00C4099D">
        <w:t xml:space="preserve"> настоящего Положения.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3.7. Работник Компании представляет в отдел кадров достоверные сведения о себе. Отдел кадров проверяет достоверность сведений.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 В соответствии со </w:t>
      </w:r>
      <w:hyperlink r:id="rId46" w:history="1">
        <w:r w:rsidRPr="00C4099D">
          <w:t>ст. 86</w:t>
        </w:r>
      </w:hyperlink>
      <w:r w:rsidRPr="00C4099D">
        <w:t xml:space="preserve">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3.8.1. При определении объема и содержания обрабатываемых персональных данных работника работодатель должен руководствоваться </w:t>
      </w:r>
      <w:hyperlink r:id="rId47" w:history="1">
        <w:r w:rsidRPr="00C4099D">
          <w:t>Конституцией</w:t>
        </w:r>
      </w:hyperlink>
      <w:r w:rsidRPr="00C4099D">
        <w:t xml:space="preserve"> РФ, Трудовым </w:t>
      </w:r>
      <w:hyperlink r:id="rId48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3.8.3. Защита персональных данных работника от неправомерного их использования, утраты обеспечивается работодателем за счет его средств в порядке, установленном Трудовым </w:t>
      </w:r>
      <w:hyperlink r:id="rId49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3.8.4. Работники и их представители должны быть ознакомлены под расписку с документами Компании, устанавливающими порядок обработки персональных данных, а также об их правах и обязанностях в этой области.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3.8.5. Работники не должны отказываться от своих прав на сохранение и защиту тайны.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4. Передача персональных данных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lastRenderedPageBreak/>
        <w:t>4.1. При передаче персональных данных работника работодатель должен соблюдать следующие требования: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Трудовым </w:t>
      </w:r>
      <w:hyperlink r:id="rId50" w:history="1">
        <w:r w:rsidRPr="00C4099D">
          <w:t>кодексом</w:t>
        </w:r>
      </w:hyperlink>
      <w:r w:rsidRPr="00C4099D">
        <w:t xml:space="preserve"> РФ или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правило не распространяется на обмен персональными данными работников в порядке, установленном Трудовым </w:t>
      </w:r>
      <w:hyperlink r:id="rId51" w:history="1">
        <w:r w:rsidRPr="00C4099D">
          <w:t>кодексом</w:t>
        </w:r>
      </w:hyperlink>
      <w:r w:rsidRPr="00C4099D">
        <w:t xml:space="preserve"> РФ и иными федеральными законами.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4.1.4. Осуществлять передачу персональных данных работников в пределах Компании в соответствии с настоящим Положением, с которым работники должны быть ознакомлены под подпись.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4.1.7. Передавать персональные данные работника представителям работников в порядке, установленном Трудовым </w:t>
      </w:r>
      <w:hyperlink r:id="rId52" w:history="1">
        <w:r w:rsidRPr="00C4099D">
          <w:t>кодексом</w:t>
        </w:r>
      </w:hyperlink>
      <w:r w:rsidRPr="00C4099D">
        <w:t xml:space="preserve">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4.2. Установленные работником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</w:t>
      </w:r>
      <w:hyperlink r:id="rId53" w:history="1">
        <w:r w:rsidRPr="00C4099D">
          <w:t>не действуют</w:t>
        </w:r>
      </w:hyperlink>
      <w:r w:rsidRPr="00C4099D">
        <w:t xml:space="preserve">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4.3. Персональные данные работников обрабатываются и хранятся в отделе кадров.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4.4.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4.5. При получении персональных данных не от работника (за исключением случаев, предусмотренных </w:t>
      </w:r>
      <w:hyperlink r:id="rId54" w:history="1">
        <w:r w:rsidRPr="00C4099D">
          <w:t>ч. 4 ст. 18</w:t>
        </w:r>
      </w:hyperlink>
      <w:r w:rsidRPr="00C4099D">
        <w:t xml:space="preserve"> Федерального закона от 27.07.2006 N 152-ФЗ) работодатель до начала обработки таких персональных данных обязан предоставить работнику следующую информацию: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наименование (фамилия, имя, отчество) и адрес оператора или его представителя;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цель обработки персональных данных и ее правовое основание;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предполагаемые пользователи персональных данных;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lastRenderedPageBreak/>
        <w:t xml:space="preserve">- установленные Федеральным </w:t>
      </w:r>
      <w:hyperlink r:id="rId55" w:history="1">
        <w:r w:rsidRPr="00C4099D">
          <w:t>законом</w:t>
        </w:r>
      </w:hyperlink>
      <w:r w:rsidRPr="00C4099D">
        <w:t xml:space="preserve"> от 27.07.2006 N 152-ФЗ права субъекта персональных данных;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источник получения персональных данных.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5. Доступ к персональным данным работников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>5.1. Право доступа к персональным данным работников имеют: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руководитель Компании;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работники отдела кадров;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работники бухгалтерии;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начальник отдела экономической безопасности (информация о фактическом месте проживания и контактные телефоны работников);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работники секретариата (информация о фактическом месте проживания и контактные телефоны работников);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начальник отдела внутреннего контроля (доступ к персональным данным работников в ходе плановых проверок);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- руководители структурных подразделений по направлению деятельности (доступ к персональным данным только работников своего подразделения).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 Работник Компании, в частности, имеет право: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5.2.2. Требовать от работодателя исключения или исправления неверных или неполных персональных данных, а также данных, обработанных с нарушением требований Трудового </w:t>
      </w:r>
      <w:hyperlink r:id="rId56" w:history="1">
        <w:r w:rsidRPr="00C4099D">
          <w:t>кодекса</w:t>
        </w:r>
      </w:hyperlink>
      <w:r w:rsidRPr="00C4099D">
        <w:t xml:space="preserve"> РФ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5.2.3. Получать от работодателя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bookmarkStart w:id="1" w:name="Par116"/>
      <w:bookmarkEnd w:id="1"/>
      <w:r w:rsidRPr="00C4099D">
        <w:t xml:space="preserve">5.2.5. Требовать прекратить в любое время </w:t>
      </w:r>
      <w:hyperlink r:id="rId57" w:history="1">
        <w:r w:rsidRPr="00C4099D">
          <w:t>передачу</w:t>
        </w:r>
      </w:hyperlink>
      <w:r w:rsidRPr="00C4099D">
        <w:t xml:space="preserve">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D4018D" w:rsidRPr="00C4099D" w:rsidRDefault="004C0D26">
      <w:pPr>
        <w:pStyle w:val="ConsPlusNormal"/>
        <w:spacing w:before="240"/>
        <w:ind w:firstLine="540"/>
        <w:jc w:val="both"/>
      </w:pPr>
      <w:r w:rsidRPr="00C4099D">
        <w:t xml:space="preserve">5.2.6. Обжаловать в уполномоченный орган по защите прав субъектов персональных данных или </w:t>
      </w:r>
      <w:r w:rsidRPr="00C4099D">
        <w:lastRenderedPageBreak/>
        <w:t>в судебном порядке неправомерные действия или бездействия работодателя при обработке и защите его персональных данных.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jc w:val="center"/>
        <w:outlineLvl w:val="0"/>
      </w:pPr>
      <w:r w:rsidRPr="00C4099D">
        <w:t>6. Ответственность за нарушение норм, регулирующих</w:t>
      </w:r>
    </w:p>
    <w:p w:rsidR="00D4018D" w:rsidRPr="00C4099D" w:rsidRDefault="004C0D26">
      <w:pPr>
        <w:pStyle w:val="ConsPlusNormal"/>
        <w:jc w:val="center"/>
      </w:pPr>
      <w:r w:rsidRPr="00C4099D">
        <w:t>обработку персональных данных</w:t>
      </w:r>
    </w:p>
    <w:p w:rsidR="00D4018D" w:rsidRPr="00C4099D" w:rsidRDefault="00D4018D">
      <w:pPr>
        <w:pStyle w:val="ConsPlusNormal"/>
        <w:jc w:val="both"/>
      </w:pPr>
    </w:p>
    <w:p w:rsidR="00D4018D" w:rsidRPr="00C4099D" w:rsidRDefault="004C0D26">
      <w:pPr>
        <w:pStyle w:val="ConsPlusNormal"/>
        <w:ind w:firstLine="540"/>
        <w:jc w:val="both"/>
      </w:pPr>
      <w:r w:rsidRPr="00C4099D">
        <w:t xml:space="preserve">6.1. Лица, виновные в нарушении положений законодательства РФ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58" w:history="1">
        <w:r w:rsidRPr="00C4099D">
          <w:t>кодексом</w:t>
        </w:r>
      </w:hyperlink>
      <w:r w:rsidRPr="00C4099D">
        <w:t xml:space="preserve"> РФ и иными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4C0D26" w:rsidRPr="00C4099D" w:rsidRDefault="004C0D26" w:rsidP="00C4099D">
      <w:pPr>
        <w:pStyle w:val="ConsPlusNormal"/>
        <w:spacing w:before="240"/>
        <w:ind w:firstLine="540"/>
        <w:jc w:val="both"/>
      </w:pPr>
      <w:r w:rsidRPr="00C4099D">
        <w:t xml:space="preserve">6.2. Моральный вред, причиненный работнику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59" w:history="1">
        <w:r w:rsidRPr="00C4099D">
          <w:t>законом</w:t>
        </w:r>
      </w:hyperlink>
      <w:r w:rsidRPr="00C4099D"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</w:t>
      </w:r>
      <w:r w:rsidR="00C4099D">
        <w:t xml:space="preserve"> понесенных работником убытков.</w:t>
      </w:r>
    </w:p>
    <w:sectPr w:rsidR="004C0D26" w:rsidRPr="00C4099D" w:rsidSect="00C4099D">
      <w:footerReference w:type="default" r:id="rId60"/>
      <w:pgSz w:w="11906" w:h="16838"/>
      <w:pgMar w:top="426" w:right="566" w:bottom="1440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84" w:rsidRDefault="00B56384">
      <w:pPr>
        <w:spacing w:after="0" w:line="240" w:lineRule="auto"/>
      </w:pPr>
      <w:r>
        <w:separator/>
      </w:r>
    </w:p>
  </w:endnote>
  <w:endnote w:type="continuationSeparator" w:id="0">
    <w:p w:rsidR="00B56384" w:rsidRDefault="00B5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9D" w:rsidRDefault="00C4099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B02C1">
      <w:rPr>
        <w:noProof/>
      </w:rPr>
      <w:t>7</w:t>
    </w:r>
    <w:r>
      <w:fldChar w:fldCharType="end"/>
    </w:r>
  </w:p>
  <w:p w:rsidR="00C4099D" w:rsidRDefault="00C409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84" w:rsidRDefault="00B56384">
      <w:pPr>
        <w:spacing w:after="0" w:line="240" w:lineRule="auto"/>
      </w:pPr>
      <w:r>
        <w:separator/>
      </w:r>
    </w:p>
  </w:footnote>
  <w:footnote w:type="continuationSeparator" w:id="0">
    <w:p w:rsidR="00B56384" w:rsidRDefault="00B56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9D"/>
    <w:rsid w:val="004C0D26"/>
    <w:rsid w:val="00B56384"/>
    <w:rsid w:val="00C4099D"/>
    <w:rsid w:val="00D4018D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D85016-B878-4A59-8A7B-7AD522C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09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099D"/>
  </w:style>
  <w:style w:type="paragraph" w:styleId="a5">
    <w:name w:val="footer"/>
    <w:basedOn w:val="a"/>
    <w:link w:val="a6"/>
    <w:uiPriority w:val="99"/>
    <w:unhideWhenUsed/>
    <w:rsid w:val="00C409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193&amp;date=01.03.2022&amp;dst=100243&amp;field=134" TargetMode="External"/><Relationship Id="rId18" Type="http://schemas.openxmlformats.org/officeDocument/2006/relationships/hyperlink" Target="https://login.consultant.ru/link/?req=doc&amp;base=LAW&amp;n=369770&amp;date=01.03.2022&amp;dst=100059&amp;field=134" TargetMode="External"/><Relationship Id="rId26" Type="http://schemas.openxmlformats.org/officeDocument/2006/relationships/hyperlink" Target="https://login.consultant.ru/link/?req=doc&amp;base=LAW&amp;n=369770&amp;date=01.03.2022&amp;dst=100012&amp;field=134" TargetMode="External"/><Relationship Id="rId39" Type="http://schemas.openxmlformats.org/officeDocument/2006/relationships/hyperlink" Target="https://login.consultant.ru/link/?req=doc&amp;base=LAW&amp;n=389193&amp;date=01.03.2022&amp;dst=35&amp;field=134" TargetMode="External"/><Relationship Id="rId21" Type="http://schemas.openxmlformats.org/officeDocument/2006/relationships/hyperlink" Target="https://login.consultant.ru/link/?req=doc&amp;base=LAW&amp;n=344270&amp;date=01.03.2022&amp;dst=100068&amp;field=134" TargetMode="External"/><Relationship Id="rId34" Type="http://schemas.openxmlformats.org/officeDocument/2006/relationships/hyperlink" Target="https://login.consultant.ru/link/?req=doc&amp;base=LAW&amp;n=389193&amp;date=01.03.2022&amp;dst=100225&amp;field=134" TargetMode="External"/><Relationship Id="rId42" Type="http://schemas.openxmlformats.org/officeDocument/2006/relationships/hyperlink" Target="https://login.consultant.ru/link/?req=doc&amp;base=LAW&amp;n=389193&amp;date=01.03.2022&amp;dst=41&amp;field=134" TargetMode="External"/><Relationship Id="rId47" Type="http://schemas.openxmlformats.org/officeDocument/2006/relationships/hyperlink" Target="https://login.consultant.ru/link/?req=doc&amp;base=LAW&amp;n=2875&amp;date=01.03.2022&amp;dst=100098&amp;field=134" TargetMode="External"/><Relationship Id="rId50" Type="http://schemas.openxmlformats.org/officeDocument/2006/relationships/hyperlink" Target="https://login.consultant.ru/link/?req=doc&amp;base=LAW&amp;n=400792&amp;date=01.03.2022" TargetMode="External"/><Relationship Id="rId55" Type="http://schemas.openxmlformats.org/officeDocument/2006/relationships/hyperlink" Target="https://login.consultant.ru/link/?req=doc&amp;base=LAW&amp;n=389193&amp;date=01.03.2022" TargetMode="External"/><Relationship Id="rId7" Type="http://schemas.openxmlformats.org/officeDocument/2006/relationships/hyperlink" Target="https://login.consultant.ru/link/?req=doc&amp;base=LAW&amp;n=389193&amp;date=01.03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792&amp;date=01.03.2022&amp;dst=2076&amp;field=134" TargetMode="External"/><Relationship Id="rId29" Type="http://schemas.openxmlformats.org/officeDocument/2006/relationships/hyperlink" Target="https://login.consultant.ru/link/?req=doc&amp;base=LAW&amp;n=389193&amp;date=01.03.2022&amp;dst=33&amp;field=134" TargetMode="External"/><Relationship Id="rId11" Type="http://schemas.openxmlformats.org/officeDocument/2006/relationships/hyperlink" Target="https://login.consultant.ru/link/?req=doc&amp;base=LAW&amp;n=389193&amp;date=01.03.2022&amp;dst=100241&amp;field=134" TargetMode="External"/><Relationship Id="rId24" Type="http://schemas.openxmlformats.org/officeDocument/2006/relationships/hyperlink" Target="https://login.consultant.ru/link/?req=doc&amp;base=LAW&amp;n=381579&amp;date=01.03.2022&amp;dst=100085&amp;field=134" TargetMode="External"/><Relationship Id="rId32" Type="http://schemas.openxmlformats.org/officeDocument/2006/relationships/hyperlink" Target="https://login.consultant.ru/link/?req=doc&amp;base=LAW&amp;n=389193&amp;date=01.03.2022&amp;dst=100260&amp;field=134" TargetMode="External"/><Relationship Id="rId37" Type="http://schemas.openxmlformats.org/officeDocument/2006/relationships/hyperlink" Target="https://login.consultant.ru/link/?req=doc&amp;base=LAW&amp;n=389193&amp;date=01.03.2022&amp;dst=100283&amp;field=134" TargetMode="External"/><Relationship Id="rId40" Type="http://schemas.openxmlformats.org/officeDocument/2006/relationships/hyperlink" Target="https://login.consultant.ru/link/?req=doc&amp;base=LAW&amp;n=389193&amp;date=01.03.2022&amp;dst=34&amp;field=134" TargetMode="External"/><Relationship Id="rId45" Type="http://schemas.openxmlformats.org/officeDocument/2006/relationships/hyperlink" Target="https://login.consultant.ru/link/?req=doc&amp;base=LAW&amp;n=389193&amp;date=01.03.2022&amp;dst=49&amp;field=134" TargetMode="External"/><Relationship Id="rId53" Type="http://schemas.openxmlformats.org/officeDocument/2006/relationships/hyperlink" Target="https://login.consultant.ru/link/?req=doc&amp;base=LAW&amp;n=389193&amp;date=01.03.2022&amp;dst=47&amp;field=134" TargetMode="External"/><Relationship Id="rId58" Type="http://schemas.openxmlformats.org/officeDocument/2006/relationships/hyperlink" Target="https://login.consultant.ru/link/?req=doc&amp;base=LAW&amp;n=400792&amp;date=01.03.2022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00792&amp;date=01.03.2022" TargetMode="External"/><Relationship Id="rId14" Type="http://schemas.openxmlformats.org/officeDocument/2006/relationships/hyperlink" Target="https://login.consultant.ru/link/?req=doc&amp;base=LAW&amp;n=389193&amp;date=01.03.2022&amp;dst=100244&amp;field=134" TargetMode="External"/><Relationship Id="rId22" Type="http://schemas.openxmlformats.org/officeDocument/2006/relationships/hyperlink" Target="https://login.consultant.ru/link/?req=doc&amp;base=LAW&amp;n=381579&amp;date=01.03.2022&amp;dst=100416&amp;field=134" TargetMode="External"/><Relationship Id="rId27" Type="http://schemas.openxmlformats.org/officeDocument/2006/relationships/hyperlink" Target="https://login.consultant.ru/link/?req=doc&amp;base=LAW&amp;n=400792&amp;date=01.03.2022" TargetMode="External"/><Relationship Id="rId30" Type="http://schemas.openxmlformats.org/officeDocument/2006/relationships/hyperlink" Target="https://login.consultant.ru/link/?req=doc&amp;base=LAW&amp;n=389193&amp;date=01.03.2022&amp;dst=34&amp;field=134" TargetMode="External"/><Relationship Id="rId35" Type="http://schemas.openxmlformats.org/officeDocument/2006/relationships/hyperlink" Target="https://login.consultant.ru/link/?req=doc&amp;base=LAW&amp;n=389193&amp;date=01.03.2022&amp;dst=11&amp;field=134" TargetMode="External"/><Relationship Id="rId43" Type="http://schemas.openxmlformats.org/officeDocument/2006/relationships/hyperlink" Target="https://login.consultant.ru/link/?req=doc&amp;base=LAW&amp;n=389193&amp;date=01.03.2022&amp;dst=42&amp;field=134" TargetMode="External"/><Relationship Id="rId48" Type="http://schemas.openxmlformats.org/officeDocument/2006/relationships/hyperlink" Target="https://login.consultant.ru/link/?req=doc&amp;base=LAW&amp;n=400792&amp;date=01.03.2022&amp;dst=100639&amp;field=134" TargetMode="External"/><Relationship Id="rId56" Type="http://schemas.openxmlformats.org/officeDocument/2006/relationships/hyperlink" Target="https://login.consultant.ru/link/?req=doc&amp;base=LAW&amp;n=400792&amp;date=01.03.2022&amp;dst=100639&amp;field=134" TargetMode="External"/><Relationship Id="rId8" Type="http://schemas.openxmlformats.org/officeDocument/2006/relationships/hyperlink" Target="https://login.consultant.ru/link/?req=doc&amp;base=LAW&amp;n=389193&amp;date=01.03.2022&amp;dst=30&amp;field=134" TargetMode="External"/><Relationship Id="rId51" Type="http://schemas.openxmlformats.org/officeDocument/2006/relationships/hyperlink" Target="https://login.consultant.ru/link/?req=doc&amp;base=LAW&amp;n=400792&amp;date=01.03.2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9193&amp;date=01.03.2022&amp;dst=100242&amp;field=134" TargetMode="External"/><Relationship Id="rId17" Type="http://schemas.openxmlformats.org/officeDocument/2006/relationships/hyperlink" Target="https://login.consultant.ru/link/?req=doc&amp;base=LAW&amp;n=369770&amp;date=01.03.2022&amp;dst=100012&amp;field=134" TargetMode="External"/><Relationship Id="rId25" Type="http://schemas.openxmlformats.org/officeDocument/2006/relationships/hyperlink" Target="https://login.consultant.ru/link/?req=doc&amp;base=LAW&amp;n=400792&amp;date=01.03.2022" TargetMode="External"/><Relationship Id="rId33" Type="http://schemas.openxmlformats.org/officeDocument/2006/relationships/hyperlink" Target="https://login.consultant.ru/link/?req=doc&amp;base=LAW&amp;n=389193&amp;date=01.03.2022&amp;dst=100269&amp;field=134" TargetMode="External"/><Relationship Id="rId38" Type="http://schemas.openxmlformats.org/officeDocument/2006/relationships/hyperlink" Target="https://login.consultant.ru/link/?req=doc&amp;base=LAW&amp;n=389193&amp;date=01.03.2022&amp;dst=100291&amp;field=134" TargetMode="External"/><Relationship Id="rId46" Type="http://schemas.openxmlformats.org/officeDocument/2006/relationships/hyperlink" Target="https://login.consultant.ru/link/?req=doc&amp;base=LAW&amp;n=400792&amp;date=01.03.2022&amp;dst=100639&amp;field=134" TargetMode="External"/><Relationship Id="rId59" Type="http://schemas.openxmlformats.org/officeDocument/2006/relationships/hyperlink" Target="https://login.consultant.ru/link/?req=doc&amp;base=LAW&amp;n=389193&amp;date=01.03.2022&amp;dst=100136&amp;field=134" TargetMode="External"/><Relationship Id="rId20" Type="http://schemas.openxmlformats.org/officeDocument/2006/relationships/hyperlink" Target="https://login.consultant.ru/link/?req=doc&amp;base=LAW&amp;n=344270&amp;date=01.03.2022&amp;dst=100066&amp;field=134" TargetMode="External"/><Relationship Id="rId41" Type="http://schemas.openxmlformats.org/officeDocument/2006/relationships/hyperlink" Target="https://login.consultant.ru/link/?req=doc&amp;base=LAW&amp;n=382687&amp;date=01.03.2022&amp;dst=100012&amp;field=134" TargetMode="External"/><Relationship Id="rId54" Type="http://schemas.openxmlformats.org/officeDocument/2006/relationships/hyperlink" Target="https://login.consultant.ru/link/?req=doc&amp;base=LAW&amp;n=389193&amp;date=01.03.2022&amp;dst=100351&amp;field=134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93&amp;date=01.03.2022&amp;dst=100237&amp;field=134" TargetMode="External"/><Relationship Id="rId15" Type="http://schemas.openxmlformats.org/officeDocument/2006/relationships/hyperlink" Target="https://login.consultant.ru/link/?req=doc&amp;base=LAW&amp;n=389193&amp;date=01.03.2022&amp;dst=100245&amp;field=134" TargetMode="External"/><Relationship Id="rId23" Type="http://schemas.openxmlformats.org/officeDocument/2006/relationships/hyperlink" Target="https://login.consultant.ru/link/?req=doc&amp;base=LAW&amp;n=381579&amp;date=01.03.2022&amp;dst=100081&amp;field=134" TargetMode="External"/><Relationship Id="rId28" Type="http://schemas.openxmlformats.org/officeDocument/2006/relationships/hyperlink" Target="https://login.consultant.ru/link/?req=doc&amp;base=LAW&amp;n=389193&amp;date=01.03.2022&amp;dst=25&amp;field=134" TargetMode="External"/><Relationship Id="rId36" Type="http://schemas.openxmlformats.org/officeDocument/2006/relationships/hyperlink" Target="https://login.consultant.ru/link/?req=doc&amp;base=LAW&amp;n=389193&amp;date=01.03.2022&amp;dst=27&amp;field=134" TargetMode="External"/><Relationship Id="rId49" Type="http://schemas.openxmlformats.org/officeDocument/2006/relationships/hyperlink" Target="https://login.consultant.ru/link/?req=doc&amp;base=LAW&amp;n=400792&amp;date=01.03.2022" TargetMode="External"/><Relationship Id="rId57" Type="http://schemas.openxmlformats.org/officeDocument/2006/relationships/hyperlink" Target="https://login.consultant.ru/link/?req=doc&amp;base=LAW&amp;n=389193&amp;date=01.03.2022&amp;dst=48&amp;field=134" TargetMode="External"/><Relationship Id="rId10" Type="http://schemas.openxmlformats.org/officeDocument/2006/relationships/hyperlink" Target="https://login.consultant.ru/link/?req=doc&amp;base=LAW&amp;n=389193&amp;date=01.03.2022&amp;dst=100239&amp;field=134" TargetMode="External"/><Relationship Id="rId31" Type="http://schemas.openxmlformats.org/officeDocument/2006/relationships/hyperlink" Target="https://login.consultant.ru/link/?req=doc&amp;base=LAW&amp;n=400792&amp;date=01.03.2022" TargetMode="External"/><Relationship Id="rId44" Type="http://schemas.openxmlformats.org/officeDocument/2006/relationships/hyperlink" Target="https://login.consultant.ru/link/?req=doc&amp;base=LAW&amp;n=389193&amp;date=01.03.2022&amp;dst=46&amp;field=134" TargetMode="External"/><Relationship Id="rId52" Type="http://schemas.openxmlformats.org/officeDocument/2006/relationships/hyperlink" Target="https://login.consultant.ru/link/?req=doc&amp;base=LAW&amp;n=400792&amp;date=01.03.2022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9193&amp;date=01.03.2022&amp;dst=1002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3693</Words>
  <Characters>21053</Characters>
  <Application>Microsoft Office Word</Application>
  <DocSecurity>2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защите персональных данных работников (образец заполнения)(Подготовлен специалистами КонсультантПлюс, 2022)</vt:lpstr>
    </vt:vector>
  </TitlesOfParts>
  <Company>КонсультантПлюс Версия 4021.00.50</Company>
  <LinksUpToDate>false</LinksUpToDate>
  <CharactersWithSpaces>24697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защите персональных данных работников (образец заполнения)(Подготовлен специалистами КонсультантПлюс, 2022)</dc:title>
  <dc:subject/>
  <dc:creator>Secretar</dc:creator>
  <cp:keywords/>
  <dc:description/>
  <cp:lastModifiedBy>Пользователь Windows</cp:lastModifiedBy>
  <cp:revision>2</cp:revision>
  <dcterms:created xsi:type="dcterms:W3CDTF">2022-08-24T19:00:00Z</dcterms:created>
  <dcterms:modified xsi:type="dcterms:W3CDTF">2022-08-24T19:00:00Z</dcterms:modified>
</cp:coreProperties>
</file>