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9" w:rsidRPr="00351FC0" w:rsidRDefault="00D80739" w:rsidP="00D80739">
      <w:pPr>
        <w:pStyle w:val="ConsPlusNormal"/>
        <w:spacing w:before="260"/>
        <w:jc w:val="center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fldChar w:fldCharType="begin"/>
      </w:r>
      <w:r w:rsidRPr="00351FC0">
        <w:rPr>
          <w:rFonts w:ascii="Times New Roman" w:hAnsi="Times New Roman" w:cs="Times New Roman"/>
          <w:sz w:val="16"/>
          <w:szCs w:val="16"/>
        </w:rPr>
        <w:instrText xml:space="preserve"> HYPERLINK "consultantplus://offline/ref=CD5C6C0EF7681FEB48F1E26B69E6197A204806025E7E25357363234DEECD3F1A17094A9BB38D84E8A000767F2C15D50011607C89677CBF1AB7b9P" \o "\"Гражданский кодекс Российской Федерации (часть вторая)\" от 26.01.1996 N 14-ФЗ (ред. от 24.07.2023) (с изм. и доп., вступ. в силу с 12.09.2023) {КонсультантПлюс}" \h </w:instrText>
      </w:r>
      <w:r w:rsidRPr="00351FC0">
        <w:rPr>
          <w:rFonts w:ascii="Times New Roman" w:hAnsi="Times New Roman" w:cs="Times New Roman"/>
          <w:sz w:val="16"/>
          <w:szCs w:val="16"/>
        </w:rPr>
        <w:fldChar w:fldCharType="separate"/>
      </w:r>
      <w:r w:rsidRPr="00351FC0">
        <w:rPr>
          <w:rFonts w:ascii="Times New Roman" w:hAnsi="Times New Roman" w:cs="Times New Roman"/>
          <w:color w:val="0000FF"/>
          <w:sz w:val="16"/>
          <w:szCs w:val="16"/>
        </w:rPr>
        <w:t>ДОГОВОР</w:t>
      </w:r>
      <w:r w:rsidRPr="00351FC0">
        <w:rPr>
          <w:rFonts w:ascii="Times New Roman" w:hAnsi="Times New Roman" w:cs="Times New Roman"/>
          <w:color w:val="0000FF"/>
          <w:sz w:val="16"/>
          <w:szCs w:val="16"/>
        </w:rPr>
        <w:fldChar w:fldCharType="end"/>
      </w:r>
    </w:p>
    <w:p w:rsidR="00D80739" w:rsidRPr="00351FC0" w:rsidRDefault="00D80739" w:rsidP="00D8073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ОКАЗАНИЯ ЮРИДИЧЕСКИХ УСЛУГ N _____</w:t>
      </w:r>
    </w:p>
    <w:p w:rsidR="00D80739" w:rsidRPr="00351FC0" w:rsidRDefault="00D80739" w:rsidP="00D807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694"/>
      </w:tblGrid>
      <w:tr w:rsidR="00D80739" w:rsidRPr="00351FC0" w:rsidTr="00D80739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80739" w:rsidRPr="00351FC0" w:rsidRDefault="00D80739" w:rsidP="00D80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1FC0">
              <w:rPr>
                <w:rFonts w:ascii="Times New Roman" w:hAnsi="Times New Roman" w:cs="Times New Roman"/>
                <w:sz w:val="16"/>
                <w:szCs w:val="16"/>
              </w:rPr>
              <w:t>г. Санкт-Петербург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80739" w:rsidRPr="00351FC0" w:rsidRDefault="00D80739" w:rsidP="00D8073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1FC0">
              <w:rPr>
                <w:rFonts w:ascii="Times New Roman" w:hAnsi="Times New Roman" w:cs="Times New Roman"/>
                <w:sz w:val="16"/>
                <w:szCs w:val="16"/>
              </w:rPr>
              <w:t>"20" сентября 2023 г.</w:t>
            </w:r>
          </w:p>
        </w:tc>
      </w:tr>
    </w:tbl>
    <w:p w:rsidR="00D80739" w:rsidRPr="00351FC0" w:rsidRDefault="00D80739" w:rsidP="00D807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Общество с огранич</w:t>
      </w:r>
      <w:r w:rsid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енной ответственностью "Ppt.ru"</w:t>
      </w:r>
      <w:r w:rsidRPr="00351FC0">
        <w:rPr>
          <w:rFonts w:ascii="Times New Roman" w:hAnsi="Times New Roman" w:cs="Times New Roman"/>
          <w:sz w:val="16"/>
          <w:szCs w:val="16"/>
        </w:rPr>
        <w:t xml:space="preserve">, далее именуемое "Заказчик", в лице генерального директора </w:t>
      </w:r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Петрова Порфирия Петровича</w:t>
      </w:r>
      <w:r w:rsidRPr="00351FC0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и гражданин РФ </w:t>
      </w:r>
      <w:proofErr w:type="spellStart"/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Пэпэтэшин</w:t>
      </w:r>
      <w:proofErr w:type="spellEnd"/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Петр Петрович, </w:t>
      </w:r>
      <w:r w:rsidRPr="00351FC0">
        <w:rPr>
          <w:rFonts w:ascii="Times New Roman" w:hAnsi="Times New Roman" w:cs="Times New Roman"/>
          <w:sz w:val="16"/>
          <w:szCs w:val="16"/>
        </w:rPr>
        <w:t>далее именуемый "Исполнитель", с другой стороны, далее совместно именуемые "Стороны", заключили настоящий договор (далее - Договор) о нижеследующем:</w:t>
      </w:r>
    </w:p>
    <w:p w:rsidR="00D80739" w:rsidRPr="00351FC0" w:rsidRDefault="00D80739" w:rsidP="00D807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73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D80739" w:rsidRPr="00351FC0" w:rsidRDefault="00D80739" w:rsidP="00D80739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1.1. Исполнитель обязуется по заданию Заказчика оказать юридические услуги (далее - услуги), а Заказчик обязуется их оплатить. Исполнитель обязан оказать следующие услуги:</w:t>
      </w:r>
    </w:p>
    <w:p w:rsidR="00D80739" w:rsidRPr="00351FC0" w:rsidRDefault="00D80739" w:rsidP="00D80739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0" w:name="Par1"/>
      <w:bookmarkEnd w:id="0"/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1.2 Выполнить правовой анализ проекта договора, представленного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Заказчиком.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Вид договора: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поставка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; реквизиты: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N 057-П/2023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; предмет договора: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Поставщик обязуется передать в согласованные Сторонами сроки, а Покупатель обязуется принять и оплатить древесно-волокнистые теплозвукоизоляционные плиты размером 2 700 x 1 200 x 25 мм, производства России, в количестве 5 000 шт.,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количество листов: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7.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Услуга подлежит оказанию по адресу: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 xml:space="preserve">г. Санкт-Петербург </w:t>
      </w:r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просп. Замечательный, д.1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, офис N 3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D80739" w:rsidRPr="00351FC0" w:rsidRDefault="00D80739" w:rsidP="00D80739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1.3 Подготовить правовое заключение в письменной форме по итогам правового анализа проекта договора, указанного </w:t>
      </w:r>
      <w:r w:rsidR="00543FA4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в </w:t>
      </w:r>
      <w:proofErr w:type="spellStart"/>
      <w:r w:rsidR="00543FA4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пп</w:t>
      </w:r>
      <w:proofErr w:type="spellEnd"/>
      <w:r w:rsidR="00543FA4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. 1</w:t>
      </w:r>
      <w:r w:rsidR="00543FA4" w:rsidRPr="00543FA4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.2</w:t>
      </w:r>
      <w:r w:rsidRPr="00351FC0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Договора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В правовом заключении должны содержаться результаты анализа с указанием невыгодных и рискованных для Заказчика условий проекта договора, а также с предложением по дополнению договора поставки наиболее выгодными условиями для Заказчика. Услуга подлежит оказанию по адресу: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 xml:space="preserve">г. Санкт-Петербург </w:t>
      </w:r>
      <w:r w:rsidRPr="00351FC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просп. Замечательный, д.1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, офис N 3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D80739" w:rsidRPr="00351FC0" w:rsidRDefault="00D80739" w:rsidP="00D8073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73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 Срок оказания услуг и срок действия Договора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2.1. Срок начала оказания услуг - "20" сентября 2023 г.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2.2. Срок окончания оказания услуг - "25" сентября 2023 г.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2.3. Договор вступает в силу со дня заключения и действует в течение семи дней с момента его заключения.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2.4. По соглашению Сторон срок оказания услуг и срок действия Договора могут быть продлены на сроки, определяемые в составляемом Сторонами дополнительном соглашении, которое является неотъемлемой частью Договора.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2.5. Стороны согласовали форму дополнительного соглашения о продлении срока оказания услуг и (или) срока действия договора (приложение N 2 к Договору).</w:t>
      </w:r>
    </w:p>
    <w:p w:rsidR="00D80739" w:rsidRPr="00351FC0" w:rsidRDefault="00D80739" w:rsidP="00D807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E942E5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3. Качество услуг и результата оказания услуг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3.1. 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Услуги должны обладать определенными свойствами (характеристиками): действия Исполнителя и заключение должны соотв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етствовать законодательству РФ.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3.2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Исполнитель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непосредственно оказывающий услуги, должен иметь: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высшее юридическое образование;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опыт работы не менее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10 (десяти) лет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по юридической специальности в сфере оказания юридических услуг;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опыт работы не менее </w:t>
      </w:r>
      <w:r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5 (пяти) лет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по составлению договоров, анализу договоров, ведению переговоров по поводу согласования условий и заключения договоров.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3.3.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Устранение недостатков оказанных услуг.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3.4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Если услуга оказана с отступлениями от Договора, Заказчик вправе по своему выбору: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потребовать от Исполнителя безвозмездного устранения недостатков;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потребовать от Исполнителя соразмерного уменьшения цены;</w:t>
      </w:r>
    </w:p>
    <w:p w:rsidR="00D80739" w:rsidRPr="00351FC0" w:rsidRDefault="00D80739" w:rsidP="00E942E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устранить недостатки собственными силами (силами третьих лиц) и потребовать от Исполнителя возмещения расходов на устранение недостатков.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3.5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Срок безвозмездного устранения Исполнителем недостатков услуг указывается в требовании Заказчика. Заказчик вправе определить разумный срок, необходимый и достаточный для устранения выявленных недостатков. Если срок устранения недостатков не указан в требовании Заказчика, то Исполнитель обязан устранить недостатки в разумный срок после получения требования.</w:t>
      </w:r>
    </w:p>
    <w:p w:rsidR="00D80739" w:rsidRPr="00351FC0" w:rsidRDefault="00E942E5" w:rsidP="00E942E5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3.6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Если Заказчик устранил недостатки услуг собственными силами (силами третьих лиц), срок возмещения Исполнителем расходов Заказчика на устранение недостатков указывается в требовании Заказчика и исчисляется с момента получения Исполнителем требования и документов, подтверждающих понесенные расходы. Если в требовании Заказчика срок возмещения не указан, то Исполнитель обязан возместить расходы в разумный срок с момента получения требования Заказчика и документов, подтверждающих понесенные расходы.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739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 Порядок оказания услуг</w:t>
      </w:r>
    </w:p>
    <w:p w:rsidR="00D80739" w:rsidRPr="00351FC0" w:rsidRDefault="00D80894" w:rsidP="00E942E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4.1.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Заказчик в срок не позднее </w:t>
      </w:r>
      <w:r w:rsidR="00E942E5" w:rsidRPr="00351FC0">
        <w:rPr>
          <w:rFonts w:ascii="Times New Roman" w:hAnsi="Times New Roman" w:cs="Times New Roman"/>
          <w:sz w:val="16"/>
          <w:szCs w:val="16"/>
        </w:rPr>
        <w:t>5 (пяти</w:t>
      </w:r>
      <w:r w:rsidR="00D80739" w:rsidRPr="00351FC0">
        <w:rPr>
          <w:rFonts w:ascii="Times New Roman" w:hAnsi="Times New Roman" w:cs="Times New Roman"/>
          <w:sz w:val="16"/>
          <w:szCs w:val="16"/>
        </w:rPr>
        <w:t>) рабочих дней с момента заключения Договора подготавливает и предоставляет Исполнителю по акту приема-передачи документы, необходимые для оказания услуг, а также сообщает информацию и дает указания, необходимые для оказания услуг.</w:t>
      </w:r>
    </w:p>
    <w:p w:rsidR="00D80739" w:rsidRPr="00351FC0" w:rsidRDefault="00D80894" w:rsidP="00E942E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</w:t>
      </w:r>
      <w:r w:rsidR="00D80739" w:rsidRPr="00351FC0">
        <w:rPr>
          <w:rFonts w:ascii="Times New Roman" w:hAnsi="Times New Roman" w:cs="Times New Roman"/>
          <w:sz w:val="16"/>
          <w:szCs w:val="16"/>
        </w:rPr>
        <w:t>2. Если в ходе оказания услуг у Исполнителя возникает необходимость в получении дополнительных информации, сведений, документов, Заказчик предоставляет соответствующие информацию, сведения, до</w:t>
      </w:r>
      <w:r w:rsidR="00E942E5" w:rsidRPr="00351FC0">
        <w:rPr>
          <w:rFonts w:ascii="Times New Roman" w:hAnsi="Times New Roman" w:cs="Times New Roman"/>
          <w:sz w:val="16"/>
          <w:szCs w:val="16"/>
        </w:rPr>
        <w:t>кументы в срок не позднее 5 (пяти</w:t>
      </w:r>
      <w:r w:rsidR="00D80739" w:rsidRPr="00351FC0">
        <w:rPr>
          <w:rFonts w:ascii="Times New Roman" w:hAnsi="Times New Roman" w:cs="Times New Roman"/>
          <w:sz w:val="16"/>
          <w:szCs w:val="16"/>
        </w:rPr>
        <w:t>) рабочих дней с момента получения запроса Исполнителя, направляемого по электронной почте. Указанные информация, сведения, документы предоставляются Заказчиком по акту приема-передачи по форме, ук</w:t>
      </w:r>
      <w:r w:rsidR="00E942E5" w:rsidRPr="00351FC0">
        <w:rPr>
          <w:rFonts w:ascii="Times New Roman" w:hAnsi="Times New Roman" w:cs="Times New Roman"/>
          <w:sz w:val="16"/>
          <w:szCs w:val="16"/>
        </w:rPr>
        <w:t>азанной Исполнителем в запросе.</w:t>
      </w:r>
    </w:p>
    <w:p w:rsidR="00D80739" w:rsidRPr="00351FC0" w:rsidRDefault="00D80894" w:rsidP="00E942E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4.3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Исполнитель обязан обеспечить сохранность документов Заказчика.</w:t>
      </w:r>
    </w:p>
    <w:p w:rsidR="00D80739" w:rsidRPr="00351FC0" w:rsidRDefault="00D80894" w:rsidP="00E942E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 xml:space="preserve">4.4 </w:t>
      </w:r>
      <w:r w:rsidR="00D80739" w:rsidRPr="00351FC0">
        <w:rPr>
          <w:rFonts w:ascii="Times New Roman" w:hAnsi="Times New Roman" w:cs="Times New Roman"/>
          <w:sz w:val="16"/>
          <w:szCs w:val="16"/>
        </w:rPr>
        <w:t>Исполнитель оказывает услуги лично. В случае привлечения Исполнителем третьих лиц для оказания услуг, предусмотренных Договором, без согласия Заказчика Исполнитель не вправе требовать возмещения расходов, понесенных Исполнителем в связи с этим.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4.5</w:t>
      </w:r>
      <w:r w:rsidR="00D80739" w:rsidRPr="00351FC0">
        <w:rPr>
          <w:rFonts w:ascii="Times New Roman" w:hAnsi="Times New Roman" w:cs="Times New Roman"/>
          <w:sz w:val="16"/>
          <w:szCs w:val="16"/>
        </w:rPr>
        <w:t>. Порядок принятия услуг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4.6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Факт оказания услуг и принятия их Заказчиком </w:t>
      </w:r>
      <w:r w:rsidR="00D80739"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подтверждается актом об оказании услуг, составленным по форме, согласован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ной Сторонами (приложение N 1</w:t>
      </w:r>
      <w:r w:rsidR="00D80739"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Договору).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 считаются оказанными с момента подписания Сторонами </w:t>
      </w:r>
      <w:hyperlink r:id="rId5" w:tooltip="Форма: Акт об оказании услуг (приложение к договору оказания юридических услуг с физическим лицом) (Подготовлен специалистами КонсультантПлюс, 2023) {КонсультантПлюс}">
        <w:r w:rsidRPr="00351FC0">
          <w:rPr>
            <w:rFonts w:ascii="Times New Roman" w:hAnsi="Times New Roman" w:cs="Times New Roman"/>
            <w:color w:val="000000" w:themeColor="text1"/>
            <w:sz w:val="16"/>
            <w:szCs w:val="16"/>
          </w:rPr>
          <w:t>акта</w:t>
        </w:r>
      </w:hyperlink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оказании ус</w:t>
      </w:r>
      <w:r w:rsidRPr="00351FC0">
        <w:rPr>
          <w:rFonts w:ascii="Times New Roman" w:hAnsi="Times New Roman" w:cs="Times New Roman"/>
          <w:sz w:val="16"/>
          <w:szCs w:val="16"/>
        </w:rPr>
        <w:t>луг.</w:t>
      </w:r>
    </w:p>
    <w:p w:rsidR="00D80739" w:rsidRPr="00351FC0" w:rsidRDefault="00D80739" w:rsidP="00D808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739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5. Цена услуг и расчеты по Договору</w:t>
      </w:r>
    </w:p>
    <w:p w:rsidR="00D80739" w:rsidRPr="00351FC0" w:rsidRDefault="00D80894" w:rsidP="00D80739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.1. Цена услуг составляет </w:t>
      </w:r>
      <w:r w:rsidR="00D80739"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50 000 (пятьдесят тысяч)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рублей, включая НДС 20%.</w:t>
      </w:r>
    </w:p>
    <w:p w:rsidR="00D80739" w:rsidRPr="00351FC0" w:rsidRDefault="00D80894" w:rsidP="00D80739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.2. Расчеты по Договору осуществляются в безналичном порядке платежными </w:t>
      </w:r>
      <w:r w:rsidR="00D80739" w:rsidRPr="00351FC0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поручениями.</w:t>
      </w:r>
    </w:p>
    <w:p w:rsidR="00D80739" w:rsidRPr="00351FC0" w:rsidRDefault="00D80894" w:rsidP="00D80894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5</w:t>
      </w:r>
      <w:r w:rsidR="00D80739" w:rsidRPr="00351FC0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.3. Исполнитель не имеет права на получение с Заказчика процентов, предусмотренных ст. 317.1 ГК РФ, за пользование суммой отсрочки (рассрочки) оплаты.</w:t>
      </w:r>
    </w:p>
    <w:p w:rsidR="00D80739" w:rsidRPr="00351FC0" w:rsidRDefault="00D80894" w:rsidP="00D80894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.4. Заказчик обязуется оплатить оказанные услуги в течение </w:t>
      </w:r>
      <w:r w:rsidR="00D80739" w:rsidRPr="00351FC0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10 календарных дней</w:t>
      </w:r>
      <w:r w:rsidR="00D80739"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 момента подписания сторонами акта об оказанных у</w:t>
      </w:r>
      <w:r w:rsidRPr="00351FC0">
        <w:rPr>
          <w:rFonts w:ascii="Times New Roman" w:eastAsiaTheme="minorHAnsi" w:hAnsi="Times New Roman" w:cs="Times New Roman"/>
          <w:sz w:val="16"/>
          <w:szCs w:val="16"/>
          <w:lang w:eastAsia="en-US"/>
        </w:rPr>
        <w:t>слугах.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5.5. Порядок оплаты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lastRenderedPageBreak/>
        <w:t xml:space="preserve">5.6 </w:t>
      </w:r>
      <w:r w:rsidR="00D80739" w:rsidRPr="00351FC0">
        <w:rPr>
          <w:rFonts w:ascii="Times New Roman" w:hAnsi="Times New Roman" w:cs="Times New Roman"/>
          <w:sz w:val="16"/>
          <w:szCs w:val="16"/>
        </w:rPr>
        <w:t>Услуги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5.7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D80739" w:rsidRPr="00351FC0" w:rsidRDefault="00D80739" w:rsidP="00D808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89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6. Ответственность Сторон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6.1. Ответственность Исполнителя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 xml:space="preserve">6.2 </w:t>
      </w:r>
      <w:r w:rsidR="00D80739" w:rsidRPr="00351FC0">
        <w:rPr>
          <w:rFonts w:ascii="Times New Roman" w:hAnsi="Times New Roman" w:cs="Times New Roman"/>
          <w:sz w:val="16"/>
          <w:szCs w:val="16"/>
        </w:rPr>
        <w:t>За нарушение сроков оказания услуг Заказчик вправе требовать с Исполнителя упла</w:t>
      </w:r>
      <w:r w:rsidRPr="00351FC0">
        <w:rPr>
          <w:rFonts w:ascii="Times New Roman" w:hAnsi="Times New Roman" w:cs="Times New Roman"/>
          <w:sz w:val="16"/>
          <w:szCs w:val="16"/>
        </w:rPr>
        <w:t>ты неустойки (пени) в размере 10 (десяти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) процентов от цены </w:t>
      </w:r>
      <w:r w:rsidRPr="00351FC0">
        <w:rPr>
          <w:rFonts w:ascii="Times New Roman" w:hAnsi="Times New Roman" w:cs="Times New Roman"/>
          <w:sz w:val="16"/>
          <w:szCs w:val="16"/>
        </w:rPr>
        <w:t>услуг за каждый день просрочки.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6.3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За нарушение сроков устранения недостатков оказанных услуг Заказчик вправе потребовать с Исполнителя упла</w:t>
      </w:r>
      <w:r w:rsidRPr="00351FC0">
        <w:rPr>
          <w:rFonts w:ascii="Times New Roman" w:hAnsi="Times New Roman" w:cs="Times New Roman"/>
          <w:sz w:val="16"/>
          <w:szCs w:val="16"/>
        </w:rPr>
        <w:t>ты неустойки (пени) в размере 10  (десяти</w:t>
      </w:r>
      <w:r w:rsidR="00D80739" w:rsidRPr="00351FC0">
        <w:rPr>
          <w:rFonts w:ascii="Times New Roman" w:hAnsi="Times New Roman" w:cs="Times New Roman"/>
          <w:sz w:val="16"/>
          <w:szCs w:val="16"/>
        </w:rPr>
        <w:t>) процентов от цены услуг за каждый день просрочки.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6.4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Ответственность Заказчика</w:t>
      </w:r>
    </w:p>
    <w:p w:rsidR="00D80739" w:rsidRPr="00351FC0" w:rsidRDefault="00D8089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6.5</w:t>
      </w:r>
      <w:r w:rsidR="00D80739" w:rsidRPr="00351FC0">
        <w:rPr>
          <w:rFonts w:ascii="Times New Roman" w:hAnsi="Times New Roman" w:cs="Times New Roman"/>
          <w:sz w:val="16"/>
          <w:szCs w:val="16"/>
        </w:rPr>
        <w:t xml:space="preserve"> За нарушение сроков оплаты услуг Исполнитель вправе потребовать с Заказчика упла</w:t>
      </w:r>
      <w:r w:rsidRPr="00351FC0">
        <w:rPr>
          <w:rFonts w:ascii="Times New Roman" w:hAnsi="Times New Roman" w:cs="Times New Roman"/>
          <w:sz w:val="16"/>
          <w:szCs w:val="16"/>
        </w:rPr>
        <w:t>ты неустойки (пени) в размере 10 (десяти</w:t>
      </w:r>
      <w:r w:rsidR="00D80739" w:rsidRPr="00351FC0">
        <w:rPr>
          <w:rFonts w:ascii="Times New Roman" w:hAnsi="Times New Roman" w:cs="Times New Roman"/>
          <w:sz w:val="16"/>
          <w:szCs w:val="16"/>
        </w:rPr>
        <w:t>) процентов от неуплаченной суммы за каждый день про</w:t>
      </w:r>
      <w:r w:rsidRPr="00351FC0">
        <w:rPr>
          <w:rFonts w:ascii="Times New Roman" w:hAnsi="Times New Roman" w:cs="Times New Roman"/>
          <w:sz w:val="16"/>
          <w:szCs w:val="16"/>
        </w:rPr>
        <w:t>срочки.</w:t>
      </w:r>
    </w:p>
    <w:p w:rsidR="00D80739" w:rsidRPr="00351FC0" w:rsidRDefault="00543FA4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6.6</w:t>
      </w:r>
      <w:bookmarkStart w:id="1" w:name="_GoBack"/>
      <w:bookmarkEnd w:id="1"/>
      <w:r w:rsidR="00D80739" w:rsidRPr="00351FC0">
        <w:rPr>
          <w:rFonts w:ascii="Times New Roman" w:hAnsi="Times New Roman" w:cs="Times New Roman"/>
          <w:sz w:val="16"/>
          <w:szCs w:val="16"/>
        </w:rPr>
        <w:t>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D80739" w:rsidRPr="00351FC0" w:rsidRDefault="00D80739" w:rsidP="00D808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89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7. Изменение и расторжение Договора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 xml:space="preserve">7.1. Договор может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7.2. Стороны согласовали форму </w:t>
      </w:r>
      <w:hyperlink r:id="rId6" w:tooltip="Форма: Соглашение о расторжении договора (приложение к договору оказания юридических услуг с физическим лицом) (Подготовлен специалистами КонсультантПлюс, 2023) {КонсультантПлюс}">
        <w:r w:rsidRPr="00351FC0">
          <w:rPr>
            <w:rFonts w:ascii="Times New Roman" w:hAnsi="Times New Roman" w:cs="Times New Roman"/>
            <w:color w:val="000000" w:themeColor="text1"/>
            <w:sz w:val="16"/>
            <w:szCs w:val="16"/>
          </w:rPr>
          <w:t>соглашения</w:t>
        </w:r>
      </w:hyperlink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расторж</w:t>
      </w:r>
      <w:r w:rsidR="00D80894"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ении договора (приложение N 2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Договору).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89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8. Порядок разрешения споров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 xml:space="preserve">8.1. Все не урегулированные путем переговоров споры, 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связанные с заключением, толкованием, исполнением, изменением и расторжением Договора, в соответствии со ст. 28 ГПК </w:t>
      </w:r>
      <w:r w:rsidRPr="00351FC0">
        <w:rPr>
          <w:rFonts w:ascii="Times New Roman" w:hAnsi="Times New Roman" w:cs="Times New Roman"/>
          <w:sz w:val="16"/>
          <w:szCs w:val="16"/>
        </w:rPr>
        <w:t>РФ передаются в суд по адресу (месту жительства) ответчика.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351FC0" w:rsidRDefault="00D80739" w:rsidP="00D8089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9. Заключительные положения</w:t>
      </w:r>
    </w:p>
    <w:p w:rsidR="00D80739" w:rsidRPr="00351FC0" w:rsidRDefault="00D80739" w:rsidP="00D8073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9.1. Договор составлен в двух экземплярах, по одному для каждой Стороны. Экземпляры Договора имеют равную юридическую силу.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9.2.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- заказным письмом с уведомлением о вручении;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 xml:space="preserve">9.3. 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том случае, когда сообщение не было вручено адресату по зависящим от него обстоятельствам (п. 1 ст. 165.1 ГК </w:t>
      </w:r>
      <w:r w:rsidRPr="00351FC0">
        <w:rPr>
          <w:rFonts w:ascii="Times New Roman" w:hAnsi="Times New Roman" w:cs="Times New Roman"/>
          <w:sz w:val="16"/>
          <w:szCs w:val="16"/>
        </w:rPr>
        <w:t>РФ).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9.4. Сообщения считаются доставленными, если они: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- доставлены по адресу регистрации по месту жительства или пребывания гражданина, адресу, указанному в ЕГРЮЛ или названному самим адресатом, даже если он</w:t>
      </w:r>
      <w:r w:rsidR="00D80894" w:rsidRPr="00351FC0">
        <w:rPr>
          <w:rFonts w:ascii="Times New Roman" w:hAnsi="Times New Roman" w:cs="Times New Roman"/>
          <w:sz w:val="16"/>
          <w:szCs w:val="16"/>
        </w:rPr>
        <w:t xml:space="preserve"> не находится по такому адресу.</w:t>
      </w:r>
    </w:p>
    <w:p w:rsidR="00D80739" w:rsidRPr="00351FC0" w:rsidRDefault="00D80739" w:rsidP="00D8089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9.5. К Договору прилагаются следующие согласованные Сторо</w:t>
      </w:r>
      <w:r w:rsidR="00D80894" w:rsidRPr="00351FC0">
        <w:rPr>
          <w:rFonts w:ascii="Times New Roman" w:hAnsi="Times New Roman" w:cs="Times New Roman"/>
          <w:sz w:val="16"/>
          <w:szCs w:val="16"/>
        </w:rPr>
        <w:t>нами формы документов на 9 листах</w:t>
      </w:r>
      <w:r w:rsidRPr="00351FC0">
        <w:rPr>
          <w:rFonts w:ascii="Times New Roman" w:hAnsi="Times New Roman" w:cs="Times New Roman"/>
          <w:sz w:val="16"/>
          <w:szCs w:val="16"/>
        </w:rPr>
        <w:t>:</w:t>
      </w:r>
    </w:p>
    <w:p w:rsidR="00D80739" w:rsidRPr="00351FC0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51FC0">
        <w:rPr>
          <w:rFonts w:ascii="Times New Roman" w:hAnsi="Times New Roman" w:cs="Times New Roman"/>
          <w:sz w:val="16"/>
          <w:szCs w:val="16"/>
        </w:rPr>
        <w:t>дополнительное соглашение о продлении срока оказания услуг и (или) срока действия договора;</w:t>
      </w:r>
    </w:p>
    <w:p w:rsidR="00D80739" w:rsidRPr="00351FC0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требование об устранении недостатков, обнаруженных во время оказания услуг (</w:t>
      </w:r>
      <w:hyperlink r:id="rId7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 w:rsidRPr="00351FC0">
          <w:rPr>
            <w:rFonts w:ascii="Times New Roman" w:hAnsi="Times New Roman" w:cs="Times New Roman"/>
            <w:color w:val="000000" w:themeColor="text1"/>
            <w:sz w:val="16"/>
            <w:szCs w:val="16"/>
          </w:rPr>
          <w:t>п. 3 ст. 715</w:t>
        </w:r>
      </w:hyperlink>
      <w:r w:rsidR="00D80894"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ГК РФ)</w:t>
      </w: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D80894" w:rsidRPr="00E60879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требование об устранении недостатков оказанных услуг/о соразмерном уменьшении цены оказанн</w:t>
      </w:r>
      <w:r w:rsidR="00D80894" w:rsidRPr="00351FC0">
        <w:rPr>
          <w:rFonts w:ascii="Times New Roman" w:hAnsi="Times New Roman" w:cs="Times New Roman"/>
          <w:color w:val="000000" w:themeColor="text1"/>
          <w:sz w:val="16"/>
          <w:szCs w:val="16"/>
        </w:rPr>
        <w:t>ых услуг/о возмещении расходов;</w:t>
      </w:r>
    </w:p>
    <w:p w:rsidR="00D80894" w:rsidRPr="00E60879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уведомление об обнаружении недостатков и намерении устранить их самостоятельно </w:t>
      </w:r>
      <w:r w:rsidR="00D80894"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>или с привлечением третьих лиц;</w:t>
      </w:r>
    </w:p>
    <w:p w:rsidR="00D80739" w:rsidRPr="00E60879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>акт приема-передачи документов;</w:t>
      </w:r>
    </w:p>
    <w:p w:rsidR="00D80894" w:rsidRPr="00E60879" w:rsidRDefault="00D80739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>запрос о предоста</w:t>
      </w:r>
      <w:r w:rsidR="00D80894"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>влении информации и документов;</w:t>
      </w:r>
    </w:p>
    <w:p w:rsidR="00D80894" w:rsidRPr="00E60879" w:rsidRDefault="00D80894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>акт возврата документов;</w:t>
      </w:r>
    </w:p>
    <w:p w:rsidR="00D80739" w:rsidRPr="00E60879" w:rsidRDefault="00543FA4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8" w:tooltip="Форма: Акт об оказании услуг (приложение к договору оказания юридических услуг с физическим лицом) (Подготовлен специалистами КонсультантПлюс, 2023) {КонсультантПлюс}">
        <w:r w:rsidR="00D80739" w:rsidRPr="00E60879">
          <w:rPr>
            <w:rFonts w:ascii="Times New Roman" w:hAnsi="Times New Roman" w:cs="Times New Roman"/>
            <w:color w:val="000000" w:themeColor="text1"/>
            <w:sz w:val="16"/>
            <w:szCs w:val="16"/>
          </w:rPr>
          <w:t>акт</w:t>
        </w:r>
      </w:hyperlink>
      <w:r w:rsidR="00D80739"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оказании услуг;</w:t>
      </w:r>
    </w:p>
    <w:p w:rsidR="00D80739" w:rsidRPr="00E60879" w:rsidRDefault="00543FA4" w:rsidP="00D808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hyperlink r:id="rId9" w:tooltip="Форма: Соглашение о расторжении договора (приложение к договору оказания юридических услуг с физическим лицом) (Подготовлен специалистами КонсультантПлюс, 2023) {КонсультантПлюс}">
        <w:r w:rsidR="00D80739" w:rsidRPr="00E60879">
          <w:rPr>
            <w:rFonts w:ascii="Times New Roman" w:hAnsi="Times New Roman" w:cs="Times New Roman"/>
            <w:color w:val="000000" w:themeColor="text1"/>
            <w:sz w:val="16"/>
            <w:szCs w:val="16"/>
          </w:rPr>
          <w:t>соглашение</w:t>
        </w:r>
      </w:hyperlink>
      <w:r w:rsidR="00D80739" w:rsidRPr="00E60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80739" w:rsidRPr="00E60879">
        <w:rPr>
          <w:rFonts w:ascii="Times New Roman" w:hAnsi="Times New Roman" w:cs="Times New Roman"/>
          <w:sz w:val="16"/>
          <w:szCs w:val="16"/>
        </w:rPr>
        <w:t>о расторжении договора.</w:t>
      </w:r>
    </w:p>
    <w:p w:rsidR="00D80739" w:rsidRPr="00E60879" w:rsidRDefault="00D80739" w:rsidP="00D807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739" w:rsidRPr="00E60879" w:rsidRDefault="00D80739" w:rsidP="00D8073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60879">
        <w:rPr>
          <w:rFonts w:ascii="Times New Roman" w:hAnsi="Times New Roman" w:cs="Times New Roman"/>
          <w:sz w:val="16"/>
          <w:szCs w:val="16"/>
        </w:rPr>
        <w:t>10. Адреса и реквизиты Сторон</w:t>
      </w:r>
    </w:p>
    <w:p w:rsidR="00D80739" w:rsidRPr="00E60879" w:rsidRDefault="00D80739" w:rsidP="00D80739">
      <w:pPr>
        <w:pStyle w:val="ConsPlusNormal"/>
        <w:spacing w:after="1"/>
        <w:rPr>
          <w:rFonts w:ascii="Times New Roman" w:hAnsi="Times New Roman" w:cs="Times New Roman"/>
          <w:sz w:val="16"/>
          <w:szCs w:val="16"/>
        </w:rPr>
      </w:pPr>
    </w:p>
    <w:p w:rsidR="00D80739" w:rsidRPr="00E60879" w:rsidRDefault="00D80739" w:rsidP="00D807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1"/>
      </w:tblGrid>
      <w:tr w:rsidR="00D80739" w:rsidRPr="00E60879" w:rsidTr="00D8073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D80739" w:rsidRPr="00E60879" w:rsidRDefault="00D80739" w:rsidP="00D80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80739" w:rsidRPr="00E60879" w:rsidRDefault="00D80739" w:rsidP="00D80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D80739" w:rsidRPr="00E60879" w:rsidTr="00D8073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D80894" w:rsidRPr="00E60879" w:rsidRDefault="00D80894" w:rsidP="00D808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"Ppt.ru" в лице Генерального директора </w:t>
            </w:r>
          </w:p>
          <w:p w:rsidR="00D80739" w:rsidRPr="00E60879" w:rsidRDefault="00D80894" w:rsidP="00E60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Петрова П.П., Адрес: </w:t>
            </w:r>
            <w:proofErr w:type="spellStart"/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г.Санкт</w:t>
            </w:r>
            <w:proofErr w:type="spellEnd"/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-Петербург, просп. Замечательный, д.1</w:t>
            </w:r>
            <w:r w:rsidR="00351FC0"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                                                       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ИНН 1234567890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КПП 121001001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ОКПО 90100101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ОГРН 2323454567001</w:t>
            </w: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80739" w:rsidRPr="00E60879" w:rsidRDefault="00D80739" w:rsidP="00D808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Гражданин РФ </w:t>
            </w:r>
            <w:proofErr w:type="spellStart"/>
            <w:r w:rsidR="00D80894"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Пэпэтэшин</w:t>
            </w:r>
            <w:proofErr w:type="spellEnd"/>
            <w:r w:rsidR="00D80894"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Петр Петрович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Адрес:  г. Санкт-Петербург, ул. Кирова д.3 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Телефон:  8 904 407 67 58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Счет N 56574938328732987 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К/с 43643278468731892731</w:t>
            </w:r>
          </w:p>
        </w:tc>
      </w:tr>
      <w:tr w:rsidR="00351FC0" w:rsidRPr="00E60879" w:rsidTr="00D8073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>От имени Заказчика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i/>
                <w:color w:val="1F4E79" w:themeColor="accent1" w:themeShade="80"/>
                <w:sz w:val="16"/>
                <w:szCs w:val="16"/>
              </w:rPr>
              <w:t>Петров</w:t>
            </w: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 xml:space="preserve"> / Петров П. П.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351FC0" w:rsidRPr="00E60879" w:rsidRDefault="00351FC0" w:rsidP="00351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0879">
              <w:rPr>
                <w:rFonts w:ascii="Times New Roman" w:hAnsi="Times New Roman" w:cs="Times New Roman"/>
                <w:i/>
                <w:color w:val="1F4E79" w:themeColor="accent1" w:themeShade="80"/>
                <w:sz w:val="16"/>
                <w:szCs w:val="16"/>
              </w:rPr>
              <w:t>Пэпэтэшин</w:t>
            </w:r>
            <w:proofErr w:type="spellEnd"/>
            <w:r w:rsidRPr="00E60879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 xml:space="preserve"> </w:t>
            </w:r>
            <w:r w:rsidRPr="00E6087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60879">
              <w:rPr>
                <w:rFonts w:ascii="Times New Roman" w:hAnsi="Times New Roman" w:cs="Times New Roman"/>
                <w:sz w:val="16"/>
                <w:szCs w:val="16"/>
              </w:rPr>
              <w:t>Пэпэтэшин</w:t>
            </w:r>
            <w:proofErr w:type="spellEnd"/>
            <w:r w:rsidRPr="00E60879">
              <w:rPr>
                <w:rFonts w:ascii="Times New Roman" w:hAnsi="Times New Roman" w:cs="Times New Roman"/>
                <w:sz w:val="16"/>
                <w:szCs w:val="16"/>
              </w:rPr>
              <w:t xml:space="preserve"> П.П.</w:t>
            </w:r>
          </w:p>
        </w:tc>
      </w:tr>
    </w:tbl>
    <w:p w:rsidR="00C47618" w:rsidRPr="00D80894" w:rsidRDefault="00C47618">
      <w:pPr>
        <w:rPr>
          <w:rFonts w:ascii="Times New Roman" w:hAnsi="Times New Roman" w:cs="Times New Roman"/>
        </w:rPr>
      </w:pPr>
    </w:p>
    <w:sectPr w:rsidR="00C47618" w:rsidRPr="00D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6E626A8B"/>
    <w:multiLevelType w:val="hybridMultilevel"/>
    <w:tmpl w:val="2C32FE86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4"/>
    <w:rsid w:val="00351FC0"/>
    <w:rsid w:val="00543FA4"/>
    <w:rsid w:val="00782104"/>
    <w:rsid w:val="00C47618"/>
    <w:rsid w:val="00D80739"/>
    <w:rsid w:val="00D80894"/>
    <w:rsid w:val="00E60879"/>
    <w:rsid w:val="00E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586E"/>
  <w15:chartTrackingRefBased/>
  <w15:docId w15:val="{1CF10DEF-2776-4B4E-BA08-129FCF8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3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C6C0EF7681FEB48F1FE6B6EE6197A2C4F06075A70783F7B3A2F4FE9C2601F10184A98BA9287E3B909222CB6b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C6C0EF7681FEB48F1E26B69E6197A204806025E7E25357363234DEECD3F1A17094A9BB38D87E2A700767F2C15D50011607C89677CBF1AB7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C6C0EF7681FEB48F1FE6B6EE6197A2C4F06075D70783F7B3A2F4FE9C2601F10184A98BA9287E3B909222CB6bB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5C6C0EF7681FEB48F1FE6B6EE6197A2C4F06075A70783F7B3A2F4FE9C2601F10184A98BA9287E3B909222CB6bB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C6C0EF7681FEB48F1FE6B6EE6197A2C4F06075D70783F7B3A2F4FE9C2601F10184A98BA9287E3B909222CB6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4</cp:revision>
  <dcterms:created xsi:type="dcterms:W3CDTF">2023-09-29T15:27:00Z</dcterms:created>
  <dcterms:modified xsi:type="dcterms:W3CDTF">2023-10-04T10:07:00Z</dcterms:modified>
</cp:coreProperties>
</file>