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МУНИЦИПАЛЬНОЕ ОБЩЕОБРАЗОВАТЕЛЬНОЕ УЧРЕЖДЕНИЕ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«СРЕДНЯЯ ОБЩЕОБРАЗОВАТЕЛЬНАЯ ШКОЛА №</w:t>
      </w:r>
      <w:r>
        <w:rPr>
          <w:rFonts w:hint="default" w:cs="Times New Roman"/>
          <w:i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24" w:afterAutospacing="0" w:line="12" w:lineRule="atLeast"/>
        <w:ind w:left="0" w:right="24" w:firstLine="0"/>
        <w:jc w:val="center"/>
        <w:rPr>
          <w:rFonts w:hint="default" w:ascii="Times New Roman" w:hAnsi="Times New Roman" w:eastAsia="DidactGothic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DidactGothic" w:cs="Times New Roman"/>
          <w:color w:val="auto"/>
          <w:sz w:val="24"/>
          <w:szCs w:val="24"/>
        </w:rPr>
        <w:t>П Р И К А 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10.12.20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г.                                                                                                       № 115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Об обеспечении безопасности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в МБОУ СОШ №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 xml:space="preserve"> 1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в период проведения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Новогодних утренников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 на период зимних каникул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           В связи с непрекращающимися угрозами совершения террористических актов в местах массового скопления населения, в том числе в школах и дошкольных образовательных учреждениях, повышением требований к соблюдению мер пожарной безопасности, а также в целях исключения случаев травматизма в период проведения Новогодних утренников и в дни зимних каникул и на основании приказа Управления образования администрации района «Об  усилении антитеррористической защищенности и пожарной безопасности образовательных учреждений при проведении праздничных мероприятий,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посвященных встрече нового 20</w:t>
      </w:r>
      <w:r>
        <w:rPr>
          <w:rFonts w:hint="default" w:cs="Times New Roman"/>
          <w:color w:val="auto"/>
          <w:sz w:val="24"/>
          <w:szCs w:val="24"/>
          <w:lang w:val="ru-RU"/>
        </w:rPr>
        <w:t>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года» № </w:t>
      </w:r>
      <w:r>
        <w:rPr>
          <w:rFonts w:hint="default" w:cs="Times New Roman"/>
          <w:color w:val="auto"/>
          <w:sz w:val="24"/>
          <w:szCs w:val="24"/>
          <w:lang w:val="ru-RU"/>
        </w:rPr>
        <w:t>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ПРИКАЗЫВАЮ: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1. Оформить актовый зал, фойе и установить елку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01.12.20__ г.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после 13.00. Ответственные: Сердюкова Э.Г., Тихомирова М.В., Базильский К.В., Борисовская Л.А.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На период подготовки и проведения Новогодних утренников ввести в школе режим повышения бдительности, усиления охраны и контроля за соблюдением мер пожарной безопасности с этой целью: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аместителю директора по АХЧ Тихомировой М.В., 2</w:t>
      </w:r>
      <w:r>
        <w:rPr>
          <w:rFonts w:hint="default" w:cs="Times New Roman"/>
          <w:color w:val="auto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.12.</w:t>
      </w:r>
      <w:r>
        <w:rPr>
          <w:rFonts w:hint="default" w:cs="Times New Roman"/>
          <w:color w:val="auto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 проверить помещение школы на предмет противопожарной безопасности.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лассным руководителям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11 классов в целях усиления охраны учреждения в период проведения мероприятий привлечь родительский комитет, организовать дежурство родителей по 2 человека. Списки дежурных родителей сдать 2</w:t>
      </w:r>
      <w:r>
        <w:rPr>
          <w:rFonts w:hint="default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.12.</w:t>
      </w:r>
      <w:r>
        <w:rPr>
          <w:rFonts w:hint="default" w:cs="Times New Roman"/>
          <w:color w:val="auto"/>
          <w:sz w:val="24"/>
          <w:szCs w:val="24"/>
          <w:lang w:val="ru-RU"/>
        </w:rPr>
        <w:t>___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 заместителю директора по воспитательной работе Сердюковой Э.Г.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дни проведения утренников  2</w:t>
      </w:r>
      <w:r>
        <w:rPr>
          <w:rFonts w:hint="default" w:cs="Times New Roman"/>
          <w:color w:val="auto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.12.20</w:t>
      </w:r>
      <w:r>
        <w:rPr>
          <w:rFonts w:hint="default" w:cs="Times New Roman"/>
          <w:color w:val="auto"/>
          <w:sz w:val="24"/>
          <w:szCs w:val="24"/>
          <w:lang w:val="ru-RU"/>
        </w:rPr>
        <w:t>__ г.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исключить доступ в здание и на территорию учреждения посторонних лиц.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Заместителю директора по АХЧ Тихомировой М.В. и преподавателю организатору ОБЖ Базильскому К.В.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 начала проведения мероприятия и по его окончанию проверять здание и территорию школы на предмет возможной закладки взрывчатых веществ.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роверить подвалы, чердаки и подсобные помещения, после проверки замкнуть и опечатать, проверить готовность маршрутов эвакуации, основных и запасных выходов.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Преподавателю организатору ОБЖ  Базильскому К.В.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ровести беседы об усилении бдительности, соблюдению мер пожарной безопасности, о порядке действий и эвакуации при чрезвычайных ситуациях.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 пожарным расчетом провести тренировочные занятия пожарного расчета, средства пожаротушения сосредоточить в непосредственной близости к месту проведения мероприятия, обязать пожарные расчеты присутствовать на новогодних мероприятиях.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Заместителю директора по воспитательной работе Сердюковой Э.Г. провести инструктаж по обеспечению безопасности: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    - с ответственными за мероприятия;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    - с ответственными дежурными по учреждению;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6. Запретить использование декораций и украшений из горючих материалов, использовать в помещениях бенгальские огни, хлопушки, фейерверки, использовать детьми костюмы из ваты, марли и бумаги не пропитанной огнезащитным составом.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 Во избежание травматизма и дорожно</w:t>
      </w:r>
      <w:r>
        <w:rPr>
          <w:rFonts w:hint="default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транспортных происшествий в данный период и особенно во время каникул, классным руководителям и воспитателям провести классные часы с участием сотрудников ОГАИ ГИБДД, родителями.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8. Классным руководителям 1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11 классов с 1</w:t>
      </w:r>
      <w:r>
        <w:rPr>
          <w:rFonts w:hint="default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.12.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__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 по  2</w:t>
      </w:r>
      <w:r>
        <w:rPr>
          <w:rFonts w:hint="default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.12.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__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 на классном часе провести занятие по правилам дорожного движения, инструктаж по ТБ с учащимися о запрете использования пиротехнических средств во время проведения новогодних утренников и в период новогодних каникул.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9. Классным руководителям 1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11 классов сделать записи в дневниках учащихся о времени проведения новогодних праздников, о сроках новогодних каникул. Данный приказ довести до сведения родителей (в письменной форме)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10. Во избежание пищевых отравлений запретить проведение утренников с чаепитием.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12. Ответственность за сохранение здоровья и безопасности детей во время проведения новогодних утренников возлагаю на классных руководителей 1 – 11 классов.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13. Заместителю директора по воспитательной работе Сердюковой Э.Г.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ообщить сроки проведения утренников для 1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8 классов и карнавала для 9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11 классов  в управление образования, управление по работе с населением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УВД в срок до 10.12.20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__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20" w:afterAutospacing="0" w:line="12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подготовить отчет о проведении новогодних праздников к 30.12.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__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14. Новогодние утренники провести по отдельному графику</w:t>
      </w:r>
      <w:r>
        <w:rPr>
          <w:rFonts w:hint="default" w:cs="Times New Roman"/>
          <w:color w:val="auto"/>
          <w:sz w:val="24"/>
          <w:szCs w:val="24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15. О предпосылках к чрезвычайным ситуациям или при их возникновении немедленно сообщать в УВД и в управление образования.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16. Довести приказ до классных руководителей школы в срок до 23.12.20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__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17. Контроль за исполнение приказа возлагаю на заместителя директора по воспитательной работе Сердюкову Э.Г.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Директор МБОУ СОШ №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1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                                      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Антонова А.А.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idact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69D4E"/>
    <w:multiLevelType w:val="singleLevel"/>
    <w:tmpl w:val="CE069D4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5B17"/>
    <w:rsid w:val="0B482516"/>
    <w:rsid w:val="3A207D14"/>
    <w:rsid w:val="613F5B17"/>
    <w:rsid w:val="740D1889"/>
    <w:rsid w:val="7CB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2020-12-18T13:15:00Z</dcterms:created>
  <dc:creator>odayn</dc:creator>
  <cp:lastModifiedBy>odayn</cp:lastModifiedBy>
  <dcterms:modified xsi:type="dcterms:W3CDTF">2021-11-28T15:10:02Z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