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color w:val="363636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28"/>
          <w:szCs w:val="28"/>
          <w:highlight w:val="white"/>
          <w:rtl w:val="0"/>
        </w:rPr>
        <w:t xml:space="preserve">Общество с ограниченной ответственностью «Ppt.ru»</w:t>
      </w:r>
    </w:p>
    <w:p w:rsidR="00000000" w:rsidDel="00000000" w:rsidP="00000000" w:rsidRDefault="00000000" w:rsidRPr="00000000" w14:paraId="00000002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456789, Россия, Субъект РФ,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ИНН 1234567890    КПП 121001001 ОКПО 90100101  ОГРН 2323454567001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12.12.2020   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11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Экономисту учетного отдела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Лисициной Галине Викторовне</w:t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Уважаемая Галина Викторовна!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вакансией финансового менеджера учетного отдела, в соответствии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статьями 60.2, 151 Трудового кодекса Российской Федерации,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 Вам выполнять дополнительную работу по указанной должности, в период с 12.12.2020 до закрытия вакансии, путем совмещения должностей. Размер доплаты за совмещение — 20000 (двадцать тысяч) рублей за один месяц пропорционально отработанному времени.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Уведомляем о праве досрочно отказаться от выполнения дополнительной работы, предупредив в письменной форме не позднее, чем за три рабочих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Петров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П.П.Петров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45"/>
        <w:gridCol w:w="4485"/>
        <w:tblGridChange w:id="0">
          <w:tblGrid>
            <w:gridCol w:w="4845"/>
            <w:gridCol w:w="4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Согласие 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Я, Лисицина Галина Викторовна, экономист учетного отдела, даю свое согласие на выполнение дополнительной работы по должности финансовый менеджер учетного отдела путем совмещения должностей в период с 12.12.2020 до закрытия вакансии, с доплатой из расчета 20000 (двадцать тысяч рублей) за один месяц. 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12.12.2020               Лисицина             Г.В. Лисицина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