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C0" w:rsidRDefault="00CF71C0" w:rsidP="00CF71C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ПРОТОКОЛ</w:t>
      </w:r>
    </w:p>
    <w:p w:rsidR="00CF71C0" w:rsidRDefault="00CF71C0" w:rsidP="00CF71C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заседания Общего собрания трудового коллектива ДОУ № 9</w:t>
      </w:r>
    </w:p>
    <w:p w:rsidR="00CF71C0" w:rsidRDefault="00CF71C0" w:rsidP="00CF71C0">
      <w:pPr>
        <w:pStyle w:val="a3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12 сентября 2019г                                                                                                                        № 1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</w:pP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Место проведения заседания общего собрания трудового коллектива: </w:t>
      </w:r>
      <w:r>
        <w:rPr>
          <w:color w:val="363636"/>
          <w:sz w:val="21"/>
          <w:szCs w:val="21"/>
          <w:bdr w:val="none" w:sz="0" w:space="0" w:color="auto" w:frame="1"/>
        </w:rPr>
        <w:t xml:space="preserve"> дошкольное образовательное учреждение «Центр развития ребёнка – детский сад № 9».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Присутствовали:</w:t>
      </w:r>
      <w:r>
        <w:rPr>
          <w:color w:val="363636"/>
          <w:sz w:val="21"/>
          <w:szCs w:val="21"/>
          <w:bdr w:val="none" w:sz="0" w:space="0" w:color="auto" w:frame="1"/>
        </w:rPr>
        <w:t>   коллектив ДОУ в составе 37 человек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Отсутствовали:    </w:t>
      </w:r>
      <w:r>
        <w:rPr>
          <w:color w:val="363636"/>
          <w:sz w:val="21"/>
          <w:szCs w:val="21"/>
          <w:bdr w:val="none" w:sz="0" w:space="0" w:color="auto" w:frame="1"/>
        </w:rPr>
        <w:t>3 человека,  по уважительной причине.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Секретарь</w:t>
      </w:r>
      <w:r>
        <w:rPr>
          <w:color w:val="363636"/>
          <w:sz w:val="21"/>
          <w:szCs w:val="21"/>
          <w:bdr w:val="none" w:sz="0" w:space="0" w:color="auto" w:frame="1"/>
        </w:rPr>
        <w:t xml:space="preserve">– </w:t>
      </w:r>
      <w:proofErr w:type="spellStart"/>
      <w:proofErr w:type="gramStart"/>
      <w:r>
        <w:rPr>
          <w:color w:val="363636"/>
          <w:sz w:val="21"/>
          <w:szCs w:val="21"/>
          <w:bdr w:val="none" w:sz="0" w:space="0" w:color="auto" w:frame="1"/>
        </w:rPr>
        <w:t>Ми</w:t>
      </w:r>
      <w:proofErr w:type="gramEnd"/>
      <w:r>
        <w:rPr>
          <w:color w:val="363636"/>
          <w:sz w:val="21"/>
          <w:szCs w:val="21"/>
          <w:bdr w:val="none" w:sz="0" w:space="0" w:color="auto" w:frame="1"/>
        </w:rPr>
        <w:t>нгазова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Г.Т., воспитатель</w:t>
      </w:r>
    </w:p>
    <w:p w:rsidR="00CF71C0" w:rsidRDefault="00CF71C0" w:rsidP="00CF71C0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ПОВЕСТКА ДНЯ:</w:t>
      </w:r>
    </w:p>
    <w:p w:rsidR="00CF71C0" w:rsidRDefault="00CF71C0" w:rsidP="00CF71C0">
      <w:pPr>
        <w:pStyle w:val="a3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1.      Об установлении новых должностных окладов.</w:t>
      </w:r>
    </w:p>
    <w:p w:rsidR="00CF71C0" w:rsidRDefault="00CF71C0" w:rsidP="00CF71C0">
      <w:pPr>
        <w:pStyle w:val="a3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2.      О выполнении сотрудниками требований противопожарной,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электробезопасности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>, охраны труда на рабочем месте.</w:t>
      </w:r>
    </w:p>
    <w:p w:rsidR="00CF71C0" w:rsidRDefault="00CF71C0" w:rsidP="00CF71C0">
      <w:pPr>
        <w:pStyle w:val="a3"/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3.      Об утверждении Положения о порядке подготовки и организации проведения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самообследования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ДОУ № 9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1.Слушали: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Об утверждении Положения о порядке подготовки и организации проведения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самообследования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ДОУ № 9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Заведующий ДОУ № 9 ознакомила   коллектив с Положением о порядке подготовке и организации проведения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самообследования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МАДОУ № 9.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Выступили: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1.      Старший воспитатель –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Ромашкина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Л.В. выдвинула вопрос утверждения Положения о порядке подготовке и организации проведения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самообследования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ДОУ № 9 на голосование.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«За» – 37 чел;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«Против» - 0 чел;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«Воздержались» - 0 чел.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Постановили: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1.      Утвердить с 12.01.15г. Положение о порядке подготовки и организации проведения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самообследования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МАДОУ № 9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2.Слушали: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Об установлении новых должностных окладов.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Заведующий МАДОУ № 9 ознакомила   коллектив с Постановлением Коллегии администрации Кемеровской области от 29.12 2014г. № 528</w:t>
      </w:r>
      <w:proofErr w:type="gramStart"/>
      <w:r>
        <w:rPr>
          <w:color w:val="363636"/>
          <w:sz w:val="21"/>
          <w:szCs w:val="21"/>
          <w:bdr w:val="none" w:sz="0" w:space="0" w:color="auto" w:frame="1"/>
        </w:rPr>
        <w:t xml:space="preserve"> О</w:t>
      </w:r>
      <w:proofErr w:type="gramEnd"/>
      <w:r>
        <w:rPr>
          <w:color w:val="363636"/>
          <w:sz w:val="21"/>
          <w:szCs w:val="21"/>
          <w:bdr w:val="none" w:sz="0" w:space="0" w:color="auto" w:frame="1"/>
        </w:rPr>
        <w:t xml:space="preserve"> внесении изменений в постановлении Коллегии Администрации Кемеровской области от 25.03.11г. № 120 «О ведении новой системы оплаты труда для работников  государственных отраслевых организаций Кемеровской области, созданных образовательным учреждением с 01.01.2015г.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Постановили: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>1.  Установить с 01.01.2020г. новые должностные оклады сотрудникам.</w:t>
      </w:r>
    </w:p>
    <w:p w:rsidR="00CF71C0" w:rsidRDefault="00CF71C0" w:rsidP="00CF71C0">
      <w:pPr>
        <w:pStyle w:val="a3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3.Слушали: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О выполнении сотрудниками требований противопожарной,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электробезопасности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>, охраны труда на рабочем месте.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Заведующий ДОУ № 9 рассказала об организации в ДОУ работы по безопасности сотрудников и воспитанников. Регулярно, один раз в полугодие, проводятся инструктажи по охране труда на рабочем месте, по противопожарной безопасности,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электробезопасности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с работниками, имеющими 1 группу допуска. Проводиться регулярный контроль по выполнению требований охраны труда.</w:t>
      </w:r>
    </w:p>
    <w:p w:rsidR="00CF71C0" w:rsidRDefault="00CF71C0" w:rsidP="00CF71C0">
      <w:pPr>
        <w:pStyle w:val="a3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Выступили</w:t>
      </w:r>
      <w:r>
        <w:rPr>
          <w:color w:val="363636"/>
          <w:sz w:val="21"/>
          <w:szCs w:val="21"/>
          <w:bdr w:val="none" w:sz="0" w:space="0" w:color="auto" w:frame="1"/>
        </w:rPr>
        <w:t>: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1.Завхоз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Жердева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Т.С., выдвинула вопрос о необходимости своевременно ставить ее в известность о всех неисправностях оборудования</w:t>
      </w:r>
      <w:proofErr w:type="gramStart"/>
      <w:r>
        <w:rPr>
          <w:color w:val="363636"/>
          <w:sz w:val="21"/>
          <w:szCs w:val="21"/>
          <w:bdr w:val="none" w:sz="0" w:space="0" w:color="auto" w:frame="1"/>
        </w:rPr>
        <w:t xml:space="preserve"> .</w:t>
      </w:r>
      <w:proofErr w:type="gramEnd"/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Style w:val="a4"/>
          <w:rFonts w:ascii="inherit" w:hAnsi="inherit"/>
          <w:color w:val="363636"/>
          <w:sz w:val="21"/>
          <w:szCs w:val="21"/>
          <w:bdr w:val="none" w:sz="0" w:space="0" w:color="auto" w:frame="1"/>
        </w:rPr>
        <w:t>Постановили:</w:t>
      </w:r>
    </w:p>
    <w:p w:rsidR="00CF71C0" w:rsidRDefault="00CF71C0" w:rsidP="00CF71C0">
      <w:pPr>
        <w:pStyle w:val="a3"/>
        <w:spacing w:before="0" w:beforeAutospacing="0" w:after="0" w:afterAutospacing="0"/>
        <w:ind w:left="142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1.   Соблюдать требования противопожарной и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электробезопасности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>, охраны труда на рабочем месте.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2.   </w:t>
      </w:r>
      <w:proofErr w:type="gramStart"/>
      <w:r>
        <w:rPr>
          <w:color w:val="363636"/>
          <w:sz w:val="21"/>
          <w:szCs w:val="21"/>
          <w:bdr w:val="none" w:sz="0" w:space="0" w:color="auto" w:frame="1"/>
        </w:rPr>
        <w:t>О</w:t>
      </w:r>
      <w:proofErr w:type="gramEnd"/>
      <w:r>
        <w:rPr>
          <w:color w:val="363636"/>
          <w:sz w:val="21"/>
          <w:szCs w:val="21"/>
          <w:bdr w:val="none" w:sz="0" w:space="0" w:color="auto" w:frame="1"/>
        </w:rPr>
        <w:t xml:space="preserve"> всех неисправностях оборудования своевременно ставить в известность завхоза.</w:t>
      </w:r>
    </w:p>
    <w:p w:rsidR="00CF71C0" w:rsidRDefault="00CF71C0" w:rsidP="00CF71C0">
      <w:pPr>
        <w:pStyle w:val="a3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CF71C0" w:rsidRDefault="00CF71C0" w:rsidP="00CF71C0">
      <w:pPr>
        <w:pStyle w:val="a3"/>
        <w:spacing w:before="180" w:beforeAutospacing="0" w:after="18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 </w:t>
      </w:r>
    </w:p>
    <w:p w:rsidR="00CF71C0" w:rsidRDefault="00CF71C0" w:rsidP="00CF71C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 Председатель: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_________Измайлова</w:t>
      </w:r>
      <w:proofErr w:type="spellEnd"/>
      <w:r>
        <w:rPr>
          <w:color w:val="363636"/>
          <w:sz w:val="21"/>
          <w:szCs w:val="21"/>
          <w:bdr w:val="none" w:sz="0" w:space="0" w:color="auto" w:frame="1"/>
        </w:rPr>
        <w:t xml:space="preserve"> Т.Г.</w:t>
      </w:r>
    </w:p>
    <w:p w:rsidR="00CF71C0" w:rsidRDefault="00CF71C0" w:rsidP="00CF71C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63636"/>
          <w:sz w:val="20"/>
          <w:szCs w:val="20"/>
        </w:rPr>
      </w:pPr>
      <w:r>
        <w:rPr>
          <w:color w:val="363636"/>
          <w:sz w:val="21"/>
          <w:szCs w:val="21"/>
          <w:bdr w:val="none" w:sz="0" w:space="0" w:color="auto" w:frame="1"/>
        </w:rPr>
        <w:t xml:space="preserve">Секретарь: ________Г.Т. </w:t>
      </w:r>
      <w:proofErr w:type="spellStart"/>
      <w:r>
        <w:rPr>
          <w:color w:val="363636"/>
          <w:sz w:val="21"/>
          <w:szCs w:val="21"/>
          <w:bdr w:val="none" w:sz="0" w:space="0" w:color="auto" w:frame="1"/>
        </w:rPr>
        <w:t>Мингазова</w:t>
      </w:r>
      <w:proofErr w:type="spellEnd"/>
    </w:p>
    <w:p w:rsidR="001A798C" w:rsidRDefault="001A798C"/>
    <w:sectPr w:rsidR="001A798C" w:rsidSect="00CF7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71C0"/>
    <w:rsid w:val="001A798C"/>
    <w:rsid w:val="00C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2019-09-09T12:05:00Z</dcterms:created>
  <dcterms:modified xsi:type="dcterms:W3CDTF">2019-09-09T12:07:00Z</dcterms:modified>
</cp:coreProperties>
</file>